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Default Extension="png" ContentType="image/png"/>
  <Override PartName="/word/header9.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rPr>
          <w:sz w:val="20"/>
        </w:rPr>
      </w:pPr>
    </w:p>
    <w:p>
      <w:pPr>
        <w:pStyle w:val="BodyText"/>
        <w:spacing w:before="7"/>
        <w:ind w:left="0"/>
        <w:rPr>
          <w:sz w:val="22"/>
        </w:rPr>
      </w:pPr>
    </w:p>
    <w:p>
      <w:pPr>
        <w:pStyle w:val="BodyText"/>
        <w:ind w:left="5621"/>
        <w:rPr>
          <w:sz w:val="20"/>
        </w:rPr>
      </w:pPr>
      <w:r>
        <w:rPr>
          <w:sz w:val="20"/>
        </w:rPr>
        <w:drawing>
          <wp:inline distT="0" distB="0" distL="0" distR="0">
            <wp:extent cx="740663" cy="699516"/>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740663" cy="699516"/>
                    </a:xfrm>
                    <a:prstGeom prst="rect">
                      <a:avLst/>
                    </a:prstGeom>
                  </pic:spPr>
                </pic:pic>
              </a:graphicData>
            </a:graphic>
          </wp:inline>
        </w:drawing>
      </w:r>
      <w:r>
        <w:rPr>
          <w:sz w:val="20"/>
        </w:rPr>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8"/>
        <w:ind w:left="0"/>
        <w:rPr>
          <w:sz w:val="19"/>
        </w:rPr>
      </w:pPr>
    </w:p>
    <w:p>
      <w:pPr>
        <w:pStyle w:val="Title"/>
        <w:ind w:left="2774" w:right="1925" w:firstLine="4"/>
      </w:pPr>
      <w:r>
        <w:rPr/>
        <w:t>ТЕХНОЛОГИЯ РАЗВИТИЯ КРИТИЧЕСКОГО МЫШЛЕНИЯ</w:t>
      </w:r>
    </w:p>
    <w:p>
      <w:pPr>
        <w:pStyle w:val="Title"/>
        <w:spacing w:before="150"/>
      </w:pPr>
      <w:r>
        <w:rPr/>
        <w:t>(ТРКМ)</w:t>
      </w:r>
    </w:p>
    <w:p>
      <w:pPr>
        <w:pStyle w:val="BodyText"/>
        <w:ind w:left="0"/>
        <w:rPr>
          <w:b/>
          <w:sz w:val="20"/>
        </w:rPr>
      </w:pPr>
    </w:p>
    <w:p>
      <w:pPr>
        <w:pStyle w:val="BodyText"/>
        <w:ind w:left="0"/>
        <w:rPr>
          <w:b/>
          <w:sz w:val="20"/>
        </w:rPr>
      </w:pPr>
    </w:p>
    <w:p>
      <w:pPr>
        <w:pStyle w:val="BodyText"/>
        <w:spacing w:before="5"/>
        <w:ind w:left="0"/>
        <w:rPr>
          <w:b/>
          <w:sz w:val="11"/>
        </w:rPr>
      </w:pPr>
      <w:r>
        <w:rPr/>
        <w:drawing>
          <wp:anchor distT="0" distB="0" distL="0" distR="0" allowOverlap="1" layoutInCell="1" locked="0" behindDoc="0" simplePos="0" relativeHeight="0">
            <wp:simplePos x="0" y="0"/>
            <wp:positionH relativeFrom="page">
              <wp:posOffset>2078989</wp:posOffset>
            </wp:positionH>
            <wp:positionV relativeFrom="paragraph">
              <wp:posOffset>108841</wp:posOffset>
            </wp:positionV>
            <wp:extent cx="3918284" cy="3758088"/>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3918284" cy="3758088"/>
                    </a:xfrm>
                    <a:prstGeom prst="rect">
                      <a:avLst/>
                    </a:prstGeom>
                  </pic:spPr>
                </pic:pic>
              </a:graphicData>
            </a:graphic>
          </wp:anchor>
        </w:drawing>
      </w:r>
    </w:p>
    <w:p>
      <w:pPr>
        <w:spacing w:after="0"/>
        <w:rPr>
          <w:sz w:val="11"/>
        </w:rPr>
        <w:sectPr>
          <w:headerReference w:type="default" r:id="rId5"/>
          <w:type w:val="continuous"/>
          <w:pgSz w:w="11910" w:h="16840"/>
          <w:pgMar w:header="709" w:top="1080" w:bottom="280" w:left="180" w:right="180"/>
        </w:sectPr>
      </w:pPr>
    </w:p>
    <w:p>
      <w:pPr>
        <w:pStyle w:val="BodyText"/>
        <w:spacing w:before="5"/>
        <w:ind w:left="0"/>
        <w:rPr>
          <w:b/>
          <w:sz w:val="4"/>
        </w:rPr>
      </w:pPr>
    </w:p>
    <w:p>
      <w:pPr>
        <w:pStyle w:val="BodyText"/>
        <w:spacing w:line="60" w:lineRule="exact"/>
        <w:ind w:left="1493"/>
        <w:rPr>
          <w:sz w:val="6"/>
        </w:rPr>
      </w:pPr>
      <w:r>
        <w:rPr>
          <w:position w:val="0"/>
          <w:sz w:val="6"/>
        </w:rPr>
        <w:pict>
          <v:group style="width:470.75pt;height:3pt;mso-position-horizontal-relative:char;mso-position-vertical-relative:line" coordorigin="0,0" coordsize="9415,60">
            <v:rect style="position:absolute;left:0;top:0;width:9415;height:60" filled="true" fillcolor="#612322" stroked="false">
              <v:fill type="solid"/>
            </v:rect>
          </v:group>
        </w:pict>
      </w:r>
      <w:r>
        <w:rPr>
          <w:position w:val="0"/>
          <w:sz w:val="6"/>
        </w:rPr>
      </w:r>
    </w:p>
    <w:p>
      <w:pPr>
        <w:pStyle w:val="BodyText"/>
        <w:spacing w:before="10"/>
        <w:ind w:left="0"/>
        <w:rPr>
          <w:b/>
          <w:sz w:val="15"/>
        </w:rPr>
      </w:pPr>
    </w:p>
    <w:p>
      <w:pPr>
        <w:pStyle w:val="Heading1"/>
        <w:spacing w:before="89"/>
        <w:ind w:left="2926"/>
        <w:jc w:val="both"/>
      </w:pPr>
      <w:r>
        <w:rPr/>
        <w:t>I . Технология «Развитие критического мышления»</w:t>
      </w:r>
    </w:p>
    <w:p>
      <w:pPr>
        <w:pStyle w:val="BodyText"/>
        <w:spacing w:before="147"/>
        <w:ind w:right="667"/>
        <w:jc w:val="both"/>
      </w:pPr>
      <w:r>
        <w:rPr/>
        <w:t>Технология «Развитие критического мышления» разработана Международной ассоциацией чтения университета Северной Айовы и колледжей Хобарда и Уильяма Смита. Авторы программы - Чарльз Темпл, Джинни Стил, Курт</w:t>
      </w:r>
      <w:r>
        <w:rPr>
          <w:spacing w:val="-1"/>
        </w:rPr>
        <w:t> </w:t>
      </w:r>
      <w:r>
        <w:rPr/>
        <w:t>Мередит.</w:t>
      </w:r>
    </w:p>
    <w:p>
      <w:pPr>
        <w:pStyle w:val="BodyText"/>
        <w:spacing w:before="149"/>
        <w:ind w:right="666"/>
        <w:jc w:val="both"/>
      </w:pPr>
      <w:r>
        <w:rPr/>
        <w:t>Эта технология является системой стратегий и методических приемов, предназначенных для использования в различных предметных областях, видах и формах работы. Она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w:t>
      </w:r>
    </w:p>
    <w:p>
      <w:pPr>
        <w:pStyle w:val="BodyText"/>
        <w:spacing w:before="152"/>
        <w:ind w:right="667"/>
        <w:jc w:val="both"/>
      </w:pPr>
      <w:r>
        <w:rPr/>
        <w:t>Поскольку в настоящее время школа призвана воспитать свободную, развитую и образованную личность, владеющую определенным субъективным опытом, способную ориентироваться в условиях постоянно меняющегося мира.</w:t>
      </w:r>
    </w:p>
    <w:p>
      <w:pPr>
        <w:pStyle w:val="BodyText"/>
        <w:spacing w:before="30"/>
        <w:ind w:right="664" w:firstLine="837"/>
        <w:jc w:val="both"/>
      </w:pPr>
      <w:r>
        <w:rPr/>
        <w:t>Формирование критического мышления в период расширения информационного пространства приобретает особую актуальность. Под критическим мышлением в обучающей деятельности понимают совокупность качеств и умений, обусловливающих высокий уровень исследовательской культуры ученика и преподавателя, а также “мышление оценочное, рефлексивное”, для которого знание является не конечной, а отправной точкой, аргументированное и логичное мышление, которое базируется на личном опыте и проверенных фактах. (Загашев И.О., Заир-Бек С.И.,</w:t>
      </w:r>
      <w:r>
        <w:rPr>
          <w:spacing w:val="-1"/>
        </w:rPr>
        <w:t> </w:t>
      </w:r>
      <w:r>
        <w:rPr/>
        <w:t>2003)</w:t>
      </w:r>
    </w:p>
    <w:p>
      <w:pPr>
        <w:pStyle w:val="BodyText"/>
        <w:spacing w:before="151"/>
        <w:ind w:right="667"/>
        <w:jc w:val="both"/>
      </w:pPr>
      <w:r>
        <w:rPr/>
        <w:t>В основе технологии формирования критического мышления через чтение и письмо лежит теория осмысленного обучения Л.С. Выготского «…всякое размышление есть результат внутреннего спора, так, как если бы человек повторял по отношению к себе те формы и способы поведения, которые он применял раньше к другим.» (Выготский, 1984: 243), а также идеи Д. Дьюи, Ж. Пиаже и Л.С. Выготского о творческом сотрудничестве ученика и учителя, о необходимости развития в учениках аналитически-творческого подхода к любому</w:t>
      </w:r>
      <w:r>
        <w:rPr>
          <w:spacing w:val="-5"/>
        </w:rPr>
        <w:t> </w:t>
      </w:r>
      <w:r>
        <w:rPr/>
        <w:t>материалу.</w:t>
      </w:r>
    </w:p>
    <w:p>
      <w:pPr>
        <w:pStyle w:val="BodyText"/>
        <w:spacing w:before="149"/>
        <w:ind w:right="665" w:firstLine="69"/>
        <w:jc w:val="both"/>
      </w:pPr>
      <w:r>
        <w:rPr/>
        <w:t>Всем нам, учителям на уроках нередко приходится видеть скучающие лица учеников, сталкиваться с низкой активностью на уроке, с отсутствием интереса к предмету и культуры выполнения домашнего задания, да и с</w:t>
      </w:r>
    </w:p>
    <w:p>
      <w:pPr>
        <w:spacing w:after="0"/>
        <w:jc w:val="both"/>
        <w:sectPr>
          <w:pgSz w:w="11910" w:h="16840"/>
          <w:pgMar w:header="709" w:footer="0" w:top="1080" w:bottom="280" w:left="180" w:right="180"/>
        </w:sectPr>
      </w:pPr>
    </w:p>
    <w:p>
      <w:pPr>
        <w:pStyle w:val="BodyText"/>
        <w:spacing w:before="5"/>
        <w:ind w:left="0"/>
        <w:rPr>
          <w:sz w:val="4"/>
        </w:rPr>
      </w:pPr>
    </w:p>
    <w:p>
      <w:pPr>
        <w:pStyle w:val="BodyText"/>
        <w:spacing w:line="60" w:lineRule="exact"/>
        <w:ind w:left="1493"/>
        <w:rPr>
          <w:sz w:val="6"/>
        </w:rPr>
      </w:pPr>
      <w:r>
        <w:rPr>
          <w:position w:val="0"/>
          <w:sz w:val="6"/>
        </w:rPr>
        <w:pict>
          <v:group style="width:470.75pt;height:3pt;mso-position-horizontal-relative:char;mso-position-vertical-relative:line" coordorigin="0,0" coordsize="9415,60">
            <v:rect style="position:absolute;left:0;top:0;width:9415;height:60" filled="true" fillcolor="#612322" stroked="false">
              <v:fill type="solid"/>
            </v:rect>
          </v:group>
        </w:pict>
      </w:r>
      <w:r>
        <w:rPr>
          <w:position w:val="0"/>
          <w:sz w:val="6"/>
        </w:rPr>
      </w:r>
    </w:p>
    <w:p>
      <w:pPr>
        <w:pStyle w:val="BodyText"/>
        <w:spacing w:before="8"/>
        <w:ind w:left="0"/>
        <w:rPr>
          <w:sz w:val="15"/>
        </w:rPr>
      </w:pPr>
    </w:p>
    <w:p>
      <w:pPr>
        <w:pStyle w:val="BodyText"/>
        <w:spacing w:before="89"/>
        <w:ind w:right="667"/>
        <w:jc w:val="both"/>
      </w:pPr>
      <w:r>
        <w:rPr/>
        <w:t>нежеланием учиться вообще. Порой кажется, что такое пассивное  отношение к предмету может быть вследствие недопонимания заданий, неумения ориентироваться в учебнике, работать самостоятельно с различными источниками, находить и систематизировать</w:t>
      </w:r>
      <w:r>
        <w:rPr>
          <w:spacing w:val="-12"/>
        </w:rPr>
        <w:t> </w:t>
      </w:r>
      <w:r>
        <w:rPr/>
        <w:t>информацию.</w:t>
      </w:r>
    </w:p>
    <w:p>
      <w:pPr>
        <w:pStyle w:val="BodyText"/>
        <w:spacing w:before="30"/>
        <w:ind w:right="674" w:firstLine="698"/>
        <w:jc w:val="both"/>
      </w:pPr>
      <w:r>
        <w:rPr/>
        <w:t>В качестве целей при изучении, выступает не обучение как таковое, при котором содержанием будут лишь практические знания, навыки и умения, а образование личности. При этом важно сформировать у учащихся комплекс медиаобразовательных умений,</w:t>
      </w:r>
      <w:r>
        <w:rPr>
          <w:spacing w:val="-1"/>
        </w:rPr>
        <w:t> </w:t>
      </w:r>
      <w:r>
        <w:rPr/>
        <w:t>включающих:</w:t>
      </w:r>
    </w:p>
    <w:p>
      <w:pPr>
        <w:pStyle w:val="BodyText"/>
        <w:spacing w:before="1"/>
        <w:ind w:left="0"/>
        <w:rPr>
          <w:sz w:val="24"/>
        </w:rPr>
      </w:pPr>
    </w:p>
    <w:p>
      <w:pPr>
        <w:pStyle w:val="ListParagraph"/>
        <w:numPr>
          <w:ilvl w:val="0"/>
          <w:numId w:val="1"/>
        </w:numPr>
        <w:tabs>
          <w:tab w:pos="2241" w:val="left" w:leader="none"/>
          <w:tab w:pos="2242" w:val="left" w:leader="none"/>
        </w:tabs>
        <w:spacing w:line="240" w:lineRule="auto" w:before="0" w:after="0"/>
        <w:ind w:left="2242" w:right="0" w:hanging="360"/>
        <w:jc w:val="left"/>
        <w:rPr>
          <w:rFonts w:ascii="Symbol" w:hAnsi="Symbol"/>
          <w:sz w:val="20"/>
        </w:rPr>
      </w:pPr>
      <w:r>
        <w:rPr>
          <w:sz w:val="28"/>
        </w:rPr>
        <w:t>находить требующуюся информацию в различных</w:t>
      </w:r>
      <w:r>
        <w:rPr>
          <w:spacing w:val="-9"/>
          <w:sz w:val="28"/>
        </w:rPr>
        <w:t> </w:t>
      </w:r>
      <w:r>
        <w:rPr>
          <w:sz w:val="28"/>
        </w:rPr>
        <w:t>источниках;</w:t>
      </w:r>
    </w:p>
    <w:p>
      <w:pPr>
        <w:pStyle w:val="ListParagraph"/>
        <w:numPr>
          <w:ilvl w:val="0"/>
          <w:numId w:val="1"/>
        </w:numPr>
        <w:tabs>
          <w:tab w:pos="2241" w:val="left" w:leader="none"/>
          <w:tab w:pos="2242" w:val="left" w:leader="none"/>
        </w:tabs>
        <w:spacing w:line="240" w:lineRule="auto" w:before="2" w:after="0"/>
        <w:ind w:left="2242" w:right="673" w:hanging="360"/>
        <w:jc w:val="left"/>
        <w:rPr>
          <w:rFonts w:ascii="Symbol" w:hAnsi="Symbol"/>
          <w:sz w:val="20"/>
        </w:rPr>
      </w:pPr>
      <w:r>
        <w:rPr>
          <w:sz w:val="28"/>
        </w:rPr>
        <w:t>критически осмысливать информацию, интерпретировать ее, понимать суть, адресную направленность, цель</w:t>
      </w:r>
      <w:r>
        <w:rPr>
          <w:spacing w:val="-6"/>
          <w:sz w:val="28"/>
        </w:rPr>
        <w:t> </w:t>
      </w:r>
      <w:r>
        <w:rPr>
          <w:sz w:val="28"/>
        </w:rPr>
        <w:t>информирования;</w:t>
      </w:r>
    </w:p>
    <w:p>
      <w:pPr>
        <w:pStyle w:val="ListParagraph"/>
        <w:numPr>
          <w:ilvl w:val="0"/>
          <w:numId w:val="1"/>
        </w:numPr>
        <w:tabs>
          <w:tab w:pos="2241" w:val="left" w:leader="none"/>
          <w:tab w:pos="2242" w:val="left" w:leader="none"/>
        </w:tabs>
        <w:spacing w:line="240" w:lineRule="auto" w:before="0" w:after="0"/>
        <w:ind w:left="2242" w:right="0" w:hanging="360"/>
        <w:jc w:val="left"/>
        <w:rPr>
          <w:rFonts w:ascii="Symbol" w:hAnsi="Symbol"/>
          <w:sz w:val="20"/>
        </w:rPr>
      </w:pPr>
      <w:r>
        <w:rPr>
          <w:sz w:val="28"/>
        </w:rPr>
        <w:t>систематизировать информацию по заданным</w:t>
      </w:r>
      <w:r>
        <w:rPr>
          <w:spacing w:val="-13"/>
          <w:sz w:val="28"/>
        </w:rPr>
        <w:t> </w:t>
      </w:r>
      <w:r>
        <w:rPr>
          <w:sz w:val="28"/>
        </w:rPr>
        <w:t>признакам;</w:t>
      </w:r>
    </w:p>
    <w:p>
      <w:pPr>
        <w:pStyle w:val="ListParagraph"/>
        <w:numPr>
          <w:ilvl w:val="0"/>
          <w:numId w:val="1"/>
        </w:numPr>
        <w:tabs>
          <w:tab w:pos="2241" w:val="left" w:leader="none"/>
          <w:tab w:pos="2242" w:val="left" w:leader="none"/>
        </w:tabs>
        <w:spacing w:line="240" w:lineRule="auto" w:before="2" w:after="0"/>
        <w:ind w:left="2242" w:right="667" w:hanging="360"/>
        <w:jc w:val="left"/>
        <w:rPr>
          <w:rFonts w:ascii="Symbol" w:hAnsi="Symbol"/>
          <w:sz w:val="20"/>
        </w:rPr>
      </w:pPr>
      <w:r>
        <w:rPr>
          <w:sz w:val="28"/>
        </w:rPr>
        <w:t>переводить визуальную информацию в вербальную знаковую систему и</w:t>
      </w:r>
      <w:r>
        <w:rPr>
          <w:spacing w:val="-1"/>
          <w:sz w:val="28"/>
        </w:rPr>
        <w:t> </w:t>
      </w:r>
      <w:r>
        <w:rPr>
          <w:sz w:val="28"/>
        </w:rPr>
        <w:t>обратно;</w:t>
      </w:r>
    </w:p>
    <w:p>
      <w:pPr>
        <w:pStyle w:val="ListParagraph"/>
        <w:numPr>
          <w:ilvl w:val="0"/>
          <w:numId w:val="1"/>
        </w:numPr>
        <w:tabs>
          <w:tab w:pos="2241" w:val="left" w:leader="none"/>
          <w:tab w:pos="2242" w:val="left" w:leader="none"/>
        </w:tabs>
        <w:spacing w:line="321" w:lineRule="exact" w:before="0" w:after="0"/>
        <w:ind w:left="2242" w:right="0" w:hanging="360"/>
        <w:jc w:val="left"/>
        <w:rPr>
          <w:rFonts w:ascii="Symbol" w:hAnsi="Symbol"/>
          <w:sz w:val="20"/>
        </w:rPr>
      </w:pPr>
      <w:r>
        <w:rPr>
          <w:sz w:val="28"/>
        </w:rPr>
        <w:t>видоизменять объем, форму, знаковую систему</w:t>
      </w:r>
      <w:r>
        <w:rPr>
          <w:spacing w:val="-12"/>
          <w:sz w:val="28"/>
        </w:rPr>
        <w:t> </w:t>
      </w:r>
      <w:r>
        <w:rPr>
          <w:sz w:val="28"/>
        </w:rPr>
        <w:t>информации;</w:t>
      </w:r>
    </w:p>
    <w:p>
      <w:pPr>
        <w:pStyle w:val="ListParagraph"/>
        <w:numPr>
          <w:ilvl w:val="0"/>
          <w:numId w:val="1"/>
        </w:numPr>
        <w:tabs>
          <w:tab w:pos="2241" w:val="left" w:leader="none"/>
          <w:tab w:pos="2242" w:val="left" w:leader="none"/>
        </w:tabs>
        <w:spacing w:line="240" w:lineRule="auto" w:before="0" w:after="0"/>
        <w:ind w:left="2242" w:right="675" w:hanging="360"/>
        <w:jc w:val="left"/>
        <w:rPr>
          <w:rFonts w:ascii="Symbol" w:hAnsi="Symbol"/>
          <w:sz w:val="20"/>
        </w:rPr>
      </w:pPr>
      <w:r>
        <w:rPr>
          <w:sz w:val="28"/>
        </w:rPr>
        <w:t>находить ошибки в информации, воспринимать альтернативные точки зрения и высказывать обоснованные</w:t>
      </w:r>
      <w:r>
        <w:rPr>
          <w:spacing w:val="-6"/>
          <w:sz w:val="28"/>
        </w:rPr>
        <w:t> </w:t>
      </w:r>
      <w:r>
        <w:rPr>
          <w:sz w:val="28"/>
        </w:rPr>
        <w:t>аргументы;</w:t>
      </w:r>
    </w:p>
    <w:p>
      <w:pPr>
        <w:pStyle w:val="ListParagraph"/>
        <w:numPr>
          <w:ilvl w:val="0"/>
          <w:numId w:val="1"/>
        </w:numPr>
        <w:tabs>
          <w:tab w:pos="2241" w:val="left" w:leader="none"/>
          <w:tab w:pos="2242" w:val="left" w:leader="none"/>
        </w:tabs>
        <w:spacing w:line="242" w:lineRule="auto" w:before="0" w:after="0"/>
        <w:ind w:left="2242" w:right="1218" w:hanging="360"/>
        <w:jc w:val="left"/>
        <w:rPr>
          <w:rFonts w:ascii="Symbol" w:hAnsi="Symbol"/>
          <w:sz w:val="20"/>
        </w:rPr>
      </w:pPr>
      <w:r>
        <w:rPr>
          <w:sz w:val="28"/>
        </w:rPr>
        <w:t>устанавливать ассоциативные и практически целесообразные связи между информационными</w:t>
      </w:r>
      <w:r>
        <w:rPr>
          <w:spacing w:val="-7"/>
          <w:sz w:val="28"/>
        </w:rPr>
        <w:t> </w:t>
      </w:r>
      <w:r>
        <w:rPr>
          <w:sz w:val="28"/>
        </w:rPr>
        <w:t>сообщениями;</w:t>
      </w:r>
    </w:p>
    <w:p>
      <w:pPr>
        <w:pStyle w:val="ListParagraph"/>
        <w:numPr>
          <w:ilvl w:val="0"/>
          <w:numId w:val="1"/>
        </w:numPr>
        <w:tabs>
          <w:tab w:pos="2241" w:val="left" w:leader="none"/>
          <w:tab w:pos="2242" w:val="left" w:leader="none"/>
        </w:tabs>
        <w:spacing w:line="240" w:lineRule="auto" w:before="0" w:after="0"/>
        <w:ind w:left="2242" w:right="1159" w:hanging="360"/>
        <w:jc w:val="left"/>
        <w:rPr>
          <w:rFonts w:ascii="Symbol" w:hAnsi="Symbol"/>
          <w:sz w:val="20"/>
        </w:rPr>
      </w:pPr>
      <w:r>
        <w:rPr>
          <w:sz w:val="28"/>
        </w:rPr>
        <w:t>уметь длительное время (четверть, учебное полугодие, учебный год или другой отрезок времени) собирать и систематизировать тематическую</w:t>
      </w:r>
      <w:r>
        <w:rPr>
          <w:spacing w:val="-2"/>
          <w:sz w:val="28"/>
        </w:rPr>
        <w:t> </w:t>
      </w:r>
      <w:r>
        <w:rPr>
          <w:sz w:val="28"/>
        </w:rPr>
        <w:t>информацию;</w:t>
      </w:r>
    </w:p>
    <w:p>
      <w:pPr>
        <w:pStyle w:val="ListParagraph"/>
        <w:numPr>
          <w:ilvl w:val="0"/>
          <w:numId w:val="1"/>
        </w:numPr>
        <w:tabs>
          <w:tab w:pos="2241" w:val="left" w:leader="none"/>
          <w:tab w:pos="2242" w:val="left" w:leader="none"/>
        </w:tabs>
        <w:spacing w:line="240" w:lineRule="auto" w:before="0" w:after="0"/>
        <w:ind w:left="2242" w:right="667" w:hanging="360"/>
        <w:jc w:val="left"/>
        <w:rPr>
          <w:rFonts w:ascii="Symbol" w:hAnsi="Symbol"/>
          <w:sz w:val="20"/>
        </w:rPr>
      </w:pPr>
      <w:r>
        <w:rPr>
          <w:sz w:val="28"/>
        </w:rPr>
        <w:t>уметь вычленять главное в информационном сообщении, отчленять его от «белого шума» и</w:t>
      </w:r>
      <w:r>
        <w:rPr>
          <w:spacing w:val="-2"/>
          <w:sz w:val="28"/>
        </w:rPr>
        <w:t> </w:t>
      </w:r>
      <w:r>
        <w:rPr>
          <w:sz w:val="28"/>
        </w:rPr>
        <w:t>т.д.</w:t>
      </w:r>
    </w:p>
    <w:p>
      <w:pPr>
        <w:spacing w:before="21"/>
        <w:ind w:left="2242" w:right="0" w:firstLine="0"/>
        <w:jc w:val="both"/>
        <w:rPr>
          <w:sz w:val="28"/>
        </w:rPr>
      </w:pPr>
      <w:r>
        <w:rPr>
          <w:sz w:val="28"/>
        </w:rPr>
        <w:t>Суть медиаобразования ясно отражена в мыслях </w:t>
      </w:r>
      <w:r>
        <w:rPr>
          <w:b/>
          <w:sz w:val="28"/>
        </w:rPr>
        <w:t>Я.А. Коменского</w:t>
      </w:r>
      <w:r>
        <w:rPr>
          <w:sz w:val="28"/>
        </w:rPr>
        <w:t>, что</w:t>
      </w:r>
    </w:p>
    <w:p>
      <w:pPr>
        <w:pStyle w:val="BodyText"/>
        <w:spacing w:before="2"/>
        <w:ind w:right="667"/>
        <w:jc w:val="both"/>
      </w:pPr>
      <w:r>
        <w:rPr/>
        <w:t>«учитель должен думать о том, чтобы сначала сделать ученика пригодным для восприятия образования. Учитель, прежде чем образовывать ученика своими наставлениями, сначала должен пробуждать в ученике стремление к образованию, делать ученика, по крайней мере, годным к образованию». Не объем знаний или количество информации, уложенное в голову ученика, является целью образования, а то, как умеет управлять этой информацией: искать, наилучшим способом присваивать, находить в ней смысл, применять в жизни. Не присвоение «готового» знания, а конструирование своего, которое рождается в процессе обучения.</w:t>
      </w:r>
    </w:p>
    <w:p>
      <w:pPr>
        <w:pStyle w:val="BodyText"/>
        <w:spacing w:before="31"/>
        <w:ind w:left="2242"/>
        <w:jc w:val="both"/>
        <w:rPr>
          <w:b/>
        </w:rPr>
      </w:pPr>
      <w:r>
        <w:rPr/>
        <w:t>Перед нами, современными учителями , поставлены следующие </w:t>
      </w:r>
      <w:r>
        <w:rPr>
          <w:b/>
        </w:rPr>
        <w:t>цели:</w:t>
      </w:r>
    </w:p>
    <w:p>
      <w:pPr>
        <w:pStyle w:val="BodyText"/>
        <w:spacing w:before="2"/>
        <w:ind w:left="0"/>
        <w:rPr>
          <w:b/>
          <w:sz w:val="24"/>
        </w:rPr>
      </w:pPr>
    </w:p>
    <w:p>
      <w:pPr>
        <w:pStyle w:val="ListParagraph"/>
        <w:numPr>
          <w:ilvl w:val="0"/>
          <w:numId w:val="1"/>
        </w:numPr>
        <w:tabs>
          <w:tab w:pos="2242" w:val="left" w:leader="none"/>
        </w:tabs>
        <w:spacing w:line="240" w:lineRule="auto" w:before="0" w:after="0"/>
        <w:ind w:left="2242" w:right="666" w:hanging="360"/>
        <w:jc w:val="both"/>
        <w:rPr>
          <w:rFonts w:ascii="Symbol" w:hAnsi="Symbol"/>
          <w:sz w:val="20"/>
        </w:rPr>
      </w:pPr>
      <w:r>
        <w:rPr>
          <w:sz w:val="28"/>
        </w:rPr>
        <w:t>формирование критического стиля мышления в процессе обучения, для которого характерны открытость, гибкость, рефлексивность, осознание альтернативности принимаемых решений, умений понимать скрытый смысл того или иного</w:t>
      </w:r>
      <w:r>
        <w:rPr>
          <w:spacing w:val="-4"/>
          <w:sz w:val="28"/>
        </w:rPr>
        <w:t> </w:t>
      </w:r>
      <w:r>
        <w:rPr>
          <w:sz w:val="28"/>
        </w:rPr>
        <w:t>сообщения;</w:t>
      </w:r>
    </w:p>
    <w:p>
      <w:pPr>
        <w:pStyle w:val="ListParagraph"/>
        <w:numPr>
          <w:ilvl w:val="0"/>
          <w:numId w:val="1"/>
        </w:numPr>
        <w:tabs>
          <w:tab w:pos="2242" w:val="left" w:leader="none"/>
        </w:tabs>
        <w:spacing w:line="240" w:lineRule="auto" w:before="1" w:after="0"/>
        <w:ind w:left="2242" w:right="669" w:hanging="360"/>
        <w:jc w:val="both"/>
        <w:rPr>
          <w:rFonts w:ascii="Symbol" w:hAnsi="Symbol"/>
          <w:sz w:val="20"/>
        </w:rPr>
      </w:pPr>
      <w:r>
        <w:rPr>
          <w:sz w:val="28"/>
        </w:rPr>
        <w:t>формирование умений ориентироваться в источниках информации, находить, перерабатывать, передавать и принимать требуемую информацию, при этом пользоваться разными стратегиями при</w:t>
      </w:r>
      <w:r>
        <w:rPr>
          <w:spacing w:val="8"/>
          <w:sz w:val="28"/>
        </w:rPr>
        <w:t> </w:t>
      </w:r>
      <w:r>
        <w:rPr>
          <w:sz w:val="28"/>
        </w:rPr>
        <w:t>ее</w:t>
      </w:r>
    </w:p>
    <w:p>
      <w:pPr>
        <w:spacing w:after="0" w:line="240" w:lineRule="auto"/>
        <w:jc w:val="both"/>
        <w:rPr>
          <w:rFonts w:ascii="Symbol" w:hAnsi="Symbol"/>
          <w:sz w:val="20"/>
        </w:rPr>
        <w:sectPr>
          <w:pgSz w:w="11910" w:h="16840"/>
          <w:pgMar w:header="709" w:footer="0" w:top="1080" w:bottom="280" w:left="180" w:right="180"/>
        </w:sectPr>
      </w:pPr>
    </w:p>
    <w:p>
      <w:pPr>
        <w:pStyle w:val="BodyText"/>
        <w:spacing w:before="7"/>
        <w:ind w:left="0"/>
        <w:rPr>
          <w:sz w:val="15"/>
        </w:rPr>
      </w:pPr>
    </w:p>
    <w:p>
      <w:pPr>
        <w:pStyle w:val="BodyText"/>
        <w:spacing w:before="89"/>
        <w:ind w:left="2242" w:right="669"/>
        <w:jc w:val="both"/>
      </w:pPr>
      <w:r>
        <w:rPr/>
        <w:t>обработке, отвергая ненужную или неверную; отделять главное от несущественного в тексте или речи и уметь акцентироваться на  первом;</w:t>
      </w:r>
    </w:p>
    <w:p>
      <w:pPr>
        <w:pStyle w:val="ListParagraph"/>
        <w:numPr>
          <w:ilvl w:val="0"/>
          <w:numId w:val="1"/>
        </w:numPr>
        <w:tabs>
          <w:tab w:pos="2242" w:val="left" w:leader="none"/>
        </w:tabs>
        <w:spacing w:line="240" w:lineRule="auto" w:before="0" w:after="0"/>
        <w:ind w:left="2242" w:right="674" w:hanging="360"/>
        <w:jc w:val="both"/>
        <w:rPr>
          <w:rFonts w:ascii="Symbol" w:hAnsi="Symbol"/>
          <w:sz w:val="20"/>
        </w:rPr>
      </w:pPr>
      <w:r>
        <w:rPr>
          <w:sz w:val="28"/>
        </w:rPr>
        <w:t>включение внешкольной информации в контекст общего базового образования, в систему формируемых знаний и</w:t>
      </w:r>
      <w:r>
        <w:rPr>
          <w:spacing w:val="-11"/>
          <w:sz w:val="28"/>
        </w:rPr>
        <w:t> </w:t>
      </w:r>
      <w:r>
        <w:rPr>
          <w:sz w:val="28"/>
        </w:rPr>
        <w:t>умений.</w:t>
      </w:r>
    </w:p>
    <w:p>
      <w:pPr>
        <w:pStyle w:val="BodyText"/>
        <w:spacing w:line="242" w:lineRule="auto" w:before="28"/>
        <w:ind w:right="669"/>
        <w:jc w:val="both"/>
        <w:rPr>
          <w:b/>
        </w:rPr>
      </w:pPr>
      <w:r>
        <w:rPr/>
        <w:t>Для  успешного  достижения   поставленных   целей   определены  следующие</w:t>
      </w:r>
      <w:r>
        <w:rPr>
          <w:spacing w:val="-1"/>
        </w:rPr>
        <w:t> </w:t>
      </w:r>
      <w:r>
        <w:rPr>
          <w:b/>
        </w:rPr>
        <w:t>задачи:</w:t>
      </w:r>
    </w:p>
    <w:p>
      <w:pPr>
        <w:pStyle w:val="ListParagraph"/>
        <w:numPr>
          <w:ilvl w:val="0"/>
          <w:numId w:val="1"/>
        </w:numPr>
        <w:tabs>
          <w:tab w:pos="2230" w:val="left" w:leader="none"/>
        </w:tabs>
        <w:spacing w:line="240" w:lineRule="auto" w:before="0" w:after="0"/>
        <w:ind w:left="2230" w:right="668" w:hanging="360"/>
        <w:jc w:val="both"/>
        <w:rPr>
          <w:rFonts w:ascii="Symbol" w:hAnsi="Symbol"/>
          <w:sz w:val="28"/>
        </w:rPr>
      </w:pPr>
      <w:r>
        <w:rPr>
          <w:sz w:val="28"/>
        </w:rPr>
        <w:t>сформировать у учащихся необходимые  медиаобразовательные умения и навыки, как необходимые компоненты подготовки школьников к жизни в современном информационном</w:t>
      </w:r>
      <w:r>
        <w:rPr>
          <w:spacing w:val="-14"/>
          <w:sz w:val="28"/>
        </w:rPr>
        <w:t> </w:t>
      </w:r>
      <w:r>
        <w:rPr>
          <w:sz w:val="28"/>
        </w:rPr>
        <w:t>пространстве;</w:t>
      </w:r>
    </w:p>
    <w:p>
      <w:pPr>
        <w:pStyle w:val="ListParagraph"/>
        <w:numPr>
          <w:ilvl w:val="0"/>
          <w:numId w:val="1"/>
        </w:numPr>
        <w:tabs>
          <w:tab w:pos="2230" w:val="left" w:leader="none"/>
        </w:tabs>
        <w:spacing w:line="240" w:lineRule="auto" w:before="0" w:after="0"/>
        <w:ind w:left="2230" w:right="673" w:hanging="360"/>
        <w:jc w:val="both"/>
        <w:rPr>
          <w:rFonts w:ascii="Symbol" w:hAnsi="Symbol"/>
          <w:sz w:val="28"/>
        </w:rPr>
      </w:pPr>
      <w:r>
        <w:rPr>
          <w:sz w:val="28"/>
        </w:rPr>
        <w:t>создать необходимые условия для эффективного использования на уроке и во внеурочное время медиаобразовательного</w:t>
      </w:r>
      <w:r>
        <w:rPr>
          <w:spacing w:val="-7"/>
          <w:sz w:val="28"/>
        </w:rPr>
        <w:t> </w:t>
      </w:r>
      <w:r>
        <w:rPr>
          <w:sz w:val="28"/>
        </w:rPr>
        <w:t>потенциала;</w:t>
      </w:r>
    </w:p>
    <w:p>
      <w:pPr>
        <w:pStyle w:val="ListParagraph"/>
        <w:numPr>
          <w:ilvl w:val="0"/>
          <w:numId w:val="1"/>
        </w:numPr>
        <w:tabs>
          <w:tab w:pos="2300" w:val="left" w:leader="none"/>
        </w:tabs>
        <w:spacing w:line="240" w:lineRule="auto" w:before="0" w:after="0"/>
        <w:ind w:left="2230" w:right="667" w:hanging="360"/>
        <w:jc w:val="both"/>
        <w:rPr>
          <w:rFonts w:ascii="Symbol" w:hAnsi="Symbol"/>
          <w:sz w:val="28"/>
        </w:rPr>
      </w:pPr>
      <w:r>
        <w:rPr/>
        <w:tab/>
      </w:r>
      <w:r>
        <w:rPr>
          <w:sz w:val="28"/>
        </w:rPr>
        <w:t>обеспечить достижение медиаобразовательных целей при изучении предмета, наряду с достижением образовательных целей данной дисциплины.</w:t>
      </w:r>
    </w:p>
    <w:p>
      <w:pPr>
        <w:pStyle w:val="BodyText"/>
        <w:spacing w:before="5"/>
        <w:ind w:left="0"/>
        <w:rPr>
          <w:sz w:val="32"/>
        </w:rPr>
      </w:pPr>
    </w:p>
    <w:p>
      <w:pPr>
        <w:pStyle w:val="BodyText"/>
        <w:ind w:left="2242"/>
        <w:jc w:val="both"/>
      </w:pPr>
      <w:r>
        <w:rPr/>
        <w:t>В основе данной технологии (ТРКМ) – трехфазовая структура урока</w:t>
      </w:r>
    </w:p>
    <w:p>
      <w:pPr>
        <w:pStyle w:val="BodyText"/>
        <w:spacing w:before="8"/>
        <w:ind w:left="0"/>
        <w:rPr>
          <w:sz w:val="30"/>
        </w:rPr>
      </w:pPr>
    </w:p>
    <w:p>
      <w:pPr>
        <w:pStyle w:val="Heading1"/>
        <w:numPr>
          <w:ilvl w:val="1"/>
          <w:numId w:val="1"/>
        </w:numPr>
        <w:tabs>
          <w:tab w:pos="4861" w:val="left" w:leader="none"/>
        </w:tabs>
        <w:spacing w:line="240" w:lineRule="auto" w:before="0" w:after="0"/>
        <w:ind w:left="4861" w:right="0" w:hanging="360"/>
        <w:jc w:val="left"/>
      </w:pPr>
      <w:r>
        <w:rPr/>
        <w:t>Технологические</w:t>
      </w:r>
      <w:r>
        <w:rPr>
          <w:spacing w:val="-1"/>
        </w:rPr>
        <w:t> </w:t>
      </w:r>
      <w:r>
        <w:rPr/>
        <w:t>этапы</w:t>
      </w:r>
    </w:p>
    <w:p>
      <w:pPr>
        <w:pStyle w:val="BodyText"/>
        <w:spacing w:before="9"/>
        <w:ind w:left="0"/>
        <w:rPr>
          <w:b/>
          <w:sz w:val="24"/>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9"/>
        <w:gridCol w:w="3159"/>
        <w:gridCol w:w="3254"/>
      </w:tblGrid>
      <w:tr>
        <w:trPr>
          <w:trHeight w:val="1991" w:hRule="atLeast"/>
        </w:trPr>
        <w:tc>
          <w:tcPr>
            <w:tcW w:w="3159" w:type="dxa"/>
          </w:tcPr>
          <w:p>
            <w:pPr>
              <w:pStyle w:val="TableParagraph"/>
              <w:spacing w:before="26"/>
              <w:ind w:left="1125" w:right="1162" w:hanging="93"/>
              <w:jc w:val="center"/>
              <w:rPr>
                <w:b/>
                <w:sz w:val="28"/>
              </w:rPr>
            </w:pPr>
            <w:r>
              <w:rPr>
                <w:b/>
                <w:sz w:val="28"/>
              </w:rPr>
              <w:t>I фаза Вызов</w:t>
            </w:r>
          </w:p>
          <w:p>
            <w:pPr>
              <w:pStyle w:val="TableParagraph"/>
              <w:ind w:left="237" w:right="230" w:firstLine="138"/>
              <w:jc w:val="center"/>
              <w:rPr>
                <w:sz w:val="28"/>
              </w:rPr>
            </w:pPr>
            <w:r>
              <w:rPr>
                <w:sz w:val="28"/>
              </w:rPr>
              <w:t>(пробуждение имеющихся знаний интереса к получению новой информации)</w:t>
            </w:r>
          </w:p>
        </w:tc>
        <w:tc>
          <w:tcPr>
            <w:tcW w:w="3159" w:type="dxa"/>
          </w:tcPr>
          <w:p>
            <w:pPr>
              <w:pStyle w:val="TableParagraph"/>
              <w:spacing w:line="322" w:lineRule="exact" w:before="26"/>
              <w:ind w:left="510" w:right="501"/>
              <w:jc w:val="center"/>
              <w:rPr>
                <w:b/>
                <w:sz w:val="28"/>
              </w:rPr>
            </w:pPr>
            <w:r>
              <w:rPr>
                <w:b/>
                <w:sz w:val="28"/>
              </w:rPr>
              <w:t>II фаза</w:t>
            </w:r>
          </w:p>
          <w:p>
            <w:pPr>
              <w:pStyle w:val="TableParagraph"/>
              <w:spacing w:line="242" w:lineRule="auto"/>
              <w:ind w:left="510" w:right="501"/>
              <w:jc w:val="center"/>
              <w:rPr>
                <w:b/>
                <w:sz w:val="28"/>
              </w:rPr>
            </w:pPr>
            <w:r>
              <w:rPr>
                <w:b/>
                <w:sz w:val="28"/>
              </w:rPr>
              <w:t>Осмысление содержания</w:t>
            </w:r>
          </w:p>
          <w:p>
            <w:pPr>
              <w:pStyle w:val="TableParagraph"/>
              <w:spacing w:line="237" w:lineRule="auto"/>
              <w:ind w:left="510" w:right="502"/>
              <w:jc w:val="center"/>
              <w:rPr>
                <w:sz w:val="28"/>
              </w:rPr>
            </w:pPr>
            <w:r>
              <w:rPr>
                <w:sz w:val="28"/>
              </w:rPr>
              <w:t>(получение новой информации)</w:t>
            </w:r>
          </w:p>
        </w:tc>
        <w:tc>
          <w:tcPr>
            <w:tcW w:w="3254" w:type="dxa"/>
          </w:tcPr>
          <w:p>
            <w:pPr>
              <w:pStyle w:val="TableParagraph"/>
              <w:spacing w:before="26"/>
              <w:ind w:left="1008" w:right="847" w:firstLine="124"/>
              <w:rPr>
                <w:b/>
                <w:sz w:val="28"/>
              </w:rPr>
            </w:pPr>
            <w:r>
              <w:rPr>
                <w:b/>
                <w:sz w:val="28"/>
              </w:rPr>
              <w:t>III фаза Рефлексия</w:t>
            </w:r>
          </w:p>
          <w:p>
            <w:pPr>
              <w:pStyle w:val="TableParagraph"/>
              <w:spacing w:line="237" w:lineRule="auto"/>
              <w:ind w:left="727" w:right="181" w:hanging="524"/>
              <w:rPr>
                <w:sz w:val="28"/>
              </w:rPr>
            </w:pPr>
            <w:r>
              <w:rPr>
                <w:sz w:val="28"/>
              </w:rPr>
              <w:t>(осмысление, рождение нового знания)</w:t>
            </w:r>
          </w:p>
        </w:tc>
      </w:tr>
    </w:tbl>
    <w:p>
      <w:pPr>
        <w:spacing w:before="21"/>
        <w:ind w:left="1522" w:right="0" w:firstLine="0"/>
        <w:jc w:val="both"/>
        <w:rPr>
          <w:i/>
          <w:sz w:val="28"/>
        </w:rPr>
      </w:pPr>
      <w:r>
        <w:rPr>
          <w:i/>
          <w:sz w:val="28"/>
        </w:rPr>
        <w:t>Три фазы технологии развития критического мышления:</w:t>
      </w:r>
    </w:p>
    <w:p>
      <w:pPr>
        <w:pStyle w:val="BodyText"/>
        <w:spacing w:before="31"/>
        <w:ind w:right="665"/>
        <w:jc w:val="both"/>
      </w:pPr>
      <w:r>
        <w:rPr>
          <w:b/>
        </w:rPr>
        <w:t>Фаза вызова (evocation)</w:t>
      </w:r>
      <w:r>
        <w:rPr/>
        <w:t>. Часто отсутствие результативности обучения объясняется тем обстоятельством, что учитель конструирует процесс обучения, исходя из поставленных им целей, подразумевая, что эти цели изначально приняты учащимися как собственные.  Действительно, постановка целей преподавателем происходит заранее, что и позволяет ему более четко проектировать этапы учебного процесса, определять критерии его результативности и способы диагностики. В то же время многие известные ученые-дидакты, которые развивают в своих исследованиях идеи конструктивистского подхода в обучении (Дж. Дьюи, Б. Блум и другие), считают, что необходимо дать возможность учащемуся самому поставить цели обучения, создающие необходимый внутренний мотив к процессу учения. Только после этого преподаватель может выбрать эффективные методы для достижения этих целей. Вспомним, что мы усваиваем лучше всего? Обычно это информация по той теме, о которой мы уже что-то знаем. Когда нам проще принять решение? Когда то, что мы делаем, согласуется с имеющимся опытом, пусть и</w:t>
      </w:r>
      <w:r>
        <w:rPr>
          <w:spacing w:val="-6"/>
        </w:rPr>
        <w:t> </w:t>
      </w:r>
      <w:r>
        <w:rPr/>
        <w:t>опосредованно.</w:t>
      </w:r>
    </w:p>
    <w:p>
      <w:pPr>
        <w:spacing w:after="0"/>
        <w:jc w:val="both"/>
        <w:sectPr>
          <w:headerReference w:type="default" r:id="rId8"/>
          <w:pgSz w:w="11910" w:h="16840"/>
          <w:pgMar w:header="709" w:footer="0" w:top="1180" w:bottom="280" w:left="180" w:right="180"/>
        </w:sectPr>
      </w:pPr>
    </w:p>
    <w:p>
      <w:pPr>
        <w:pStyle w:val="BodyText"/>
        <w:spacing w:before="7"/>
        <w:ind w:left="0"/>
        <w:rPr>
          <w:sz w:val="15"/>
        </w:rPr>
      </w:pPr>
    </w:p>
    <w:p>
      <w:pPr>
        <w:spacing w:line="240" w:lineRule="auto" w:before="89"/>
        <w:ind w:left="1522" w:right="665" w:firstLine="0"/>
        <w:jc w:val="both"/>
        <w:rPr>
          <w:sz w:val="28"/>
        </w:rPr>
      </w:pPr>
      <w:r>
        <w:rPr>
          <w:sz w:val="28"/>
        </w:rPr>
        <w:t>Итак, если предоставить возможность учащемуся проанализировать то, что он уже знает об изучаемой теме, это создаст </w:t>
      </w:r>
      <w:r>
        <w:rPr>
          <w:b/>
          <w:sz w:val="28"/>
        </w:rPr>
        <w:t>дополнительный стимул для формулировки им собственных целей-мотивов</w:t>
      </w:r>
      <w:r>
        <w:rPr>
          <w:sz w:val="28"/>
        </w:rPr>
        <w:t>. Именно эта задача решается на фазе вызова</w:t>
      </w:r>
      <w:r>
        <w:rPr>
          <w:spacing w:val="-2"/>
          <w:sz w:val="28"/>
        </w:rPr>
        <w:t> </w:t>
      </w:r>
      <w:r>
        <w:rPr>
          <w:sz w:val="28"/>
        </w:rPr>
        <w:t>(evocation).</w:t>
      </w:r>
    </w:p>
    <w:p>
      <w:pPr>
        <w:pStyle w:val="BodyText"/>
        <w:spacing w:before="30"/>
        <w:ind w:right="667"/>
        <w:jc w:val="both"/>
      </w:pPr>
      <w:r>
        <w:rPr>
          <w:b/>
        </w:rPr>
        <w:t>Второй   задачей</w:t>
      </w:r>
      <w:r>
        <w:rPr/>
        <w:t>,   которая   решается    на    фазе    вызова,    является  задача </w:t>
      </w:r>
      <w:r>
        <w:rPr>
          <w:b/>
        </w:rPr>
        <w:t>активизации познавательной деятельности учеников</w:t>
      </w:r>
      <w:r>
        <w:rPr/>
        <w:t>. Нередко мы видим, что некоторые школьники на уроке не прикладывают значительных интеллектуальных усилий, предпочитая дождаться момента, когда другие выполнят предложенную задачу. Поэтому важно, чтобы на фазе вызова каждый смог принять участие в работе, ставящей своей целью актуализацию собственного опыта. Немаловажным аспектом при реализации фазы вызова является систематизация всей информации, которая появилась в результате свободных высказываний учащихся. Это необходимо для того, чтобы они смогли, с одной стороны, увидеть собранную информацию в «укрупненном» категориальном виде, при этом в эту структуру могут войти все</w:t>
      </w:r>
      <w:r>
        <w:rPr>
          <w:spacing w:val="11"/>
        </w:rPr>
        <w:t> </w:t>
      </w:r>
      <w:r>
        <w:rPr/>
        <w:t>мнения:</w:t>
      </w:r>
    </w:p>
    <w:p>
      <w:pPr>
        <w:pStyle w:val="BodyText"/>
        <w:ind w:right="665"/>
        <w:jc w:val="both"/>
      </w:pPr>
      <w:r>
        <w:rPr/>
        <w:t>«правильные» и «неправильные». С другой стороны, упорядочивание высказанных мнений позволит увидеть противоречия, нестыковку, непроясненные моменты, которые и определят направления дальнейшего поиска в ходе изучения новой информации. Причем для каждого из учащихся эти направления могут быть индивидуальными. Школьник определит для себя, на каком аспекте изучаемой темы он должен заострить свое внимание,  а </w:t>
      </w:r>
      <w:r>
        <w:rPr>
          <w:i/>
        </w:rPr>
        <w:t>какая </w:t>
      </w:r>
      <w:r>
        <w:rPr/>
        <w:t>информация требует только проверки на</w:t>
      </w:r>
      <w:r>
        <w:rPr>
          <w:spacing w:val="-15"/>
        </w:rPr>
        <w:t> </w:t>
      </w:r>
      <w:r>
        <w:rPr/>
        <w:t>достоверность.</w:t>
      </w:r>
    </w:p>
    <w:p>
      <w:pPr>
        <w:pStyle w:val="BodyText"/>
        <w:spacing w:before="9"/>
        <w:ind w:left="0"/>
        <w:rPr>
          <w:sz w:val="33"/>
        </w:rPr>
      </w:pPr>
    </w:p>
    <w:p>
      <w:pPr>
        <w:pStyle w:val="Heading1"/>
        <w:jc w:val="both"/>
      </w:pPr>
      <w:r>
        <w:rPr/>
        <w:t>В процессе реализации фазы вызова:</w:t>
      </w:r>
    </w:p>
    <w:p>
      <w:pPr>
        <w:pStyle w:val="BodyText"/>
        <w:ind w:left="0"/>
        <w:rPr>
          <w:b/>
          <w:sz w:val="30"/>
        </w:rPr>
      </w:pPr>
    </w:p>
    <w:p>
      <w:pPr>
        <w:pStyle w:val="ListParagraph"/>
        <w:numPr>
          <w:ilvl w:val="0"/>
          <w:numId w:val="2"/>
        </w:numPr>
        <w:tabs>
          <w:tab w:pos="2511" w:val="left" w:leader="none"/>
        </w:tabs>
        <w:spacing w:line="240" w:lineRule="auto" w:before="0" w:after="0"/>
        <w:ind w:left="2242" w:right="666" w:hanging="360"/>
        <w:jc w:val="both"/>
        <w:rPr>
          <w:sz w:val="28"/>
        </w:rPr>
      </w:pPr>
      <w:r>
        <w:rPr/>
        <w:tab/>
      </w:r>
      <w:r>
        <w:rPr>
          <w:sz w:val="28"/>
        </w:rPr>
        <w:t>Учащийся может высказывать свою точку зрения по поводу изучаемой темы, причем делая это свободно, без боязни ошибиться и быть исправленным</w:t>
      </w:r>
      <w:r>
        <w:rPr>
          <w:spacing w:val="-3"/>
          <w:sz w:val="28"/>
        </w:rPr>
        <w:t> </w:t>
      </w:r>
      <w:r>
        <w:rPr>
          <w:sz w:val="28"/>
        </w:rPr>
        <w:t>учителем.</w:t>
      </w:r>
    </w:p>
    <w:p>
      <w:pPr>
        <w:pStyle w:val="ListParagraph"/>
        <w:numPr>
          <w:ilvl w:val="0"/>
          <w:numId w:val="2"/>
        </w:numPr>
        <w:tabs>
          <w:tab w:pos="2511" w:val="left" w:leader="none"/>
        </w:tabs>
        <w:spacing w:line="242" w:lineRule="auto" w:before="30" w:after="0"/>
        <w:ind w:left="2242" w:right="666" w:hanging="360"/>
        <w:jc w:val="both"/>
        <w:rPr>
          <w:sz w:val="28"/>
        </w:rPr>
      </w:pPr>
      <w:r>
        <w:rPr/>
        <w:tab/>
      </w:r>
      <w:r>
        <w:rPr>
          <w:sz w:val="28"/>
        </w:rPr>
        <w:t>Важно, чтобы высказывания фиксировались, любое из них будет важным</w:t>
      </w:r>
      <w:r>
        <w:rPr>
          <w:spacing w:val="37"/>
          <w:sz w:val="28"/>
        </w:rPr>
        <w:t> </w:t>
      </w:r>
      <w:r>
        <w:rPr>
          <w:sz w:val="28"/>
        </w:rPr>
        <w:t>для</w:t>
      </w:r>
      <w:r>
        <w:rPr>
          <w:spacing w:val="38"/>
          <w:sz w:val="28"/>
        </w:rPr>
        <w:t> </w:t>
      </w:r>
      <w:r>
        <w:rPr>
          <w:sz w:val="28"/>
        </w:rPr>
        <w:t>дальнейшей</w:t>
      </w:r>
      <w:r>
        <w:rPr>
          <w:spacing w:val="39"/>
          <w:sz w:val="28"/>
        </w:rPr>
        <w:t> </w:t>
      </w:r>
      <w:r>
        <w:rPr>
          <w:sz w:val="28"/>
        </w:rPr>
        <w:t>работы.</w:t>
      </w:r>
      <w:r>
        <w:rPr>
          <w:spacing w:val="39"/>
          <w:sz w:val="28"/>
        </w:rPr>
        <w:t> </w:t>
      </w:r>
      <w:r>
        <w:rPr>
          <w:sz w:val="28"/>
        </w:rPr>
        <w:t>При</w:t>
      </w:r>
      <w:r>
        <w:rPr>
          <w:spacing w:val="41"/>
          <w:sz w:val="28"/>
        </w:rPr>
        <w:t> </w:t>
      </w:r>
      <w:r>
        <w:rPr>
          <w:sz w:val="28"/>
        </w:rPr>
        <w:t>этом</w:t>
      </w:r>
      <w:r>
        <w:rPr>
          <w:spacing w:val="40"/>
          <w:sz w:val="28"/>
        </w:rPr>
        <w:t> </w:t>
      </w:r>
      <w:r>
        <w:rPr>
          <w:sz w:val="28"/>
        </w:rPr>
        <w:t>на</w:t>
      </w:r>
      <w:r>
        <w:rPr>
          <w:spacing w:val="38"/>
          <w:sz w:val="28"/>
        </w:rPr>
        <w:t> </w:t>
      </w:r>
      <w:r>
        <w:rPr>
          <w:sz w:val="28"/>
        </w:rPr>
        <w:t>данном</w:t>
      </w:r>
      <w:r>
        <w:rPr>
          <w:spacing w:val="37"/>
          <w:sz w:val="28"/>
        </w:rPr>
        <w:t> </w:t>
      </w:r>
      <w:r>
        <w:rPr>
          <w:sz w:val="28"/>
        </w:rPr>
        <w:t>этапе</w:t>
      </w:r>
      <w:r>
        <w:rPr>
          <w:spacing w:val="39"/>
          <w:sz w:val="28"/>
        </w:rPr>
        <w:t> </w:t>
      </w:r>
      <w:r>
        <w:rPr>
          <w:sz w:val="28"/>
        </w:rPr>
        <w:t>нет</w:t>
      </w:r>
    </w:p>
    <w:p>
      <w:pPr>
        <w:pStyle w:val="BodyText"/>
        <w:spacing w:line="315" w:lineRule="exact"/>
        <w:ind w:left="2242"/>
        <w:jc w:val="both"/>
      </w:pPr>
      <w:r>
        <w:rPr/>
        <w:t>«правильных» или «неправильных» высказываний.</w:t>
      </w:r>
    </w:p>
    <w:p>
      <w:pPr>
        <w:pStyle w:val="ListParagraph"/>
        <w:numPr>
          <w:ilvl w:val="0"/>
          <w:numId w:val="2"/>
        </w:numPr>
        <w:tabs>
          <w:tab w:pos="2511" w:val="left" w:leader="none"/>
        </w:tabs>
        <w:spacing w:line="240" w:lineRule="auto" w:before="31" w:after="0"/>
        <w:ind w:left="2242" w:right="669" w:hanging="360"/>
        <w:jc w:val="both"/>
        <w:rPr>
          <w:sz w:val="28"/>
        </w:rPr>
      </w:pPr>
      <w:r>
        <w:rPr/>
        <w:tab/>
      </w:r>
      <w:r>
        <w:rPr>
          <w:sz w:val="28"/>
        </w:rPr>
        <w:t>Было бы целесообразно сочетание индивидуальной и групповой работы. Индивидуальная работа позволит каждому ученику актуализировать свои знания и опыт. Групповая работа позволяет услышать другие мнения, изложить свою точку зрения без риска ошибиться. Обмен мнениями может способствовать и выработке новых идей, которые часто являются неожиданными и продуктивными. Обмен мнениями может способствовать и появлению интересных вопросов, поиск ответов на которые будет побуждать к изучению нового материала. Кроме того, часто некоторые учащиеся боятся излагать свое мнение преподавателю или сразу в большой аудитории. Работа в небольших группах позволяет таким учащимся чувствовать себя более</w:t>
      </w:r>
      <w:r>
        <w:rPr>
          <w:spacing w:val="-4"/>
          <w:sz w:val="28"/>
        </w:rPr>
        <w:t> </w:t>
      </w:r>
      <w:r>
        <w:rPr>
          <w:sz w:val="28"/>
        </w:rPr>
        <w:t>комфортно.</w:t>
      </w:r>
    </w:p>
    <w:p>
      <w:pPr>
        <w:spacing w:after="0" w:line="240" w:lineRule="auto"/>
        <w:jc w:val="both"/>
        <w:rPr>
          <w:sz w:val="28"/>
        </w:rPr>
        <w:sectPr>
          <w:pgSz w:w="11910" w:h="16840"/>
          <w:pgMar w:header="709" w:footer="0" w:top="1180" w:bottom="280" w:left="180" w:right="180"/>
        </w:sectPr>
      </w:pPr>
    </w:p>
    <w:p>
      <w:pPr>
        <w:pStyle w:val="BodyText"/>
        <w:spacing w:before="7"/>
        <w:ind w:left="0"/>
        <w:rPr>
          <w:sz w:val="15"/>
        </w:rPr>
      </w:pPr>
    </w:p>
    <w:p>
      <w:pPr>
        <w:pStyle w:val="BodyText"/>
        <w:spacing w:before="89"/>
        <w:ind w:right="668"/>
        <w:jc w:val="both"/>
      </w:pPr>
      <w:r>
        <w:rPr/>
        <w:t>Роль учителя на этом этапе работы состоит в том, чтобы стимулировать учащихся к вспоминанию того, что они уже знают по изучаемой теме, способствовать бесконфликтному обмену мнениями в группах, фиксации и систематизации информации, полученной от школьников. При этом важно не критиковать их ответы, даже если они неточны или неправильны. На данном этапе важным является правило: «Любое мнение учащегося ценно».</w:t>
      </w:r>
    </w:p>
    <w:p>
      <w:pPr>
        <w:pStyle w:val="BodyText"/>
        <w:spacing w:before="30"/>
        <w:ind w:right="667"/>
        <w:jc w:val="both"/>
      </w:pPr>
      <w:r>
        <w:rPr/>
        <w:t>Нам, учителям, очень сложно выступать в роли терпеливых слушателей своих учеников. Мы привыкли их поправлять, критиковать, морализировать по поводу их действий. Избежание этого и является основной трудностью для работы в режиме педагогической технологии развития критического мышления.</w:t>
      </w:r>
    </w:p>
    <w:p>
      <w:pPr>
        <w:pStyle w:val="BodyText"/>
        <w:spacing w:before="30"/>
        <w:ind w:right="665"/>
        <w:jc w:val="both"/>
      </w:pPr>
      <w:r>
        <w:rPr/>
        <w:t>Иногда может возникнуть ситуация, когда заявленная тема незнакома учащимся, когда у них нет достаточных знаний и опыта для выработки суждений и умозаключений. В этом случае можно попросить их высказать предположения или прогноз о возможном предмете и объекте изучения. Итак, в случае успешной реализации фазы вызова у учебной аудитории возникает мощный стимул для работы на следующем этапе – этапе получения новой</w:t>
      </w:r>
      <w:r>
        <w:rPr>
          <w:spacing w:val="-1"/>
        </w:rPr>
        <w:t> </w:t>
      </w:r>
      <w:r>
        <w:rPr/>
        <w:t>информации.</w:t>
      </w:r>
    </w:p>
    <w:p>
      <w:pPr>
        <w:pStyle w:val="BodyText"/>
        <w:spacing w:before="31"/>
        <w:ind w:right="662"/>
        <w:jc w:val="both"/>
      </w:pPr>
      <w:r>
        <w:rPr>
          <w:b/>
        </w:rPr>
        <w:t>Фаза осмысления содержания (realization of mening). </w:t>
      </w:r>
      <w:r>
        <w:rPr/>
        <w:t>Этот этап можно по- другому назвать смысловой стадией. На большинстве уроков в школе, где изучается новый материал, эта фаза занимает наибольшее время. Чаще всего знакомство с новой информацией происходит в процессе ее изложения преподавателем, гораздо реже – в процессе чтения или просмотра материалов на видео или через компьютерные обучающие программы. Вместе с тем в процессе реализации смысловой стадии школьники вступают в контакт с новой информацией. Быстрый темп изложения нового материала в режиме слушания и письма практически исключает возможность его осмысления.</w:t>
      </w:r>
    </w:p>
    <w:p>
      <w:pPr>
        <w:pStyle w:val="BodyText"/>
        <w:spacing w:before="30"/>
        <w:ind w:right="668"/>
        <w:jc w:val="both"/>
      </w:pPr>
      <w:r>
        <w:rPr/>
        <w:t>Одним из условий развития критического мышления является отслеживание своего  понимания  при  работе  с  изучаемым   материалом.   Именно   данная </w:t>
      </w:r>
      <w:r>
        <w:rPr>
          <w:i/>
        </w:rPr>
        <w:t>задача </w:t>
      </w:r>
      <w:r>
        <w:rPr/>
        <w:t>является основной в процессе обучения на фазе осмысления содержания. Важным моментом является получение новой информации по теме. Если помнить о том, что на фазе вызова учащиеся определили направления своего познания, то учитель в процессе объяснения имеет возможность расставить акценты в соответствии с ожиданиями и заданными вопросами. Организация работы на данном этапе может быть различной. Это может быть рассказ, лекция, индивидуальное, парное или групповое чтение или просмотр видеоматериала. В любом случае это будет индивидуальное принятие и отслеживание информации. Авторы педагогической технологии развития критического мышления отмечают, что в процессе реализации смысловой стадии главная задача состоит в том, чтобы поддерживать активность учащихся, их интерес и инерцию движения, созданную во время фазы вызова. В этом смысле важное значение имеет качество отобранного материала</w:t>
      </w:r>
      <w:r>
        <w:rPr>
          <w:spacing w:val="-3"/>
        </w:rPr>
        <w:t> </w:t>
      </w:r>
      <w:r>
        <w:rPr/>
        <w:t>[3].</w:t>
      </w:r>
    </w:p>
    <w:p>
      <w:pPr>
        <w:spacing w:after="0"/>
        <w:jc w:val="both"/>
        <w:sectPr>
          <w:pgSz w:w="11910" w:h="16840"/>
          <w:pgMar w:header="709" w:footer="0" w:top="1180" w:bottom="280" w:left="180" w:right="180"/>
        </w:sectPr>
      </w:pPr>
    </w:p>
    <w:p>
      <w:pPr>
        <w:pStyle w:val="BodyText"/>
        <w:spacing w:before="5"/>
        <w:ind w:left="0"/>
        <w:rPr>
          <w:sz w:val="15"/>
        </w:rPr>
      </w:pPr>
    </w:p>
    <w:p>
      <w:pPr>
        <w:pStyle w:val="Heading1"/>
        <w:spacing w:before="89"/>
        <w:jc w:val="both"/>
      </w:pPr>
      <w:r>
        <w:rPr/>
        <w:t>Некоторые пояснения</w:t>
      </w:r>
    </w:p>
    <w:p>
      <w:pPr>
        <w:pStyle w:val="BodyText"/>
        <w:spacing w:before="31"/>
        <w:ind w:right="673"/>
        <w:jc w:val="both"/>
      </w:pPr>
      <w:r>
        <w:rPr/>
        <w:t>Иногда, далее в случае удачно реализованной фазы вызова, в процессе работы на фазе реализации интерес и активность учащихся ослабевают. Этому может быть несколько</w:t>
      </w:r>
      <w:r>
        <w:rPr>
          <w:spacing w:val="-6"/>
        </w:rPr>
        <w:t> </w:t>
      </w:r>
      <w:r>
        <w:rPr/>
        <w:t>объяснений.</w:t>
      </w:r>
    </w:p>
    <w:p>
      <w:pPr>
        <w:pStyle w:val="BodyText"/>
        <w:spacing w:before="30"/>
        <w:ind w:right="665"/>
        <w:jc w:val="both"/>
      </w:pPr>
      <w:r>
        <w:rPr/>
        <w:t>Во-первых, тот текст или сообщение, которые содержат информацию по новой теме, могут не отвечать ожиданиям школьников. Они могут быть или слишком сложными, или не содержать ответы на поставленные на первой фазе вопросы. В этом плане несколько легче организовывать изучение новой темы в режиме слушания. Однако, учитывая психологические особенности восприятия материала, необходимо использовать специальные приемы активизации внимания и стимулирования критического осмысления. Работа в режиме чтения более сложна для организации. Но, как отмечают авторы педагогической технологии развития критического мышления, чтение в гораздо большей степени стимулирует процесс критического осмысления, так как это сам по себе процесс индивидуальный, не регламентированный по скорости восприятия новой информации. Таким образом, в процессе чтения школьники имеют возможность перечитать непонятное, отметить наиболее важные фрагменты, обратиться к дополнительным</w:t>
      </w:r>
      <w:r>
        <w:rPr>
          <w:spacing w:val="-10"/>
        </w:rPr>
        <w:t> </w:t>
      </w:r>
      <w:r>
        <w:rPr/>
        <w:t>источникам.</w:t>
      </w:r>
    </w:p>
    <w:p>
      <w:pPr>
        <w:pStyle w:val="BodyText"/>
        <w:spacing w:before="32"/>
        <w:ind w:right="671"/>
        <w:jc w:val="both"/>
      </w:pPr>
      <w:r>
        <w:rPr/>
        <w:t>Во-вторых, учитель не всегда использует возможные приемы стимулирования внимания и активно хотя данные приемы достаточно хорошо известны. Это и проблемные вопросы по ходу объяснения рассказа, графическое представление материала, интересные факты и комментарии Кроме того, существуют приемы для вдумчивого</w:t>
      </w:r>
      <w:r>
        <w:rPr>
          <w:spacing w:val="-4"/>
        </w:rPr>
        <w:t> </w:t>
      </w:r>
      <w:r>
        <w:rPr/>
        <w:t>чтения.</w:t>
      </w:r>
    </w:p>
    <w:p>
      <w:pPr>
        <w:pStyle w:val="BodyText"/>
        <w:spacing w:before="29"/>
        <w:ind w:right="666"/>
        <w:jc w:val="both"/>
      </w:pPr>
      <w:r>
        <w:rPr/>
        <w:t>Нельзя не обратить внимание на еще одно обстоятельство. Так же как и на первой стадии работы в режиме технологии развития критического мышления, на смысловой стадии учащиеся самостоятельно продолжают активно конструировать цели своего учения. Постановка целей в процессе знакомства с новой информацией осуществляется при ее наложении на уже имеющиеся знания. Школьники могут найти ответы на ранее заданные вопросы, решить возникшие на начальном этапе работы затруднения. Но далеко не все вопросы и затруднения могут быть разрешены. В этом случае важно, чтобы учитель стимулировал учащихся к постановке новых вопросов, поиск ответов через контекст той информации, с которой учащиеся работают.</w:t>
      </w:r>
    </w:p>
    <w:p>
      <w:pPr>
        <w:pStyle w:val="Heading1"/>
        <w:spacing w:before="28"/>
        <w:jc w:val="both"/>
      </w:pPr>
      <w:r>
        <w:rPr/>
        <w:t>На фазе осмысления содержания учащиеся:</w:t>
      </w:r>
    </w:p>
    <w:p>
      <w:pPr>
        <w:pStyle w:val="ListParagraph"/>
        <w:numPr>
          <w:ilvl w:val="0"/>
          <w:numId w:val="3"/>
        </w:numPr>
        <w:tabs>
          <w:tab w:pos="2511" w:val="left" w:leader="none"/>
        </w:tabs>
        <w:spacing w:line="240" w:lineRule="auto" w:before="31" w:after="0"/>
        <w:ind w:left="2510" w:right="0" w:hanging="629"/>
        <w:jc w:val="both"/>
        <w:rPr>
          <w:sz w:val="28"/>
        </w:rPr>
      </w:pPr>
      <w:r>
        <w:rPr>
          <w:sz w:val="28"/>
        </w:rPr>
        <w:t>Осуществляют контакт с новой</w:t>
      </w:r>
      <w:r>
        <w:rPr>
          <w:spacing w:val="-7"/>
          <w:sz w:val="28"/>
        </w:rPr>
        <w:t> </w:t>
      </w:r>
      <w:r>
        <w:rPr>
          <w:sz w:val="28"/>
        </w:rPr>
        <w:t>информацией.</w:t>
      </w:r>
    </w:p>
    <w:p>
      <w:pPr>
        <w:pStyle w:val="ListParagraph"/>
        <w:numPr>
          <w:ilvl w:val="0"/>
          <w:numId w:val="3"/>
        </w:numPr>
        <w:tabs>
          <w:tab w:pos="2511" w:val="left" w:leader="none"/>
        </w:tabs>
        <w:spacing w:line="237" w:lineRule="auto" w:before="36" w:after="0"/>
        <w:ind w:left="2242" w:right="671" w:hanging="360"/>
        <w:jc w:val="both"/>
        <w:rPr>
          <w:sz w:val="28"/>
        </w:rPr>
      </w:pPr>
      <w:r>
        <w:rPr/>
        <w:tab/>
      </w:r>
      <w:r>
        <w:rPr>
          <w:sz w:val="28"/>
        </w:rPr>
        <w:t>Пытаются сопоставить эту информацию с уже имеющимися знаниями и</w:t>
      </w:r>
      <w:r>
        <w:rPr>
          <w:spacing w:val="-4"/>
          <w:sz w:val="28"/>
        </w:rPr>
        <w:t> </w:t>
      </w:r>
      <w:r>
        <w:rPr>
          <w:sz w:val="28"/>
        </w:rPr>
        <w:t>опытом.</w:t>
      </w:r>
    </w:p>
    <w:p>
      <w:pPr>
        <w:pStyle w:val="ListParagraph"/>
        <w:numPr>
          <w:ilvl w:val="0"/>
          <w:numId w:val="3"/>
        </w:numPr>
        <w:tabs>
          <w:tab w:pos="2511" w:val="left" w:leader="none"/>
        </w:tabs>
        <w:spacing w:line="240" w:lineRule="auto" w:before="31" w:after="0"/>
        <w:ind w:left="2242" w:right="674" w:hanging="360"/>
        <w:jc w:val="both"/>
        <w:rPr>
          <w:sz w:val="28"/>
        </w:rPr>
      </w:pPr>
      <w:r>
        <w:rPr/>
        <w:tab/>
      </w:r>
      <w:r>
        <w:rPr>
          <w:sz w:val="28"/>
        </w:rPr>
        <w:t>Акцентируют свое внимание на поиске ответов на возникшие ранее вопросы и</w:t>
      </w:r>
      <w:r>
        <w:rPr>
          <w:spacing w:val="-4"/>
          <w:sz w:val="28"/>
        </w:rPr>
        <w:t> </w:t>
      </w:r>
      <w:r>
        <w:rPr>
          <w:sz w:val="28"/>
        </w:rPr>
        <w:t>затруднения.</w:t>
      </w:r>
    </w:p>
    <w:p>
      <w:pPr>
        <w:pStyle w:val="ListParagraph"/>
        <w:numPr>
          <w:ilvl w:val="0"/>
          <w:numId w:val="3"/>
        </w:numPr>
        <w:tabs>
          <w:tab w:pos="2511" w:val="left" w:leader="none"/>
        </w:tabs>
        <w:spacing w:line="237" w:lineRule="auto" w:before="33" w:after="0"/>
        <w:ind w:left="2242" w:right="672" w:hanging="360"/>
        <w:jc w:val="both"/>
        <w:rPr>
          <w:sz w:val="28"/>
        </w:rPr>
      </w:pPr>
      <w:r>
        <w:rPr/>
        <w:tab/>
      </w:r>
      <w:r>
        <w:rPr>
          <w:sz w:val="28"/>
        </w:rPr>
        <w:t>Обращают внимание на неясности, пытаясь поставить новые вопросы.</w:t>
      </w:r>
    </w:p>
    <w:p>
      <w:pPr>
        <w:spacing w:after="0" w:line="237" w:lineRule="auto"/>
        <w:jc w:val="both"/>
        <w:rPr>
          <w:sz w:val="28"/>
        </w:rPr>
        <w:sectPr>
          <w:pgSz w:w="11910" w:h="16840"/>
          <w:pgMar w:header="709" w:footer="0" w:top="1180" w:bottom="280" w:left="180" w:right="180"/>
        </w:sectPr>
      </w:pPr>
    </w:p>
    <w:p>
      <w:pPr>
        <w:pStyle w:val="BodyText"/>
        <w:spacing w:before="7"/>
        <w:ind w:left="0"/>
        <w:rPr>
          <w:sz w:val="15"/>
        </w:rPr>
      </w:pPr>
    </w:p>
    <w:p>
      <w:pPr>
        <w:pStyle w:val="ListParagraph"/>
        <w:numPr>
          <w:ilvl w:val="0"/>
          <w:numId w:val="3"/>
        </w:numPr>
        <w:tabs>
          <w:tab w:pos="2511" w:val="left" w:leader="none"/>
        </w:tabs>
        <w:spacing w:line="240" w:lineRule="auto" w:before="89" w:after="0"/>
        <w:ind w:left="2242" w:right="673" w:hanging="360"/>
        <w:jc w:val="both"/>
        <w:rPr>
          <w:sz w:val="28"/>
        </w:rPr>
      </w:pPr>
      <w:r>
        <w:rPr/>
        <w:tab/>
      </w:r>
      <w:r>
        <w:rPr>
          <w:sz w:val="28"/>
        </w:rPr>
        <w:t>Стремятся отследить сам процесс знакомства с новой информацией, обратить внимание на то, что именно привлекает их внимание, какие аспекты менее интересны и</w:t>
      </w:r>
      <w:r>
        <w:rPr>
          <w:spacing w:val="-7"/>
          <w:sz w:val="28"/>
        </w:rPr>
        <w:t> </w:t>
      </w:r>
      <w:r>
        <w:rPr>
          <w:sz w:val="28"/>
        </w:rPr>
        <w:t>почему.</w:t>
      </w:r>
    </w:p>
    <w:p>
      <w:pPr>
        <w:pStyle w:val="ListParagraph"/>
        <w:numPr>
          <w:ilvl w:val="0"/>
          <w:numId w:val="3"/>
        </w:numPr>
        <w:tabs>
          <w:tab w:pos="2511" w:val="left" w:leader="none"/>
        </w:tabs>
        <w:spacing w:line="240" w:lineRule="auto" w:before="28" w:after="0"/>
        <w:ind w:left="2510" w:right="0" w:hanging="629"/>
        <w:jc w:val="both"/>
        <w:rPr>
          <w:sz w:val="28"/>
        </w:rPr>
      </w:pPr>
      <w:r>
        <w:rPr>
          <w:sz w:val="28"/>
        </w:rPr>
        <w:t>Готовятся к анализу и обсуждению услышанного или</w:t>
      </w:r>
      <w:r>
        <w:rPr>
          <w:spacing w:val="-11"/>
          <w:sz w:val="28"/>
        </w:rPr>
        <w:t> </w:t>
      </w:r>
      <w:r>
        <w:rPr>
          <w:sz w:val="28"/>
        </w:rPr>
        <w:t>прочитанного.</w:t>
      </w:r>
    </w:p>
    <w:p>
      <w:pPr>
        <w:pStyle w:val="Heading1"/>
        <w:spacing w:before="34"/>
        <w:ind w:left="1730"/>
        <w:jc w:val="both"/>
      </w:pPr>
      <w:r>
        <w:rPr/>
        <w:t>Преподаватель на данном этапе:</w:t>
      </w:r>
    </w:p>
    <w:p>
      <w:pPr>
        <w:pStyle w:val="ListParagraph"/>
        <w:numPr>
          <w:ilvl w:val="0"/>
          <w:numId w:val="4"/>
        </w:numPr>
        <w:tabs>
          <w:tab w:pos="2511" w:val="left" w:leader="none"/>
        </w:tabs>
        <w:spacing w:line="240" w:lineRule="auto" w:before="28" w:after="0"/>
        <w:ind w:left="2242" w:right="672" w:hanging="360"/>
        <w:jc w:val="both"/>
        <w:rPr>
          <w:sz w:val="28"/>
        </w:rPr>
      </w:pPr>
      <w:r>
        <w:rPr/>
        <w:tab/>
      </w:r>
      <w:r>
        <w:rPr>
          <w:sz w:val="28"/>
        </w:rPr>
        <w:t>Может быть непосредственным источником новой информации. В этом случае его задача состоит в ее ясном и привлекательном изложении.</w:t>
      </w:r>
    </w:p>
    <w:p>
      <w:pPr>
        <w:pStyle w:val="ListParagraph"/>
        <w:numPr>
          <w:ilvl w:val="0"/>
          <w:numId w:val="4"/>
        </w:numPr>
        <w:tabs>
          <w:tab w:pos="2511" w:val="left" w:leader="none"/>
        </w:tabs>
        <w:spacing w:line="237" w:lineRule="auto" w:before="33" w:after="0"/>
        <w:ind w:left="2242" w:right="670" w:hanging="360"/>
        <w:jc w:val="both"/>
        <w:rPr>
          <w:sz w:val="28"/>
        </w:rPr>
      </w:pPr>
      <w:r>
        <w:rPr/>
        <w:tab/>
      </w:r>
      <w:r>
        <w:rPr>
          <w:sz w:val="28"/>
        </w:rPr>
        <w:t>Если школьники работают с текстом, учитель отслеживает степень активности работы, внимательности при</w:t>
      </w:r>
      <w:r>
        <w:rPr>
          <w:spacing w:val="-9"/>
          <w:sz w:val="28"/>
        </w:rPr>
        <w:t> </w:t>
      </w:r>
      <w:r>
        <w:rPr>
          <w:sz w:val="28"/>
        </w:rPr>
        <w:t>чтении.</w:t>
      </w:r>
    </w:p>
    <w:p>
      <w:pPr>
        <w:pStyle w:val="ListParagraph"/>
        <w:numPr>
          <w:ilvl w:val="0"/>
          <w:numId w:val="4"/>
        </w:numPr>
        <w:tabs>
          <w:tab w:pos="2511" w:val="left" w:leader="none"/>
        </w:tabs>
        <w:spacing w:line="237" w:lineRule="auto" w:before="37" w:after="0"/>
        <w:ind w:left="2242" w:right="665" w:hanging="360"/>
        <w:jc w:val="both"/>
        <w:rPr>
          <w:sz w:val="28"/>
        </w:rPr>
      </w:pPr>
      <w:r>
        <w:rPr/>
        <w:tab/>
      </w:r>
      <w:r>
        <w:rPr>
          <w:sz w:val="28"/>
        </w:rPr>
        <w:t>Для организации работы с текстом учитель предлагает различные приемы для вдумчивого чтения и размышления о</w:t>
      </w:r>
      <w:r>
        <w:rPr>
          <w:spacing w:val="-10"/>
          <w:sz w:val="28"/>
        </w:rPr>
        <w:t> </w:t>
      </w:r>
      <w:r>
        <w:rPr>
          <w:sz w:val="28"/>
        </w:rPr>
        <w:t>прочитанном.</w:t>
      </w:r>
    </w:p>
    <w:p>
      <w:pPr>
        <w:pStyle w:val="BodyText"/>
        <w:spacing w:before="32"/>
        <w:ind w:right="671"/>
        <w:jc w:val="both"/>
      </w:pPr>
      <w:r>
        <w:rPr/>
        <w:t>Авторы педагогической технологии развития критического мышления отмечают, что необходимо выделить достаточное время для реализации смысловой стадии. Если учащиеся работают с текстом, было бы целесообразно выделить время для второго прочтения. Это достаточно важно, так как для того, чтобы прояснить некоторые вопросы, необходимо увидеть текстовую информацию в различном контексте</w:t>
      </w:r>
      <w:r>
        <w:rPr>
          <w:spacing w:val="-5"/>
        </w:rPr>
        <w:t> </w:t>
      </w:r>
      <w:r>
        <w:rPr/>
        <w:t>[4].</w:t>
      </w:r>
    </w:p>
    <w:p>
      <w:pPr>
        <w:pStyle w:val="BodyText"/>
        <w:spacing w:before="31"/>
        <w:ind w:right="666"/>
        <w:jc w:val="both"/>
      </w:pPr>
      <w:r>
        <w:rPr>
          <w:b/>
        </w:rPr>
        <w:t>Фаза рефлексии (reflection). </w:t>
      </w:r>
      <w:r>
        <w:rPr/>
        <w:t>Роберт Бустром в книге «Развитие творческого и критического мышления» отмечает: «Рефлексия – особый вид мышления... Рефлексивное мышление значит фокусирование вашего внимания. Оно означает тщательное взвешивание, оценку и выбор». В процессе рефлексии та информация, которая была новой, становится присвоенной, превращается в собственное знание. Анализируя функции двух первых фаз технологии развития критического мышления, можно сделать вывод о том, что, по сути, рефлексивный анализ и оценка пронизывают все этапы работы. Однако рефлексия на фазах вызова и реализации имеет другие формы и функции. На третьей же фазе рефлексия процесса становится основной целью деятельности школьников и</w:t>
      </w:r>
      <w:r>
        <w:rPr>
          <w:spacing w:val="-3"/>
        </w:rPr>
        <w:t> </w:t>
      </w:r>
      <w:r>
        <w:rPr/>
        <w:t>учителя.</w:t>
      </w:r>
    </w:p>
    <w:p>
      <w:pPr>
        <w:pStyle w:val="Heading1"/>
        <w:spacing w:before="28"/>
        <w:jc w:val="both"/>
      </w:pPr>
      <w:r>
        <w:rPr/>
        <w:t>Необходимые пояснения</w:t>
      </w:r>
    </w:p>
    <w:p>
      <w:pPr>
        <w:pStyle w:val="BodyText"/>
        <w:spacing w:before="33"/>
        <w:ind w:right="666"/>
        <w:jc w:val="both"/>
      </w:pPr>
      <w:r>
        <w:rPr/>
        <w:t>Часто на детальную рефлексию практически не остается времени. Мы отмечаем, что большое внимание на уроках уделяется, прежде всего, изложению нового материала. Школьники не привыкли к тому, что после этого этапа им могут быть заданы вопросы типа: «Какая информация привлекла Ваше внимание?», «Что Вы делали для того, чтобы выделить основную мысль прочитанного текста?» и тому подобные. Еще большую растерянность может вызвать предложение учителя поделиться в парах или в группе мнениями о возникших по ходу урока вопросах. Ответы в этом случае не отличаются разнообразием и смысловой насыщенностью. Мало кто из учеников может задать вопросы аудитории или учителю о возникших трудностях в усвоении нового материала или его интересных моментах. Большая часть задаваемых вопросов - из разряда поясняющих или фактологических. Все это свидетельствует о том, что рефлексия в обучении</w:t>
      </w:r>
    </w:p>
    <w:p>
      <w:pPr>
        <w:spacing w:after="0"/>
        <w:jc w:val="both"/>
        <w:sectPr>
          <w:pgSz w:w="11910" w:h="16840"/>
          <w:pgMar w:header="709" w:footer="0" w:top="1180" w:bottom="280" w:left="180" w:right="180"/>
        </w:sectPr>
      </w:pPr>
    </w:p>
    <w:p>
      <w:pPr>
        <w:pStyle w:val="BodyText"/>
        <w:spacing w:before="7"/>
        <w:ind w:left="0"/>
        <w:rPr>
          <w:sz w:val="15"/>
        </w:rPr>
      </w:pPr>
    </w:p>
    <w:p>
      <w:pPr>
        <w:pStyle w:val="BodyText"/>
        <w:spacing w:line="237" w:lineRule="auto" w:before="92"/>
        <w:ind w:right="674"/>
        <w:jc w:val="both"/>
      </w:pPr>
      <w:r>
        <w:rPr/>
        <w:t>не может проводиться спонтанно. Она требует систематичности на всех этапах работы, а также регулярности и методической последовательности.</w:t>
      </w:r>
    </w:p>
    <w:p>
      <w:pPr>
        <w:pStyle w:val="BodyText"/>
        <w:spacing w:before="32"/>
        <w:ind w:right="664"/>
        <w:jc w:val="both"/>
      </w:pPr>
      <w:r>
        <w:rPr/>
        <w:t>Рефлексивный анализ направлен на прояснение смысла нового материала, построение дальнейшего маршрута обучения (это понятно, это непонятно, об этом необходимо узнать еще, по этому поводу лучше было бы задать вопрос и так далее). Но этот анализ мало полезен, если он не обращен в словесную или письменную форму. Именно в процессе вербализации тот хаос мыслей, который был в сознании в процессе самостоятельного осмысления, структурируется, превращаясь в новое знание. Возникшие вопросы </w:t>
      </w:r>
      <w:r>
        <w:rPr>
          <w:spacing w:val="-2"/>
        </w:rPr>
        <w:t>или </w:t>
      </w:r>
      <w:r>
        <w:rPr/>
        <w:t>сомнения могут быть разрешены. Кроме того, в процессе обмена мнениями по поводу прочитанного или услышанного учащиеся имеют возможность осознать, что один и тот же текст может вызывать различные оценки, которые отличаются по форме и по содержанию. Некоторые из суждений других школьников могут оказаться вполне приемлемыми для принятия как своих собственных. Другие суждения вызывают потребность в дискуссии. В любом случае этап рефлексии активно способствует развитию навыков критического мышления.</w:t>
      </w:r>
    </w:p>
    <w:p>
      <w:pPr>
        <w:pStyle w:val="BodyText"/>
        <w:spacing w:line="237" w:lineRule="auto" w:before="34"/>
        <w:ind w:right="674"/>
        <w:jc w:val="both"/>
      </w:pPr>
      <w:r>
        <w:rPr/>
        <w:t>Итак, каковы механизмы реализации фазы рефлексии при работе в режиме технологии развития критического мышления?</w:t>
      </w:r>
    </w:p>
    <w:p>
      <w:pPr>
        <w:pStyle w:val="BodyText"/>
        <w:spacing w:before="34"/>
        <w:ind w:right="672"/>
        <w:jc w:val="both"/>
      </w:pPr>
      <w:r>
        <w:rPr/>
        <w:t>Не вызывает никаких сомнений важность отслеживания развития знаний учащихся. Механизм этого развития можно представить следующим образом:</w:t>
      </w:r>
    </w:p>
    <w:p>
      <w:pPr>
        <w:pStyle w:val="BodyText"/>
        <w:ind w:left="0"/>
        <w:rPr>
          <w:sz w:val="20"/>
        </w:rPr>
      </w:pPr>
    </w:p>
    <w:p>
      <w:pPr>
        <w:pStyle w:val="BodyText"/>
        <w:spacing w:before="2" w:after="1"/>
        <w:ind w:left="0"/>
        <w:rPr>
          <w:sz w:val="11"/>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3404"/>
        <w:gridCol w:w="3445"/>
      </w:tblGrid>
      <w:tr>
        <w:trPr>
          <w:trHeight w:val="3280" w:hRule="atLeast"/>
        </w:trPr>
        <w:tc>
          <w:tcPr>
            <w:tcW w:w="2725" w:type="dxa"/>
          </w:tcPr>
          <w:p>
            <w:pPr>
              <w:pStyle w:val="TableParagraph"/>
              <w:spacing w:before="21"/>
              <w:ind w:left="107" w:right="184"/>
              <w:rPr>
                <w:sz w:val="28"/>
              </w:rPr>
            </w:pPr>
            <w:r>
              <w:rPr>
                <w:sz w:val="28"/>
              </w:rPr>
              <w:t>Актуализация имеющихся знаний, выявление затруднений и пробелов в знаниях, формулировка вопросов.</w:t>
            </w:r>
          </w:p>
          <w:p>
            <w:pPr>
              <w:pStyle w:val="TableParagraph"/>
              <w:spacing w:before="2"/>
              <w:ind w:left="107" w:right="385"/>
              <w:rPr>
                <w:sz w:val="28"/>
              </w:rPr>
            </w:pPr>
            <w:r>
              <w:rPr>
                <w:sz w:val="28"/>
              </w:rPr>
              <w:t>Итог – постановка целей учебной деятельности.</w:t>
            </w:r>
          </w:p>
        </w:tc>
        <w:tc>
          <w:tcPr>
            <w:tcW w:w="3404" w:type="dxa"/>
            <w:tcBorders>
              <w:right w:val="single" w:sz="6" w:space="0" w:color="000000"/>
            </w:tcBorders>
          </w:tcPr>
          <w:p>
            <w:pPr>
              <w:pStyle w:val="TableParagraph"/>
              <w:spacing w:before="21"/>
              <w:ind w:left="104" w:right="381"/>
              <w:rPr>
                <w:sz w:val="28"/>
              </w:rPr>
            </w:pPr>
            <w:r>
              <w:rPr>
                <w:sz w:val="28"/>
              </w:rPr>
              <w:t>Знакомство с новой информацией, ее соотнесение с имеющимися знаниями, поиск ответов на поставленные ранее вопросы, выявление затруднений и противоречий, корректировка целей.</w:t>
            </w:r>
          </w:p>
        </w:tc>
        <w:tc>
          <w:tcPr>
            <w:tcW w:w="3445" w:type="dxa"/>
            <w:tcBorders>
              <w:left w:val="single" w:sz="6" w:space="0" w:color="000000"/>
            </w:tcBorders>
          </w:tcPr>
          <w:p>
            <w:pPr>
              <w:pStyle w:val="TableParagraph"/>
              <w:spacing w:before="21"/>
              <w:ind w:left="105" w:right="328"/>
              <w:rPr>
                <w:sz w:val="28"/>
              </w:rPr>
            </w:pPr>
            <w:r>
              <w:rPr>
                <w:sz w:val="28"/>
              </w:rPr>
              <w:t>Суммирование и систематизация новой информации, ее оценка, ответы на поставленные ранее вопросы, формулировка вопросов, постановка новых целей учебной деятельности.</w:t>
            </w:r>
          </w:p>
        </w:tc>
      </w:tr>
    </w:tbl>
    <w:p>
      <w:pPr>
        <w:pStyle w:val="BodyText"/>
        <w:spacing w:before="8"/>
        <w:ind w:left="0"/>
        <w:rPr>
          <w:sz w:val="30"/>
        </w:rPr>
      </w:pPr>
    </w:p>
    <w:p>
      <w:pPr>
        <w:pStyle w:val="Heading1"/>
        <w:spacing w:line="237" w:lineRule="auto"/>
        <w:ind w:right="1460"/>
        <w:jc w:val="both"/>
      </w:pPr>
      <w:r>
        <w:rPr/>
        <w:t>Механизм рефлексии в режиме технологии развития критического мышления.</w:t>
      </w:r>
    </w:p>
    <w:p>
      <w:pPr>
        <w:pStyle w:val="BodyText"/>
        <w:spacing w:before="27"/>
        <w:ind w:right="665"/>
        <w:jc w:val="both"/>
      </w:pPr>
      <w:r>
        <w:rPr/>
        <w:t>На фазе рефлексии школьники систематизируют новую информацию по отношению к уже имеющимся у них представлениям, а также в соответствии с категориями знания (понятия различного ранга, законы и закономерности, значимые факты). При этом сочетание индивидуальной и групповой работы на данном этапе является наиболее целесообразным. В процессе индивидуальной работы (различные виды письма: эссе, ключевые слова, графическая организация материала и так далее) ученики, с одной стороны,</w:t>
      </w:r>
    </w:p>
    <w:p>
      <w:pPr>
        <w:spacing w:after="0"/>
        <w:jc w:val="both"/>
        <w:sectPr>
          <w:pgSz w:w="11910" w:h="16840"/>
          <w:pgMar w:header="709" w:footer="0" w:top="1180" w:bottom="280" w:left="180" w:right="180"/>
        </w:sectPr>
      </w:pPr>
    </w:p>
    <w:p>
      <w:pPr>
        <w:pStyle w:val="BodyText"/>
        <w:spacing w:before="7"/>
        <w:ind w:left="0"/>
        <w:rPr>
          <w:sz w:val="15"/>
        </w:rPr>
      </w:pPr>
    </w:p>
    <w:p>
      <w:pPr>
        <w:pStyle w:val="BodyText"/>
        <w:spacing w:before="89"/>
        <w:ind w:right="667"/>
        <w:jc w:val="both"/>
      </w:pPr>
      <w:r>
        <w:rPr/>
        <w:t>производят отбор информации, наиболее значимой для понимания сути изучаемой темы, а также наиболее значимой для реализации поставленных ранее индивидуально целей. С другой стороны, они выражают новые идеи и информацию собственными словами, самостоятельно выстраивают причинно-следственные связи. Учащиеся помнят лучше всего то, что они поняли в собственном контексте, выражая это своими собственными словами. Такое понимание носит долгосрочный характер. Когда учащийся переформулирует понимание с использованием собственного словаря, то создается личный осмысленный</w:t>
      </w:r>
      <w:r>
        <w:rPr>
          <w:spacing w:val="-4"/>
        </w:rPr>
        <w:t> </w:t>
      </w:r>
      <w:r>
        <w:rPr/>
        <w:t>контекст.</w:t>
      </w:r>
    </w:p>
    <w:p>
      <w:pPr>
        <w:pStyle w:val="BodyText"/>
        <w:spacing w:before="28"/>
        <w:ind w:right="665"/>
        <w:jc w:val="both"/>
      </w:pPr>
      <w:r>
        <w:rPr/>
        <w:t>Наряду с письменными формами не менее важной является устная рефлексия. Дж. Стил и ее коллеги – авторы педагогической технологии развития критического мышления посредством чтения и письма – отмечают, что живой обмен идеями между учащимися дает возможность расширить свой выразительный словарь, а также познакомиться с различными представлениями. Разрешая диалог на стадии рефлексии, учитель дает возможность увидеть и рассмотреть различные варианты мнений на один и тот же</w:t>
      </w:r>
      <w:r>
        <w:rPr>
          <w:spacing w:val="-2"/>
        </w:rPr>
        <w:t> </w:t>
      </w:r>
      <w:r>
        <w:rPr/>
        <w:t>вопрос.</w:t>
      </w:r>
    </w:p>
    <w:p>
      <w:pPr>
        <w:pStyle w:val="BodyText"/>
        <w:spacing w:before="32"/>
        <w:ind w:right="668"/>
        <w:jc w:val="both"/>
      </w:pPr>
      <w:r>
        <w:rPr/>
        <w:t>Фазы рефлексии имеют большое значение для развития знаний учащихся. В этом контексте рефлексия имеет значение для отслеживания результата обучения. Но не менее важна роль этой фазы для отслеживания самого процесса</w:t>
      </w:r>
      <w:r>
        <w:rPr>
          <w:spacing w:val="36"/>
        </w:rPr>
        <w:t> </w:t>
      </w:r>
      <w:r>
        <w:rPr/>
        <w:t>обучения,</w:t>
      </w:r>
      <w:r>
        <w:rPr>
          <w:spacing w:val="35"/>
        </w:rPr>
        <w:t> </w:t>
      </w:r>
      <w:r>
        <w:rPr/>
        <w:t>процесса</w:t>
      </w:r>
      <w:r>
        <w:rPr>
          <w:spacing w:val="37"/>
        </w:rPr>
        <w:t> </w:t>
      </w:r>
      <w:r>
        <w:rPr/>
        <w:t>мышления</w:t>
      </w:r>
      <w:r>
        <w:rPr>
          <w:spacing w:val="38"/>
        </w:rPr>
        <w:t> </w:t>
      </w:r>
      <w:r>
        <w:rPr/>
        <w:t>и</w:t>
      </w:r>
      <w:r>
        <w:rPr>
          <w:spacing w:val="37"/>
        </w:rPr>
        <w:t> </w:t>
      </w:r>
      <w:r>
        <w:rPr/>
        <w:t>деятельности.</w:t>
      </w:r>
      <w:r>
        <w:rPr>
          <w:spacing w:val="34"/>
        </w:rPr>
        <w:t> </w:t>
      </w:r>
      <w:r>
        <w:rPr/>
        <w:t>К.</w:t>
      </w:r>
      <w:r>
        <w:rPr>
          <w:spacing w:val="37"/>
        </w:rPr>
        <w:t> </w:t>
      </w:r>
      <w:r>
        <w:rPr/>
        <w:t>Роджерс</w:t>
      </w:r>
      <w:r>
        <w:rPr>
          <w:spacing w:val="36"/>
        </w:rPr>
        <w:t> </w:t>
      </w:r>
      <w:r>
        <w:rPr/>
        <w:t>писал:</w:t>
      </w:r>
    </w:p>
    <w:p>
      <w:pPr>
        <w:pStyle w:val="BodyText"/>
        <w:tabs>
          <w:tab w:pos="3098" w:val="left" w:leader="none"/>
          <w:tab w:pos="5340" w:val="left" w:leader="none"/>
          <w:tab w:pos="7430" w:val="left" w:leader="none"/>
          <w:tab w:pos="9825" w:val="left" w:leader="none"/>
        </w:tabs>
        <w:spacing w:before="1"/>
        <w:ind w:right="666"/>
        <w:jc w:val="both"/>
      </w:pPr>
      <w:r>
        <w:rPr/>
        <w:t>«...способ обучаться состоит в том, чтобы обозначать свои сомнения, попытаться прояснить неясные вопросы и таким образом приблизиться к смыслу нового опыта...». Эта мысль помогает нам понять суть рефлексивного обучения. Отслеживание этапов, механизма своей деятельности помогает учащемуся осознать методологию учебного и научного познания. Дж. Стил и ее коллеги подчеркивают, что преподавание является наилучшим тогда, когда оно является прозрачным, то есть когда учащиеся видят, как разворачивается учебный процесс. В этом контексте механизм реализации фазы</w:t>
        <w:tab/>
        <w:t>рефлексии</w:t>
        <w:tab/>
        <w:t>выглядит</w:t>
        <w:tab/>
        <w:t>следующим</w:t>
        <w:tab/>
      </w:r>
      <w:r>
        <w:rPr>
          <w:spacing w:val="-1"/>
        </w:rPr>
        <w:t>образом:</w:t>
      </w:r>
    </w:p>
    <w:p>
      <w:pPr>
        <w:pStyle w:val="BodyText"/>
        <w:ind w:left="0"/>
        <w:rPr>
          <w:sz w:val="20"/>
        </w:rPr>
      </w:pPr>
    </w:p>
    <w:p>
      <w:pPr>
        <w:pStyle w:val="BodyText"/>
        <w:spacing w:before="2"/>
        <w:ind w:left="0"/>
        <w:rPr>
          <w:sz w:val="11"/>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93"/>
        <w:gridCol w:w="2390"/>
        <w:gridCol w:w="2393"/>
        <w:gridCol w:w="2395"/>
      </w:tblGrid>
      <w:tr>
        <w:trPr>
          <w:trHeight w:val="350" w:hRule="atLeast"/>
        </w:trPr>
        <w:tc>
          <w:tcPr>
            <w:tcW w:w="2393" w:type="dxa"/>
            <w:tcBorders>
              <w:bottom w:val="nil"/>
            </w:tcBorders>
          </w:tcPr>
          <w:p>
            <w:pPr>
              <w:pStyle w:val="TableParagraph"/>
              <w:rPr>
                <w:sz w:val="26"/>
              </w:rPr>
            </w:pPr>
          </w:p>
        </w:tc>
        <w:tc>
          <w:tcPr>
            <w:tcW w:w="2390" w:type="dxa"/>
            <w:tcBorders>
              <w:bottom w:val="nil"/>
            </w:tcBorders>
          </w:tcPr>
          <w:p>
            <w:pPr>
              <w:pStyle w:val="TableParagraph"/>
              <w:spacing w:line="309" w:lineRule="exact" w:before="21"/>
              <w:ind w:left="105"/>
              <w:rPr>
                <w:sz w:val="28"/>
              </w:rPr>
            </w:pPr>
            <w:r>
              <w:rPr>
                <w:sz w:val="28"/>
              </w:rPr>
              <w:t>Рефлексия</w:t>
            </w:r>
          </w:p>
        </w:tc>
        <w:tc>
          <w:tcPr>
            <w:tcW w:w="2393" w:type="dxa"/>
            <w:tcBorders>
              <w:bottom w:val="nil"/>
            </w:tcBorders>
          </w:tcPr>
          <w:p>
            <w:pPr>
              <w:pStyle w:val="TableParagraph"/>
              <w:spacing w:line="309" w:lineRule="exact" w:before="21"/>
              <w:ind w:left="108"/>
              <w:rPr>
                <w:sz w:val="28"/>
              </w:rPr>
            </w:pPr>
            <w:r>
              <w:rPr>
                <w:sz w:val="28"/>
              </w:rPr>
              <w:t>Становление</w:t>
            </w:r>
          </w:p>
        </w:tc>
        <w:tc>
          <w:tcPr>
            <w:tcW w:w="2395" w:type="dxa"/>
            <w:tcBorders>
              <w:bottom w:val="nil"/>
            </w:tcBorders>
          </w:tcPr>
          <w:p>
            <w:pPr>
              <w:pStyle w:val="TableParagraph"/>
              <w:spacing w:line="309" w:lineRule="exact" w:before="21"/>
              <w:ind w:left="109"/>
              <w:rPr>
                <w:sz w:val="28"/>
              </w:rPr>
            </w:pPr>
            <w:r>
              <w:rPr>
                <w:sz w:val="28"/>
              </w:rPr>
              <w:t>Эффективность</w:t>
            </w:r>
          </w:p>
        </w:tc>
      </w:tr>
      <w:tr>
        <w:trPr>
          <w:trHeight w:val="321" w:hRule="atLeast"/>
        </w:trPr>
        <w:tc>
          <w:tcPr>
            <w:tcW w:w="2393" w:type="dxa"/>
            <w:tcBorders>
              <w:top w:val="nil"/>
              <w:bottom w:val="nil"/>
            </w:tcBorders>
          </w:tcPr>
          <w:p>
            <w:pPr>
              <w:pStyle w:val="TableParagraph"/>
              <w:rPr>
                <w:sz w:val="24"/>
              </w:rPr>
            </w:pPr>
          </w:p>
        </w:tc>
        <w:tc>
          <w:tcPr>
            <w:tcW w:w="2390" w:type="dxa"/>
            <w:tcBorders>
              <w:top w:val="nil"/>
              <w:bottom w:val="nil"/>
            </w:tcBorders>
          </w:tcPr>
          <w:p>
            <w:pPr>
              <w:pStyle w:val="TableParagraph"/>
              <w:spacing w:line="302" w:lineRule="exact"/>
              <w:ind w:left="105"/>
              <w:rPr>
                <w:sz w:val="28"/>
              </w:rPr>
            </w:pPr>
            <w:r>
              <w:rPr>
                <w:sz w:val="28"/>
              </w:rPr>
              <w:t>педагогического</w:t>
            </w:r>
          </w:p>
        </w:tc>
        <w:tc>
          <w:tcPr>
            <w:tcW w:w="2393" w:type="dxa"/>
            <w:tcBorders>
              <w:top w:val="nil"/>
              <w:bottom w:val="nil"/>
            </w:tcBorders>
          </w:tcPr>
          <w:p>
            <w:pPr>
              <w:pStyle w:val="TableParagraph"/>
              <w:spacing w:line="302" w:lineRule="exact"/>
              <w:ind w:left="108"/>
              <w:rPr>
                <w:sz w:val="28"/>
              </w:rPr>
            </w:pPr>
            <w:r>
              <w:rPr>
                <w:sz w:val="28"/>
              </w:rPr>
              <w:t>нового</w:t>
            </w:r>
          </w:p>
        </w:tc>
        <w:tc>
          <w:tcPr>
            <w:tcW w:w="2395" w:type="dxa"/>
            <w:tcBorders>
              <w:top w:val="nil"/>
              <w:bottom w:val="nil"/>
            </w:tcBorders>
          </w:tcPr>
          <w:p>
            <w:pPr>
              <w:pStyle w:val="TableParagraph"/>
              <w:spacing w:line="302" w:lineRule="exact"/>
              <w:ind w:left="109"/>
              <w:rPr>
                <w:sz w:val="28"/>
              </w:rPr>
            </w:pPr>
            <w:r>
              <w:rPr>
                <w:sz w:val="28"/>
              </w:rPr>
              <w:t>педагогического</w:t>
            </w:r>
          </w:p>
        </w:tc>
      </w:tr>
      <w:tr>
        <w:trPr>
          <w:trHeight w:val="323" w:hRule="atLeast"/>
        </w:trPr>
        <w:tc>
          <w:tcPr>
            <w:tcW w:w="2393" w:type="dxa"/>
            <w:tcBorders>
              <w:top w:val="nil"/>
              <w:bottom w:val="nil"/>
            </w:tcBorders>
          </w:tcPr>
          <w:p>
            <w:pPr>
              <w:pStyle w:val="TableParagraph"/>
              <w:rPr>
                <w:sz w:val="24"/>
              </w:rPr>
            </w:pPr>
          </w:p>
        </w:tc>
        <w:tc>
          <w:tcPr>
            <w:tcW w:w="2390" w:type="dxa"/>
            <w:tcBorders>
              <w:top w:val="nil"/>
              <w:bottom w:val="nil"/>
            </w:tcBorders>
          </w:tcPr>
          <w:p>
            <w:pPr>
              <w:pStyle w:val="TableParagraph"/>
              <w:spacing w:line="303" w:lineRule="exact"/>
              <w:ind w:left="105"/>
              <w:rPr>
                <w:sz w:val="28"/>
              </w:rPr>
            </w:pPr>
            <w:r>
              <w:rPr>
                <w:sz w:val="28"/>
              </w:rPr>
              <w:t>процесса,</w:t>
            </w:r>
          </w:p>
        </w:tc>
        <w:tc>
          <w:tcPr>
            <w:tcW w:w="2393" w:type="dxa"/>
            <w:tcBorders>
              <w:top w:val="nil"/>
              <w:bottom w:val="nil"/>
            </w:tcBorders>
          </w:tcPr>
          <w:p>
            <w:pPr>
              <w:pStyle w:val="TableParagraph"/>
              <w:spacing w:line="303" w:lineRule="exact"/>
              <w:ind w:left="108"/>
              <w:rPr>
                <w:sz w:val="28"/>
              </w:rPr>
            </w:pPr>
            <w:r>
              <w:rPr>
                <w:sz w:val="28"/>
              </w:rPr>
              <w:t>педагогического</w:t>
            </w:r>
          </w:p>
        </w:tc>
        <w:tc>
          <w:tcPr>
            <w:tcW w:w="2395" w:type="dxa"/>
            <w:tcBorders>
              <w:top w:val="nil"/>
              <w:bottom w:val="nil"/>
            </w:tcBorders>
          </w:tcPr>
          <w:p>
            <w:pPr>
              <w:pStyle w:val="TableParagraph"/>
              <w:spacing w:line="303" w:lineRule="exact"/>
              <w:ind w:left="109"/>
              <w:rPr>
                <w:sz w:val="28"/>
              </w:rPr>
            </w:pPr>
            <w:r>
              <w:rPr>
                <w:sz w:val="28"/>
              </w:rPr>
              <w:t>процесса</w:t>
            </w:r>
          </w:p>
        </w:tc>
      </w:tr>
      <w:tr>
        <w:trPr>
          <w:trHeight w:val="643" w:hRule="atLeast"/>
        </w:trPr>
        <w:tc>
          <w:tcPr>
            <w:tcW w:w="2393" w:type="dxa"/>
            <w:tcBorders>
              <w:top w:val="nil"/>
              <w:bottom w:val="nil"/>
            </w:tcBorders>
          </w:tcPr>
          <w:p>
            <w:pPr>
              <w:pStyle w:val="TableParagraph"/>
              <w:spacing w:before="83"/>
              <w:ind w:left="657" w:right="648"/>
              <w:jc w:val="center"/>
              <w:rPr>
                <w:i/>
                <w:sz w:val="28"/>
              </w:rPr>
            </w:pPr>
            <w:r>
              <w:rPr>
                <w:i/>
                <w:sz w:val="28"/>
              </w:rPr>
              <w:t>Учитель</w:t>
            </w:r>
          </w:p>
        </w:tc>
        <w:tc>
          <w:tcPr>
            <w:tcW w:w="2390" w:type="dxa"/>
            <w:tcBorders>
              <w:top w:val="nil"/>
              <w:bottom w:val="nil"/>
            </w:tcBorders>
          </w:tcPr>
          <w:p>
            <w:pPr>
              <w:pStyle w:val="TableParagraph"/>
              <w:spacing w:line="316" w:lineRule="exact"/>
              <w:ind w:left="105"/>
              <w:rPr>
                <w:sz w:val="28"/>
              </w:rPr>
            </w:pPr>
            <w:r>
              <w:rPr>
                <w:sz w:val="28"/>
              </w:rPr>
              <w:t>осознание</w:t>
            </w:r>
          </w:p>
          <w:p>
            <w:pPr>
              <w:pStyle w:val="TableParagraph"/>
              <w:spacing w:line="307" w:lineRule="exact"/>
              <w:ind w:left="105"/>
              <w:rPr>
                <w:sz w:val="28"/>
              </w:rPr>
            </w:pPr>
            <w:r>
              <w:rPr>
                <w:sz w:val="28"/>
              </w:rPr>
              <w:t>собственных</w:t>
            </w:r>
          </w:p>
        </w:tc>
        <w:tc>
          <w:tcPr>
            <w:tcW w:w="2393" w:type="dxa"/>
            <w:tcBorders>
              <w:top w:val="nil"/>
              <w:bottom w:val="nil"/>
            </w:tcBorders>
          </w:tcPr>
          <w:p>
            <w:pPr>
              <w:pStyle w:val="TableParagraph"/>
              <w:spacing w:line="320" w:lineRule="exact"/>
              <w:ind w:left="108" w:right="336"/>
              <w:rPr>
                <w:sz w:val="28"/>
              </w:rPr>
            </w:pPr>
            <w:r>
              <w:rPr>
                <w:sz w:val="28"/>
              </w:rPr>
              <w:t>опыта, развитие мастерства</w:t>
            </w:r>
          </w:p>
        </w:tc>
        <w:tc>
          <w:tcPr>
            <w:tcW w:w="2395" w:type="dxa"/>
            <w:tcBorders>
              <w:top w:val="nil"/>
              <w:bottom w:val="nil"/>
            </w:tcBorders>
          </w:tcPr>
          <w:p>
            <w:pPr>
              <w:pStyle w:val="TableParagraph"/>
              <w:rPr>
                <w:sz w:val="28"/>
              </w:rPr>
            </w:pPr>
          </w:p>
        </w:tc>
      </w:tr>
      <w:tr>
        <w:trPr>
          <w:trHeight w:val="321" w:hRule="atLeast"/>
        </w:trPr>
        <w:tc>
          <w:tcPr>
            <w:tcW w:w="2393" w:type="dxa"/>
            <w:tcBorders>
              <w:top w:val="nil"/>
              <w:bottom w:val="nil"/>
            </w:tcBorders>
          </w:tcPr>
          <w:p>
            <w:pPr>
              <w:pStyle w:val="TableParagraph"/>
              <w:rPr>
                <w:sz w:val="24"/>
              </w:rPr>
            </w:pPr>
          </w:p>
        </w:tc>
        <w:tc>
          <w:tcPr>
            <w:tcW w:w="2390" w:type="dxa"/>
            <w:tcBorders>
              <w:top w:val="nil"/>
              <w:bottom w:val="nil"/>
            </w:tcBorders>
          </w:tcPr>
          <w:p>
            <w:pPr>
              <w:pStyle w:val="TableParagraph"/>
              <w:spacing w:line="302" w:lineRule="exact"/>
              <w:ind w:left="105"/>
              <w:rPr>
                <w:sz w:val="28"/>
              </w:rPr>
            </w:pPr>
            <w:r>
              <w:rPr>
                <w:sz w:val="28"/>
              </w:rPr>
              <w:t>действий и</w:t>
            </w:r>
          </w:p>
        </w:tc>
        <w:tc>
          <w:tcPr>
            <w:tcW w:w="2393" w:type="dxa"/>
            <w:tcBorders>
              <w:top w:val="nil"/>
              <w:bottom w:val="nil"/>
            </w:tcBorders>
          </w:tcPr>
          <w:p>
            <w:pPr>
              <w:pStyle w:val="TableParagraph"/>
              <w:rPr>
                <w:sz w:val="24"/>
              </w:rPr>
            </w:pPr>
          </w:p>
        </w:tc>
        <w:tc>
          <w:tcPr>
            <w:tcW w:w="2395" w:type="dxa"/>
            <w:tcBorders>
              <w:top w:val="nil"/>
              <w:bottom w:val="nil"/>
            </w:tcBorders>
          </w:tcPr>
          <w:p>
            <w:pPr>
              <w:pStyle w:val="TableParagraph"/>
              <w:rPr>
                <w:sz w:val="24"/>
              </w:rPr>
            </w:pPr>
          </w:p>
        </w:tc>
      </w:tr>
      <w:tr>
        <w:trPr>
          <w:trHeight w:val="321" w:hRule="atLeast"/>
        </w:trPr>
        <w:tc>
          <w:tcPr>
            <w:tcW w:w="2393" w:type="dxa"/>
            <w:tcBorders>
              <w:top w:val="nil"/>
              <w:bottom w:val="nil"/>
            </w:tcBorders>
          </w:tcPr>
          <w:p>
            <w:pPr>
              <w:pStyle w:val="TableParagraph"/>
              <w:rPr>
                <w:sz w:val="24"/>
              </w:rPr>
            </w:pPr>
          </w:p>
        </w:tc>
        <w:tc>
          <w:tcPr>
            <w:tcW w:w="2390" w:type="dxa"/>
            <w:tcBorders>
              <w:top w:val="nil"/>
              <w:bottom w:val="nil"/>
            </w:tcBorders>
          </w:tcPr>
          <w:p>
            <w:pPr>
              <w:pStyle w:val="TableParagraph"/>
              <w:spacing w:line="302" w:lineRule="exact"/>
              <w:ind w:left="105"/>
              <w:rPr>
                <w:sz w:val="28"/>
              </w:rPr>
            </w:pPr>
            <w:r>
              <w:rPr>
                <w:sz w:val="28"/>
              </w:rPr>
              <w:t>действий</w:t>
            </w:r>
          </w:p>
        </w:tc>
        <w:tc>
          <w:tcPr>
            <w:tcW w:w="2393" w:type="dxa"/>
            <w:tcBorders>
              <w:top w:val="nil"/>
              <w:bottom w:val="nil"/>
            </w:tcBorders>
          </w:tcPr>
          <w:p>
            <w:pPr>
              <w:pStyle w:val="TableParagraph"/>
              <w:rPr>
                <w:sz w:val="24"/>
              </w:rPr>
            </w:pPr>
          </w:p>
        </w:tc>
        <w:tc>
          <w:tcPr>
            <w:tcW w:w="2395" w:type="dxa"/>
            <w:tcBorders>
              <w:top w:val="nil"/>
              <w:bottom w:val="nil"/>
            </w:tcBorders>
          </w:tcPr>
          <w:p>
            <w:pPr>
              <w:pStyle w:val="TableParagraph"/>
              <w:rPr>
                <w:sz w:val="24"/>
              </w:rPr>
            </w:pPr>
          </w:p>
        </w:tc>
      </w:tr>
      <w:tr>
        <w:trPr>
          <w:trHeight w:val="353" w:hRule="atLeast"/>
        </w:trPr>
        <w:tc>
          <w:tcPr>
            <w:tcW w:w="2393" w:type="dxa"/>
            <w:tcBorders>
              <w:top w:val="nil"/>
            </w:tcBorders>
          </w:tcPr>
          <w:p>
            <w:pPr>
              <w:pStyle w:val="TableParagraph"/>
              <w:rPr>
                <w:sz w:val="26"/>
              </w:rPr>
            </w:pPr>
          </w:p>
        </w:tc>
        <w:tc>
          <w:tcPr>
            <w:tcW w:w="2390" w:type="dxa"/>
            <w:tcBorders>
              <w:top w:val="nil"/>
            </w:tcBorders>
          </w:tcPr>
          <w:p>
            <w:pPr>
              <w:pStyle w:val="TableParagraph"/>
              <w:spacing w:line="316" w:lineRule="exact"/>
              <w:ind w:left="105"/>
              <w:rPr>
                <w:sz w:val="28"/>
              </w:rPr>
            </w:pPr>
            <w:r>
              <w:rPr>
                <w:sz w:val="28"/>
              </w:rPr>
              <w:t>учеников</w:t>
            </w:r>
          </w:p>
        </w:tc>
        <w:tc>
          <w:tcPr>
            <w:tcW w:w="2393" w:type="dxa"/>
            <w:tcBorders>
              <w:top w:val="nil"/>
            </w:tcBorders>
          </w:tcPr>
          <w:p>
            <w:pPr>
              <w:pStyle w:val="TableParagraph"/>
              <w:rPr>
                <w:sz w:val="26"/>
              </w:rPr>
            </w:pPr>
          </w:p>
        </w:tc>
        <w:tc>
          <w:tcPr>
            <w:tcW w:w="2395" w:type="dxa"/>
            <w:tcBorders>
              <w:top w:val="nil"/>
              <w:bottom w:val="nil"/>
            </w:tcBorders>
          </w:tcPr>
          <w:p>
            <w:pPr>
              <w:pStyle w:val="TableParagraph"/>
              <w:rPr>
                <w:sz w:val="26"/>
              </w:rPr>
            </w:pPr>
          </w:p>
        </w:tc>
      </w:tr>
      <w:tr>
        <w:trPr>
          <w:trHeight w:val="350" w:hRule="atLeast"/>
        </w:trPr>
        <w:tc>
          <w:tcPr>
            <w:tcW w:w="2393" w:type="dxa"/>
            <w:tcBorders>
              <w:bottom w:val="nil"/>
            </w:tcBorders>
          </w:tcPr>
          <w:p>
            <w:pPr>
              <w:pStyle w:val="TableParagraph"/>
              <w:rPr>
                <w:sz w:val="26"/>
              </w:rPr>
            </w:pPr>
          </w:p>
        </w:tc>
        <w:tc>
          <w:tcPr>
            <w:tcW w:w="2390" w:type="dxa"/>
            <w:tcBorders>
              <w:bottom w:val="nil"/>
            </w:tcBorders>
          </w:tcPr>
          <w:p>
            <w:pPr>
              <w:pStyle w:val="TableParagraph"/>
              <w:spacing w:line="309" w:lineRule="exact" w:before="21"/>
              <w:ind w:left="105"/>
              <w:rPr>
                <w:sz w:val="28"/>
              </w:rPr>
            </w:pPr>
            <w:r>
              <w:rPr>
                <w:sz w:val="28"/>
              </w:rPr>
              <w:t>Рефлексия</w:t>
            </w:r>
          </w:p>
        </w:tc>
        <w:tc>
          <w:tcPr>
            <w:tcW w:w="2393" w:type="dxa"/>
            <w:tcBorders>
              <w:bottom w:val="nil"/>
            </w:tcBorders>
          </w:tcPr>
          <w:p>
            <w:pPr>
              <w:pStyle w:val="TableParagraph"/>
              <w:spacing w:line="309" w:lineRule="exact" w:before="21"/>
              <w:ind w:left="108"/>
              <w:rPr>
                <w:sz w:val="28"/>
              </w:rPr>
            </w:pPr>
            <w:r>
              <w:rPr>
                <w:sz w:val="28"/>
              </w:rPr>
              <w:t>Рождение нового</w:t>
            </w:r>
          </w:p>
        </w:tc>
        <w:tc>
          <w:tcPr>
            <w:tcW w:w="2395" w:type="dxa"/>
            <w:tcBorders>
              <w:top w:val="nil"/>
              <w:bottom w:val="nil"/>
            </w:tcBorders>
          </w:tcPr>
          <w:p>
            <w:pPr>
              <w:pStyle w:val="TableParagraph"/>
              <w:rPr>
                <w:sz w:val="26"/>
              </w:rPr>
            </w:pPr>
          </w:p>
        </w:tc>
      </w:tr>
      <w:tr>
        <w:trPr>
          <w:trHeight w:val="322" w:hRule="atLeast"/>
        </w:trPr>
        <w:tc>
          <w:tcPr>
            <w:tcW w:w="2393" w:type="dxa"/>
            <w:tcBorders>
              <w:top w:val="nil"/>
              <w:bottom w:val="nil"/>
            </w:tcBorders>
          </w:tcPr>
          <w:p>
            <w:pPr>
              <w:pStyle w:val="TableParagraph"/>
              <w:rPr>
                <w:sz w:val="24"/>
              </w:rPr>
            </w:pPr>
          </w:p>
        </w:tc>
        <w:tc>
          <w:tcPr>
            <w:tcW w:w="2390" w:type="dxa"/>
            <w:tcBorders>
              <w:top w:val="nil"/>
              <w:bottom w:val="nil"/>
            </w:tcBorders>
          </w:tcPr>
          <w:p>
            <w:pPr>
              <w:pStyle w:val="TableParagraph"/>
              <w:spacing w:line="303" w:lineRule="exact"/>
              <w:ind w:left="105"/>
              <w:rPr>
                <w:sz w:val="28"/>
              </w:rPr>
            </w:pPr>
            <w:r>
              <w:rPr>
                <w:sz w:val="28"/>
              </w:rPr>
              <w:t>процесса,</w:t>
            </w:r>
          </w:p>
        </w:tc>
        <w:tc>
          <w:tcPr>
            <w:tcW w:w="2393" w:type="dxa"/>
            <w:tcBorders>
              <w:top w:val="nil"/>
              <w:bottom w:val="nil"/>
            </w:tcBorders>
          </w:tcPr>
          <w:p>
            <w:pPr>
              <w:pStyle w:val="TableParagraph"/>
              <w:spacing w:line="303" w:lineRule="exact"/>
              <w:ind w:left="108"/>
              <w:rPr>
                <w:sz w:val="28"/>
              </w:rPr>
            </w:pPr>
            <w:r>
              <w:rPr>
                <w:sz w:val="28"/>
              </w:rPr>
              <w:t>знания,</w:t>
            </w:r>
          </w:p>
        </w:tc>
        <w:tc>
          <w:tcPr>
            <w:tcW w:w="2395" w:type="dxa"/>
            <w:tcBorders>
              <w:top w:val="nil"/>
              <w:bottom w:val="nil"/>
            </w:tcBorders>
          </w:tcPr>
          <w:p>
            <w:pPr>
              <w:pStyle w:val="TableParagraph"/>
              <w:rPr>
                <w:sz w:val="24"/>
              </w:rPr>
            </w:pPr>
          </w:p>
        </w:tc>
      </w:tr>
      <w:tr>
        <w:trPr>
          <w:trHeight w:val="321" w:hRule="atLeast"/>
        </w:trPr>
        <w:tc>
          <w:tcPr>
            <w:tcW w:w="2393" w:type="dxa"/>
            <w:tcBorders>
              <w:top w:val="nil"/>
              <w:bottom w:val="nil"/>
            </w:tcBorders>
          </w:tcPr>
          <w:p>
            <w:pPr>
              <w:pStyle w:val="TableParagraph"/>
              <w:rPr>
                <w:sz w:val="24"/>
              </w:rPr>
            </w:pPr>
          </w:p>
        </w:tc>
        <w:tc>
          <w:tcPr>
            <w:tcW w:w="2390" w:type="dxa"/>
            <w:tcBorders>
              <w:top w:val="nil"/>
              <w:bottom w:val="nil"/>
            </w:tcBorders>
          </w:tcPr>
          <w:p>
            <w:pPr>
              <w:pStyle w:val="TableParagraph"/>
              <w:spacing w:line="302" w:lineRule="exact"/>
              <w:ind w:left="105"/>
              <w:rPr>
                <w:sz w:val="28"/>
              </w:rPr>
            </w:pPr>
            <w:r>
              <w:rPr>
                <w:sz w:val="28"/>
              </w:rPr>
              <w:t>осознание своего</w:t>
            </w:r>
          </w:p>
        </w:tc>
        <w:tc>
          <w:tcPr>
            <w:tcW w:w="2393" w:type="dxa"/>
            <w:tcBorders>
              <w:top w:val="nil"/>
              <w:bottom w:val="nil"/>
            </w:tcBorders>
          </w:tcPr>
          <w:p>
            <w:pPr>
              <w:pStyle w:val="TableParagraph"/>
              <w:spacing w:line="302" w:lineRule="exact"/>
              <w:ind w:left="108"/>
              <w:rPr>
                <w:sz w:val="28"/>
              </w:rPr>
            </w:pPr>
            <w:r>
              <w:rPr>
                <w:sz w:val="28"/>
              </w:rPr>
              <w:t>становление</w:t>
            </w:r>
          </w:p>
        </w:tc>
        <w:tc>
          <w:tcPr>
            <w:tcW w:w="2395" w:type="dxa"/>
            <w:tcBorders>
              <w:top w:val="nil"/>
              <w:bottom w:val="nil"/>
            </w:tcBorders>
          </w:tcPr>
          <w:p>
            <w:pPr>
              <w:pStyle w:val="TableParagraph"/>
              <w:rPr>
                <w:sz w:val="24"/>
              </w:rPr>
            </w:pPr>
          </w:p>
        </w:tc>
      </w:tr>
      <w:tr>
        <w:trPr>
          <w:trHeight w:val="444" w:hRule="atLeast"/>
        </w:trPr>
        <w:tc>
          <w:tcPr>
            <w:tcW w:w="2393" w:type="dxa"/>
            <w:tcBorders>
              <w:top w:val="nil"/>
            </w:tcBorders>
          </w:tcPr>
          <w:p>
            <w:pPr>
              <w:pStyle w:val="TableParagraph"/>
              <w:spacing w:before="83"/>
              <w:ind w:left="657" w:right="647"/>
              <w:jc w:val="center"/>
              <w:rPr>
                <w:i/>
                <w:sz w:val="28"/>
              </w:rPr>
            </w:pPr>
            <w:r>
              <w:rPr>
                <w:i/>
                <w:sz w:val="28"/>
              </w:rPr>
              <w:t>Ученик</w:t>
            </w:r>
          </w:p>
        </w:tc>
        <w:tc>
          <w:tcPr>
            <w:tcW w:w="2390" w:type="dxa"/>
            <w:tcBorders>
              <w:top w:val="nil"/>
            </w:tcBorders>
          </w:tcPr>
          <w:p>
            <w:pPr>
              <w:pStyle w:val="TableParagraph"/>
              <w:spacing w:line="316" w:lineRule="exact"/>
              <w:ind w:left="105"/>
              <w:rPr>
                <w:sz w:val="28"/>
              </w:rPr>
            </w:pPr>
            <w:r>
              <w:rPr>
                <w:sz w:val="28"/>
              </w:rPr>
              <w:t>"я", своего опыта,</w:t>
            </w:r>
          </w:p>
        </w:tc>
        <w:tc>
          <w:tcPr>
            <w:tcW w:w="2393" w:type="dxa"/>
            <w:tcBorders>
              <w:top w:val="nil"/>
            </w:tcBorders>
          </w:tcPr>
          <w:p>
            <w:pPr>
              <w:pStyle w:val="TableParagraph"/>
              <w:spacing w:line="316" w:lineRule="exact"/>
              <w:ind w:left="108"/>
              <w:rPr>
                <w:sz w:val="28"/>
              </w:rPr>
            </w:pPr>
            <w:r>
              <w:rPr>
                <w:sz w:val="28"/>
              </w:rPr>
              <w:t>опыта, развитие</w:t>
            </w:r>
          </w:p>
        </w:tc>
        <w:tc>
          <w:tcPr>
            <w:tcW w:w="2395" w:type="dxa"/>
            <w:tcBorders>
              <w:top w:val="nil"/>
            </w:tcBorders>
          </w:tcPr>
          <w:p>
            <w:pPr>
              <w:pStyle w:val="TableParagraph"/>
              <w:rPr>
                <w:sz w:val="28"/>
              </w:rPr>
            </w:pPr>
          </w:p>
        </w:tc>
      </w:tr>
    </w:tbl>
    <w:p>
      <w:pPr>
        <w:spacing w:after="0"/>
        <w:rPr>
          <w:sz w:val="28"/>
        </w:rPr>
        <w:sectPr>
          <w:pgSz w:w="11910" w:h="16840"/>
          <w:pgMar w:header="709" w:footer="0" w:top="1180" w:bottom="280" w:left="180" w:right="180"/>
        </w:sectPr>
      </w:pPr>
    </w:p>
    <w:p>
      <w:pPr>
        <w:pStyle w:val="BodyText"/>
        <w:ind w:left="0"/>
        <w:rPr>
          <w:sz w:val="24"/>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93"/>
        <w:gridCol w:w="2390"/>
        <w:gridCol w:w="2393"/>
        <w:gridCol w:w="2395"/>
      </w:tblGrid>
      <w:tr>
        <w:trPr>
          <w:trHeight w:val="1639" w:hRule="atLeast"/>
        </w:trPr>
        <w:tc>
          <w:tcPr>
            <w:tcW w:w="2393" w:type="dxa"/>
          </w:tcPr>
          <w:p>
            <w:pPr>
              <w:pStyle w:val="TableParagraph"/>
              <w:rPr>
                <w:sz w:val="28"/>
              </w:rPr>
            </w:pPr>
          </w:p>
        </w:tc>
        <w:tc>
          <w:tcPr>
            <w:tcW w:w="2390" w:type="dxa"/>
          </w:tcPr>
          <w:p>
            <w:pPr>
              <w:pStyle w:val="TableParagraph"/>
              <w:ind w:left="105" w:right="262"/>
              <w:rPr>
                <w:sz w:val="28"/>
              </w:rPr>
            </w:pPr>
            <w:r>
              <w:rPr>
                <w:sz w:val="28"/>
              </w:rPr>
              <w:t>собственных действий и действий других учащихся и преподавателей</w:t>
            </w:r>
          </w:p>
        </w:tc>
        <w:tc>
          <w:tcPr>
            <w:tcW w:w="2393" w:type="dxa"/>
          </w:tcPr>
          <w:p>
            <w:pPr>
              <w:pStyle w:val="TableParagraph"/>
              <w:spacing w:line="312" w:lineRule="exact"/>
              <w:ind w:left="108"/>
              <w:rPr>
                <w:sz w:val="28"/>
              </w:rPr>
            </w:pPr>
            <w:r>
              <w:rPr>
                <w:sz w:val="28"/>
              </w:rPr>
              <w:t>личности</w:t>
            </w:r>
          </w:p>
        </w:tc>
        <w:tc>
          <w:tcPr>
            <w:tcW w:w="2395" w:type="dxa"/>
          </w:tcPr>
          <w:p>
            <w:pPr>
              <w:pStyle w:val="TableParagraph"/>
              <w:rPr>
                <w:sz w:val="28"/>
              </w:rPr>
            </w:pPr>
          </w:p>
        </w:tc>
      </w:tr>
    </w:tbl>
    <w:p>
      <w:pPr>
        <w:pStyle w:val="BodyText"/>
        <w:ind w:left="0"/>
        <w:rPr>
          <w:sz w:val="20"/>
        </w:rPr>
      </w:pPr>
    </w:p>
    <w:p>
      <w:pPr>
        <w:pStyle w:val="BodyText"/>
        <w:ind w:left="0"/>
        <w:rPr>
          <w:sz w:val="20"/>
        </w:rPr>
      </w:pPr>
    </w:p>
    <w:p>
      <w:pPr>
        <w:pStyle w:val="BodyText"/>
        <w:spacing w:before="10"/>
        <w:ind w:left="0"/>
        <w:rPr>
          <w:sz w:val="15"/>
        </w:rPr>
      </w:pPr>
    </w:p>
    <w:p>
      <w:pPr>
        <w:pStyle w:val="Heading1"/>
        <w:spacing w:line="237" w:lineRule="auto" w:before="92"/>
        <w:ind w:right="671"/>
        <w:jc w:val="both"/>
      </w:pPr>
      <w:r>
        <w:rPr/>
        <w:t>Механизм рефлексии на уровне педагогического процесса в режиме технологии развития критического мышления.</w:t>
      </w:r>
    </w:p>
    <w:p>
      <w:pPr>
        <w:pStyle w:val="BodyText"/>
        <w:spacing w:before="30"/>
        <w:ind w:right="673"/>
        <w:jc w:val="both"/>
      </w:pPr>
      <w:r>
        <w:rPr/>
        <w:t>Важно, чтобы в процессе рефлексии учащиеся самостоятельно могли оценить свой путь от представления к пониманию. Еще более важно, чтобы этот процесс осуществлялся без принуждения со стороны</w:t>
      </w:r>
      <w:r>
        <w:rPr>
          <w:spacing w:val="-12"/>
        </w:rPr>
        <w:t> </w:t>
      </w:r>
      <w:r>
        <w:rPr/>
        <w:t>преподавателя.</w:t>
      </w:r>
    </w:p>
    <w:p>
      <w:pPr>
        <w:pStyle w:val="BodyText"/>
        <w:spacing w:line="237" w:lineRule="auto" w:before="33"/>
        <w:ind w:right="668"/>
        <w:jc w:val="both"/>
      </w:pPr>
      <w:r>
        <w:rPr/>
        <w:t>Каким образом учитель может стимулировать рефлексию? Б. Блум считал, что таким действенным механизмом могут быть вопросы.</w:t>
      </w:r>
    </w:p>
    <w:p>
      <w:pPr>
        <w:pStyle w:val="BodyText"/>
        <w:spacing w:before="34"/>
        <w:ind w:right="671"/>
        <w:jc w:val="both"/>
      </w:pPr>
      <w:r>
        <w:rPr/>
        <w:t>Следует обратить внимание на то обстоятельство, что вопросы, заданные преподавателем, – это не просто способ стимулирования активности процесса рефлексии, но это еще и способ показать учащимся путь к самостоятельной рефлексии (без помощи извне). Побуждение к постановке вопросов учащимися – наиболее важная и одновременно наиболее трудная задача преподавателя в процессе обучения. Эта задача требует кропотливой и систематической</w:t>
      </w:r>
      <w:r>
        <w:rPr>
          <w:spacing w:val="-4"/>
        </w:rPr>
        <w:t> </w:t>
      </w:r>
      <w:r>
        <w:rPr/>
        <w:t>работы.</w:t>
      </w:r>
    </w:p>
    <w:p>
      <w:pPr>
        <w:pStyle w:val="BodyText"/>
        <w:spacing w:before="29"/>
        <w:ind w:right="669"/>
        <w:jc w:val="both"/>
      </w:pPr>
      <w:r>
        <w:rPr/>
        <w:t>Еще одним стимулом активизации рефлексии являются субъективные суждения самого учителя по поводу происходящего на уроке. Это предполагает не только оценочные суждения о действиях учащихся (мы уже отмечали, что это может привести, наоборот, к уменьшению активности работы), но и оценку своих ощущений, выражение собственных сомнений. Искренность и позиция партнерства позволяют сделать атмосферу обсуждения более открытой, а результаты более плодотворными.</w:t>
      </w:r>
    </w:p>
    <w:p>
      <w:pPr>
        <w:pStyle w:val="BodyText"/>
        <w:spacing w:before="31"/>
        <w:ind w:right="670"/>
        <w:jc w:val="both"/>
      </w:pPr>
      <w:r>
        <w:rPr/>
        <w:t>В процессе рефлексии учитель оценивает результаты работы учеников. Часто возникает вопрос о механизме диагностики результативности процесса обучения в технологическом режиме. Мы уже отмечали, что на первом и втором этапах работы учителю важно воздерживаться от оценок вслух. Это не означает, что необходимо полностью воздержаться от диагностики процесса. Но именно на заключительном этапе работы результаты диагностики могут быть озвучены. Особенностью диагностики результативности работы в режиме технологии развития критического мышления, кроме уже вышеобозначенных, состоит в том, что учитель и ученики могут отследить развитие представлений, идей и практического опыта в динамике, по мере работы на стадиях вызова, осмысления содержания и</w:t>
      </w:r>
      <w:r>
        <w:rPr>
          <w:spacing w:val="-4"/>
        </w:rPr>
        <w:t> </w:t>
      </w:r>
      <w:r>
        <w:rPr/>
        <w:t>рефлексии.</w:t>
      </w:r>
    </w:p>
    <w:p>
      <w:pPr>
        <w:pStyle w:val="BodyText"/>
        <w:spacing w:before="30"/>
        <w:ind w:right="667"/>
        <w:jc w:val="both"/>
      </w:pPr>
      <w:r>
        <w:rPr>
          <w:b/>
        </w:rPr>
        <w:t>Резюме. </w:t>
      </w:r>
      <w:r>
        <w:rPr/>
        <w:t>Итак, функции трех фаз технологии развития критического мышления посредством чтения и письма можно схематически представить в таблице следующим образом:</w:t>
      </w:r>
    </w:p>
    <w:p>
      <w:pPr>
        <w:spacing w:after="0"/>
        <w:jc w:val="both"/>
        <w:sectPr>
          <w:pgSz w:w="11910" w:h="16840"/>
          <w:pgMar w:header="709" w:footer="0" w:top="1180" w:bottom="280" w:left="180" w:right="180"/>
        </w:sectPr>
      </w:pPr>
    </w:p>
    <w:p>
      <w:pPr>
        <w:pStyle w:val="BodyText"/>
        <w:ind w:left="0"/>
        <w:rPr>
          <w:sz w:val="20"/>
        </w:rPr>
      </w:pPr>
    </w:p>
    <w:p>
      <w:pPr>
        <w:pStyle w:val="BodyText"/>
        <w:spacing w:before="2"/>
        <w:ind w:left="0"/>
        <w:rPr>
          <w:sz w:val="26"/>
        </w:rPr>
      </w:pPr>
    </w:p>
    <w:p>
      <w:pPr>
        <w:pStyle w:val="Heading1"/>
        <w:spacing w:line="242" w:lineRule="auto" w:before="89"/>
        <w:ind w:left="5497" w:right="1200" w:hanging="3433"/>
      </w:pPr>
      <w:r>
        <w:rPr>
          <w:b w:val="0"/>
        </w:rPr>
        <w:t>Таблица 1. </w:t>
      </w:r>
      <w:r>
        <w:rPr/>
        <w:t>Функции трех фаз технологии развития критического мышления</w:t>
      </w:r>
    </w:p>
    <w:p>
      <w:pPr>
        <w:pStyle w:val="BodyText"/>
        <w:ind w:left="0"/>
        <w:rPr>
          <w:b/>
          <w:sz w:val="20"/>
        </w:rPr>
      </w:pPr>
    </w:p>
    <w:p>
      <w:pPr>
        <w:pStyle w:val="BodyText"/>
        <w:spacing w:before="7"/>
        <w:ind w:left="0"/>
        <w:rPr>
          <w:b/>
          <w:sz w:val="10"/>
        </w:rPr>
      </w:pPr>
    </w:p>
    <w:tbl>
      <w:tblPr>
        <w:tblW w:w="0" w:type="auto"/>
        <w:jc w:val="left"/>
        <w:tblInd w:w="1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19"/>
        <w:gridCol w:w="3462"/>
        <w:gridCol w:w="2977"/>
      </w:tblGrid>
      <w:tr>
        <w:trPr>
          <w:trHeight w:val="6943" w:hRule="atLeast"/>
        </w:trPr>
        <w:tc>
          <w:tcPr>
            <w:tcW w:w="2919" w:type="dxa"/>
          </w:tcPr>
          <w:p>
            <w:pPr>
              <w:pStyle w:val="TableParagraph"/>
              <w:spacing w:line="247" w:lineRule="auto" w:before="28"/>
              <w:ind w:left="117" w:right="89" w:firstLine="962"/>
              <w:rPr>
                <w:sz w:val="28"/>
              </w:rPr>
            </w:pPr>
            <w:r>
              <w:rPr>
                <w:spacing w:val="-71"/>
                <w:w w:val="100"/>
                <w:sz w:val="28"/>
                <w:u w:val="thick"/>
              </w:rPr>
              <w:t> </w:t>
            </w:r>
            <w:r>
              <w:rPr>
                <w:b/>
                <w:i/>
                <w:sz w:val="28"/>
                <w:u w:val="thick"/>
              </w:rPr>
              <w:t>Вызов</w:t>
            </w:r>
            <w:r>
              <w:rPr>
                <w:b/>
                <w:i/>
                <w:sz w:val="28"/>
              </w:rPr>
              <w:t> </w:t>
            </w:r>
            <w:r>
              <w:rPr>
                <w:b/>
                <w:sz w:val="28"/>
              </w:rPr>
              <w:t>Мотивационная </w:t>
            </w:r>
            <w:r>
              <w:rPr>
                <w:sz w:val="28"/>
              </w:rPr>
              <w:t>(побуждение к работе с новой информацией,</w:t>
            </w:r>
          </w:p>
          <w:p>
            <w:pPr>
              <w:pStyle w:val="TableParagraph"/>
              <w:spacing w:line="237" w:lineRule="auto"/>
              <w:ind w:left="470" w:right="458" w:hanging="3"/>
              <w:jc w:val="center"/>
              <w:rPr>
                <w:sz w:val="28"/>
              </w:rPr>
            </w:pPr>
            <w:r>
              <w:rPr>
                <w:sz w:val="28"/>
              </w:rPr>
              <w:t>пробуждение интереса к теме)</w:t>
            </w:r>
          </w:p>
          <w:p>
            <w:pPr>
              <w:pStyle w:val="TableParagraph"/>
              <w:spacing w:line="244" w:lineRule="auto" w:before="28"/>
              <w:ind w:left="114" w:right="109" w:firstLine="2"/>
              <w:jc w:val="center"/>
              <w:rPr>
                <w:b/>
                <w:sz w:val="28"/>
              </w:rPr>
            </w:pPr>
            <w:r>
              <w:rPr>
                <w:b/>
                <w:sz w:val="28"/>
              </w:rPr>
              <w:t>Информационная </w:t>
            </w:r>
            <w:r>
              <w:rPr>
                <w:sz w:val="28"/>
              </w:rPr>
              <w:t>(вызов «на поверхность» имеющихся знании по теме)      </w:t>
            </w:r>
            <w:r>
              <w:rPr>
                <w:b/>
                <w:sz w:val="28"/>
              </w:rPr>
              <w:t>Коммуникационная</w:t>
            </w:r>
          </w:p>
          <w:p>
            <w:pPr>
              <w:pStyle w:val="TableParagraph"/>
              <w:spacing w:line="237" w:lineRule="auto"/>
              <w:ind w:left="393" w:right="386"/>
              <w:jc w:val="center"/>
              <w:rPr>
                <w:sz w:val="28"/>
              </w:rPr>
            </w:pPr>
            <w:r>
              <w:rPr>
                <w:sz w:val="28"/>
              </w:rPr>
              <w:t>(бесконфликтный обмен мнениями)</w:t>
            </w:r>
          </w:p>
        </w:tc>
        <w:tc>
          <w:tcPr>
            <w:tcW w:w="3462" w:type="dxa"/>
          </w:tcPr>
          <w:p>
            <w:pPr>
              <w:pStyle w:val="TableParagraph"/>
              <w:spacing w:line="244" w:lineRule="auto" w:before="28"/>
              <w:ind w:left="374" w:right="132" w:hanging="214"/>
              <w:rPr>
                <w:sz w:val="28"/>
              </w:rPr>
            </w:pPr>
            <w:r>
              <w:rPr>
                <w:spacing w:val="-71"/>
                <w:w w:val="100"/>
                <w:sz w:val="28"/>
                <w:u w:val="thick"/>
              </w:rPr>
              <w:t> </w:t>
            </w:r>
            <w:r>
              <w:rPr>
                <w:b/>
                <w:i/>
                <w:sz w:val="28"/>
                <w:u w:val="thick"/>
              </w:rPr>
              <w:t>Осмысление содержания</w:t>
            </w:r>
            <w:r>
              <w:rPr>
                <w:b/>
                <w:i/>
                <w:sz w:val="28"/>
              </w:rPr>
              <w:t> </w:t>
            </w:r>
            <w:r>
              <w:rPr>
                <w:b/>
                <w:sz w:val="28"/>
              </w:rPr>
              <w:t>Информационная </w:t>
            </w:r>
            <w:r>
              <w:rPr>
                <w:sz w:val="28"/>
              </w:rPr>
              <w:t>(получение новой информации по теме)</w:t>
            </w:r>
          </w:p>
          <w:p>
            <w:pPr>
              <w:pStyle w:val="TableParagraph"/>
              <w:spacing w:line="237" w:lineRule="auto" w:before="36"/>
              <w:ind w:left="225" w:right="218" w:hanging="1"/>
              <w:jc w:val="center"/>
              <w:rPr>
                <w:sz w:val="28"/>
              </w:rPr>
            </w:pPr>
            <w:r>
              <w:rPr>
                <w:b/>
                <w:sz w:val="28"/>
              </w:rPr>
              <w:t>Систематизационная </w:t>
            </w:r>
            <w:r>
              <w:rPr>
                <w:sz w:val="28"/>
              </w:rPr>
              <w:t>(классификация полученной информации по категориям знания)</w:t>
            </w:r>
          </w:p>
        </w:tc>
        <w:tc>
          <w:tcPr>
            <w:tcW w:w="2977" w:type="dxa"/>
          </w:tcPr>
          <w:p>
            <w:pPr>
              <w:pStyle w:val="TableParagraph"/>
              <w:spacing w:line="244" w:lineRule="auto" w:before="28"/>
              <w:ind w:left="167" w:right="160" w:firstLine="6"/>
              <w:jc w:val="center"/>
              <w:rPr>
                <w:sz w:val="28"/>
              </w:rPr>
            </w:pPr>
            <w:r>
              <w:rPr>
                <w:spacing w:val="-71"/>
                <w:w w:val="100"/>
                <w:sz w:val="28"/>
                <w:u w:val="thick"/>
              </w:rPr>
              <w:t> </w:t>
            </w:r>
            <w:r>
              <w:rPr>
                <w:b/>
                <w:i/>
                <w:sz w:val="28"/>
                <w:u w:val="thick"/>
              </w:rPr>
              <w:t>Рефлексия</w:t>
            </w:r>
            <w:r>
              <w:rPr>
                <w:b/>
                <w:i/>
                <w:sz w:val="28"/>
              </w:rPr>
              <w:t> </w:t>
            </w:r>
            <w:r>
              <w:rPr>
                <w:b/>
                <w:sz w:val="28"/>
              </w:rPr>
              <w:t>Коммуникационная </w:t>
            </w:r>
            <w:r>
              <w:rPr>
                <w:sz w:val="28"/>
              </w:rPr>
              <w:t>(обмен мнениями о новой информации) </w:t>
            </w:r>
            <w:r>
              <w:rPr>
                <w:b/>
                <w:sz w:val="28"/>
              </w:rPr>
              <w:t>Информационная </w:t>
            </w:r>
            <w:r>
              <w:rPr>
                <w:sz w:val="28"/>
              </w:rPr>
              <w:t>(приобретение нового знания) </w:t>
            </w:r>
            <w:r>
              <w:rPr>
                <w:b/>
                <w:sz w:val="28"/>
              </w:rPr>
              <w:t>Мотивационная </w:t>
            </w:r>
            <w:r>
              <w:rPr>
                <w:sz w:val="28"/>
              </w:rPr>
              <w:t>(побуждение к дальнейшему расширению информационного поля)</w:t>
            </w:r>
          </w:p>
          <w:p>
            <w:pPr>
              <w:pStyle w:val="TableParagraph"/>
              <w:spacing w:before="37"/>
              <w:ind w:left="289" w:right="280" w:hanging="2"/>
              <w:jc w:val="center"/>
              <w:rPr>
                <w:sz w:val="28"/>
              </w:rPr>
            </w:pPr>
            <w:r>
              <w:rPr>
                <w:b/>
                <w:sz w:val="28"/>
              </w:rPr>
              <w:t>Оценочная </w:t>
            </w:r>
            <w:r>
              <w:rPr>
                <w:sz w:val="28"/>
              </w:rPr>
              <w:t>(соотнесение новой информации и имеющихся знаний, выработка собственной позиции,</w:t>
            </w:r>
          </w:p>
          <w:p>
            <w:pPr>
              <w:pStyle w:val="TableParagraph"/>
              <w:spacing w:line="315" w:lineRule="exact"/>
              <w:ind w:left="435" w:right="427"/>
              <w:jc w:val="center"/>
              <w:rPr>
                <w:sz w:val="28"/>
              </w:rPr>
            </w:pPr>
            <w:r>
              <w:rPr>
                <w:sz w:val="28"/>
              </w:rPr>
              <w:t>оценка процесса)</w:t>
            </w:r>
          </w:p>
        </w:tc>
      </w:tr>
    </w:tbl>
    <w:p>
      <w:pPr>
        <w:pStyle w:val="BodyText"/>
        <w:spacing w:before="21"/>
        <w:jc w:val="both"/>
      </w:pPr>
      <w:r>
        <w:rPr/>
        <w:t>В чем же инновационность представленной модели?</w:t>
      </w:r>
    </w:p>
    <w:p>
      <w:pPr>
        <w:pStyle w:val="BodyText"/>
        <w:spacing w:before="31"/>
        <w:ind w:right="662"/>
        <w:jc w:val="both"/>
      </w:pPr>
      <w:r>
        <w:rPr/>
        <w:t>Эта модель, выходя за рамки классической технологической стратегии, тем не менее представляет опыт практической реализации личностно- ориентированного подхода в обучении. Особенностью данной педагогической технологии является то, что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 С другой стороны, использование данной стратегии ориентировано на развитие навыков вдумчивой работы с информацией, с текстом.</w:t>
      </w:r>
    </w:p>
    <w:p>
      <w:pPr>
        <w:pStyle w:val="BodyText"/>
        <w:spacing w:before="1"/>
        <w:ind w:left="0"/>
        <w:rPr>
          <w:sz w:val="27"/>
        </w:rPr>
      </w:pPr>
    </w:p>
    <w:p>
      <w:pPr>
        <w:pStyle w:val="Heading1"/>
        <w:numPr>
          <w:ilvl w:val="1"/>
          <w:numId w:val="1"/>
        </w:numPr>
        <w:tabs>
          <w:tab w:pos="4218" w:val="left" w:leader="none"/>
        </w:tabs>
        <w:spacing w:line="240" w:lineRule="auto" w:before="0" w:after="0"/>
        <w:ind w:left="4217" w:right="0" w:hanging="469"/>
        <w:jc w:val="left"/>
      </w:pPr>
      <w:r>
        <w:rPr/>
        <w:t>Универсальные учебный</w:t>
      </w:r>
      <w:r>
        <w:rPr>
          <w:spacing w:val="-2"/>
        </w:rPr>
        <w:t> </w:t>
      </w:r>
      <w:r>
        <w:rPr/>
        <w:t>действия</w:t>
      </w:r>
    </w:p>
    <w:p>
      <w:pPr>
        <w:pStyle w:val="BodyText"/>
        <w:spacing w:before="6"/>
        <w:ind w:left="0"/>
        <w:rPr>
          <w:b/>
          <w:sz w:val="27"/>
        </w:rPr>
      </w:pPr>
    </w:p>
    <w:p>
      <w:pPr>
        <w:pStyle w:val="BodyText"/>
        <w:ind w:right="667"/>
        <w:jc w:val="both"/>
      </w:pPr>
      <w:r>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w:t>
      </w:r>
    </w:p>
    <w:p>
      <w:pPr>
        <w:spacing w:after="0"/>
        <w:jc w:val="both"/>
        <w:sectPr>
          <w:pgSz w:w="11910" w:h="16840"/>
          <w:pgMar w:header="709" w:footer="0" w:top="1180" w:bottom="280" w:left="180" w:right="180"/>
        </w:sectPr>
      </w:pPr>
    </w:p>
    <w:p>
      <w:pPr>
        <w:pStyle w:val="BodyText"/>
        <w:spacing w:before="5"/>
        <w:ind w:left="0"/>
        <w:rPr>
          <w:sz w:val="4"/>
        </w:rPr>
      </w:pPr>
    </w:p>
    <w:p>
      <w:pPr>
        <w:pStyle w:val="BodyText"/>
        <w:spacing w:line="60" w:lineRule="exact"/>
        <w:ind w:left="1493"/>
        <w:rPr>
          <w:sz w:val="6"/>
        </w:rPr>
      </w:pPr>
      <w:r>
        <w:rPr>
          <w:position w:val="0"/>
          <w:sz w:val="6"/>
        </w:rPr>
        <w:pict>
          <v:group style="width:470.75pt;height:3pt;mso-position-horizontal-relative:char;mso-position-vertical-relative:line" coordorigin="0,0" coordsize="9415,60">
            <v:rect style="position:absolute;left:0;top:0;width:9415;height:60" filled="true" fillcolor="#612322" stroked="false">
              <v:fill type="solid"/>
            </v:rect>
          </v:group>
        </w:pict>
      </w:r>
      <w:r>
        <w:rPr>
          <w:position w:val="0"/>
          <w:sz w:val="6"/>
        </w:rPr>
      </w:r>
    </w:p>
    <w:p>
      <w:pPr>
        <w:pStyle w:val="BodyText"/>
        <w:spacing w:before="8"/>
        <w:ind w:left="0"/>
        <w:rPr>
          <w:sz w:val="15"/>
        </w:rPr>
      </w:pPr>
    </w:p>
    <w:p>
      <w:pPr>
        <w:pStyle w:val="BodyText"/>
        <w:spacing w:before="89"/>
        <w:ind w:right="666"/>
        <w:jc w:val="both"/>
      </w:pPr>
      <w:r>
        <w:rPr/>
        <w:t>стандартов. Развитие личности в системе образования обеспечивается, прежде всего, через формирование универсальных учебных действий (УУД), которые выступают инвариантной основой образовательного и воспитательного процесса. Овладение учащимися универсальными учебными действиями выступает как способность к саморазвитию и самосовершенствованию путем сознательного и активного присвоения нового социального опыта. УУД создают возможность самостоятельного успешного усвоения новых знаний, умений и компетентностей, включая организацию усвоения, то есть умения</w:t>
      </w:r>
      <w:r>
        <w:rPr>
          <w:spacing w:val="-3"/>
        </w:rPr>
        <w:t> </w:t>
      </w:r>
      <w:r>
        <w:rPr/>
        <w:t>учиться.</w:t>
      </w:r>
    </w:p>
    <w:p>
      <w:pPr>
        <w:pStyle w:val="BodyText"/>
        <w:ind w:right="666"/>
        <w:jc w:val="both"/>
      </w:pPr>
      <w:r>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w:t>
      </w:r>
      <w:r>
        <w:rPr>
          <w:spacing w:val="-1"/>
        </w:rPr>
        <w:t> </w:t>
      </w:r>
      <w:r>
        <w:rPr/>
        <w:t>опыта.</w:t>
      </w:r>
    </w:p>
    <w:p>
      <w:pPr>
        <w:pStyle w:val="BodyText"/>
        <w:spacing w:line="322" w:lineRule="exact" w:before="1"/>
        <w:jc w:val="both"/>
      </w:pPr>
      <w:r>
        <w:rPr/>
        <w:t>В более узком (собственно психологическом значении) термин</w:t>
      </w:r>
    </w:p>
    <w:p>
      <w:pPr>
        <w:pStyle w:val="BodyText"/>
        <w:ind w:right="668"/>
        <w:jc w:val="both"/>
      </w:pPr>
      <w:r>
        <w:rPr/>
        <w:t>«универсальные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pPr>
        <w:pStyle w:val="BodyText"/>
        <w:spacing w:before="1"/>
        <w:ind w:left="0"/>
      </w:pPr>
      <w:r>
        <w:rPr/>
        <w:pict>
          <v:group style="position:absolute;margin-left:91.125pt;margin-top:18.124044pt;width:463.15pt;height:145.8pt;mso-position-horizontal-relative:page;mso-position-vertical-relative:paragraph;z-index:-15724032;mso-wrap-distance-left:0;mso-wrap-distance-right:0" coordorigin="1823,362" coordsize="9263,2916">
            <v:shape style="position:absolute;left:2524;top:1319;width:7189;height:953" coordorigin="2524,1319" coordsize="7189,953" path="m9713,2272l9713,2125,6398,2125,6398,1319m6898,2272l6898,2125,6398,2125,6398,1319m4484,2272l4484,2125,6398,2125,6398,1319m2524,2272l2524,2125,6398,2125,6398,1319e" filled="false" stroked="true" strokeweight="2.25pt" strokecolor="#000000">
              <v:path arrowok="t"/>
              <v:stroke dashstyle="solid"/>
            </v:shape>
            <v:shape style="position:absolute;left:6235;top:362;width:567;height:837" coordorigin="6235,362" coordsize="567,837" path="m6708,362l6330,362,6293,370,6263,390,6242,420,6235,457,6235,1105,6242,1142,6263,1172,6293,1192,6330,1199,6708,1199,6744,1192,6774,1172,6795,1142,6802,1105,6802,457,6795,420,6774,390,6744,370,6708,362xe" filled="true" fillcolor="#808080" stroked="false">
              <v:path arrowok="t"/>
              <v:fill opacity="32896f" type="solid"/>
            </v:shape>
            <v:shape style="position:absolute;left:6115;top:482;width:567;height:837" coordorigin="6115,482" coordsize="567,837" path="m6588,482l6210,482,6173,490,6143,510,6122,540,6115,577,6115,1225,6122,1262,6143,1292,6173,1312,6210,1319,6588,1319,6624,1312,6654,1292,6675,1262,6682,1225,6682,577,6675,540,6654,510,6624,490,6588,482xe" filled="true" fillcolor="#ff3399" stroked="false">
              <v:path arrowok="t"/>
              <v:fill type="solid"/>
            </v:shape>
            <v:shape style="position:absolute;left:6115;top:482;width:567;height:837" coordorigin="6115,482" coordsize="567,837" path="m6210,482l6173,490,6143,510,6122,540,6115,577,6115,1225,6122,1262,6143,1292,6173,1312,6210,1319,6588,1319,6624,1312,6654,1292,6675,1262,6682,1225,6682,577,6675,540,6654,510,6624,490,6588,482,6210,482xe" filled="false" stroked="true" strokeweight=".75pt" strokecolor="#000000">
              <v:path arrowok="t"/>
              <v:stroke dashstyle="solid"/>
            </v:shape>
            <v:shape style="position:absolute;left:1950;top:2392;width:1388;height:886" coordorigin="1950,2392" coordsize="1388,886" path="m3190,2392l2098,2392,2040,2404,1993,2436,1962,2483,1950,2540,1950,3131,1962,3188,1993,3235,2040,3267,2098,3278,3190,3278,3248,3267,3295,3235,3326,3188,3338,3131,3338,2540,3326,2483,3295,2436,3248,2404,3190,2392xe" filled="true" fillcolor="#808080" stroked="false">
              <v:path arrowok="t"/>
              <v:fill opacity="32896f" type="solid"/>
            </v:shape>
            <v:shape style="position:absolute;left:1830;top:2272;width:1388;height:886" coordorigin="1830,2272" coordsize="1388,886" path="m3070,2272l1978,2272,1920,2284,1873,2316,1842,2363,1830,2420,1830,3011,1842,3068,1873,3115,1920,3147,1978,3158,3070,3158,3128,3147,3175,3115,3206,3068,3218,3011,3218,2420,3206,2363,3175,2316,3128,2284,3070,2272xe" filled="true" fillcolor="#ff99ff" stroked="false">
              <v:path arrowok="t"/>
              <v:fill type="solid"/>
            </v:shape>
            <v:shape style="position:absolute;left:1830;top:2272;width:1388;height:886" coordorigin="1830,2272" coordsize="1388,886" path="m1978,2272l1920,2284,1873,2316,1842,2363,1830,2420,1830,3011,1842,3068,1873,3115,1920,3147,1978,3158,3070,3158,3128,3147,3175,3115,3206,3068,3218,3011,3218,2420,3206,2363,3175,2316,3128,2284,3070,2272,1978,2272xe" filled="false" stroked="true" strokeweight=".75pt" strokecolor="#000000">
              <v:path arrowok="t"/>
              <v:stroke dashstyle="solid"/>
            </v:shape>
            <v:shape style="position:absolute;left:3748;top:2392;width:1711;height:886" coordorigin="3748,2392" coordsize="1711,886" path="m5311,2392l3896,2392,3838,2404,3791,2436,3760,2483,3748,2540,3748,3131,3760,3188,3791,3235,3838,3267,3896,3278,5311,3278,5369,3267,5416,3235,5447,3188,5459,3131,5459,2540,5447,2483,5416,2436,5369,2404,5311,2392xe" filled="true" fillcolor="#808080" stroked="false">
              <v:path arrowok="t"/>
              <v:fill opacity="32896f" type="solid"/>
            </v:shape>
            <v:shape style="position:absolute;left:3628;top:2272;width:1711;height:886" coordorigin="3628,2272" coordsize="1711,886" path="m5191,2272l3776,2272,3718,2284,3671,2316,3640,2363,3628,2420,3628,3011,3640,3068,3671,3115,3718,3147,3776,3158,5191,3158,5249,3147,5296,3115,5327,3068,5339,3011,5339,2420,5327,2363,5296,2316,5249,2284,5191,2272xe" filled="true" fillcolor="#cc99ff" stroked="false">
              <v:path arrowok="t"/>
              <v:fill type="solid"/>
            </v:shape>
            <v:shape style="position:absolute;left:3628;top:2272;width:1711;height:886" coordorigin="3628,2272" coordsize="1711,886" path="m3776,2272l3718,2284,3671,2316,3640,2363,3628,2420,3628,3011,3640,3068,3671,3115,3718,3147,3776,3158,5191,3158,5249,3147,5296,3115,5327,3068,5339,3011,5339,2420,5327,2363,5296,2316,5249,2284,5191,2272,3776,2272xe" filled="false" stroked="true" strokeweight=".75pt" strokecolor="#000000">
              <v:path arrowok="t"/>
              <v:stroke dashstyle="solid"/>
            </v:shape>
            <v:shape style="position:absolute;left:5869;top:2392;width:2300;height:886" coordorigin="5869,2392" coordsize="2300,886" path="m8021,2392l6017,2392,5959,2404,5912,2436,5881,2483,5869,2540,5869,3131,5881,3188,5912,3235,5959,3267,6017,3278,8021,3278,8079,3267,8126,3235,8157,3188,8169,3131,8169,2540,8157,2483,8126,2436,8079,2404,8021,2392xe" filled="true" fillcolor="#808080" stroked="false">
              <v:path arrowok="t"/>
              <v:fill opacity="32896f" type="solid"/>
            </v:shape>
            <v:shape style="position:absolute;left:5749;top:2272;width:2300;height:886" coordorigin="5749,2272" coordsize="2300,886" path="m7901,2272l5897,2272,5839,2284,5792,2316,5761,2363,5749,2420,5749,3011,5761,3068,5792,3115,5839,3147,5897,3158,7901,3158,7959,3147,8006,3115,8037,3068,8049,3011,8049,2420,8037,2363,8006,2316,7959,2284,7901,2272xe" filled="true" fillcolor="#ccccff" stroked="false">
              <v:path arrowok="t"/>
              <v:fill type="solid"/>
            </v:shape>
            <v:shape style="position:absolute;left:5749;top:2272;width:2300;height:886" coordorigin="5749,2272" coordsize="2300,886" path="m5897,2272l5839,2284,5792,2316,5761,2363,5749,2420,5749,3011,5761,3068,5792,3115,5839,3147,5897,3158,7901,3158,7959,3147,8006,3115,8037,3068,8049,3011,8049,2420,8037,2363,8006,2316,7959,2284,7901,2272,5897,2272xe" filled="false" stroked="true" strokeweight=".75pt" strokecolor="#000000">
              <v:path arrowok="t"/>
              <v:stroke dashstyle="solid"/>
            </v:shape>
            <v:shape style="position:absolute;left:8579;top:2392;width:2506;height:886" coordorigin="8579,2392" coordsize="2506,886" path="m10937,2392l8727,2392,8669,2404,8622,2436,8591,2483,8579,2540,8579,3131,8591,3188,8622,3235,8669,3267,8727,3278,10937,3278,10995,3267,11042,3235,11073,3188,11085,3131,11085,2540,11073,2483,11042,2436,10995,2404,10937,2392xe" filled="true" fillcolor="#808080" stroked="false">
              <v:path arrowok="t"/>
              <v:fill opacity="32896f" type="solid"/>
            </v:shape>
            <v:shape style="position:absolute;left:8459;top:2272;width:2506;height:886" coordorigin="8459,2272" coordsize="2506,886" path="m10817,2272l8607,2272,8549,2284,8502,2316,8471,2363,8459,2420,8459,3011,8471,3068,8502,3115,8549,3147,8607,3158,10817,3158,10875,3147,10922,3115,10953,3068,10965,3011,10965,2420,10953,2363,10922,2316,10875,2284,10817,2272xe" filled="true" fillcolor="#99ccff" stroked="false">
              <v:path arrowok="t"/>
              <v:fill type="solid"/>
            </v:shape>
            <v:shape style="position:absolute;left:8459;top:2272;width:2506;height:886" coordorigin="8459,2272" coordsize="2506,886" path="m8607,2272l8549,2284,8502,2316,8471,2363,8459,2420,8459,3011,8471,3068,8502,3115,8549,3147,8607,3158,10817,3158,10875,3147,10922,3115,10953,3068,10965,3011,10965,2420,10953,2363,10922,2316,10875,2284,10817,2272,8607,2272xe" filled="false" stroked="true" strokeweight=".75pt" strokecolor="#000000">
              <v:path arrowok="t"/>
              <v:stroke dashstyle="solid"/>
            </v:shape>
            <v:shape style="position:absolute;left:6215;top:532;width:390;height:212" type="#_x0000_t202" filled="false" stroked="false">
              <v:textbox inset="0,0,0,0">
                <w:txbxContent>
                  <w:p>
                    <w:pPr>
                      <w:spacing w:line="212" w:lineRule="exact" w:before="0"/>
                      <w:ind w:left="0" w:right="0" w:firstLine="0"/>
                      <w:jc w:val="left"/>
                      <w:rPr>
                        <w:rFonts w:ascii="Arial" w:hAnsi="Arial"/>
                        <w:b/>
                        <w:sz w:val="19"/>
                      </w:rPr>
                    </w:pPr>
                    <w:r>
                      <w:rPr>
                        <w:rFonts w:ascii="Arial" w:hAnsi="Arial"/>
                        <w:b/>
                        <w:sz w:val="19"/>
                      </w:rPr>
                      <w:t>УУД</w:t>
                    </w:r>
                  </w:p>
                </w:txbxContent>
              </v:textbox>
              <w10:wrap type="none"/>
            </v:shape>
            <v:shape style="position:absolute;left:1934;top:2327;width:1202;height:440" type="#_x0000_t202" filled="false" stroked="false">
              <v:textbox inset="0,0,0,0">
                <w:txbxContent>
                  <w:p>
                    <w:pPr>
                      <w:spacing w:line="249" w:lineRule="auto" w:before="0"/>
                      <w:ind w:left="367" w:right="0" w:hanging="368"/>
                      <w:jc w:val="left"/>
                      <w:rPr>
                        <w:rFonts w:ascii="Arial" w:hAnsi="Arial"/>
                        <w:b/>
                        <w:sz w:val="19"/>
                      </w:rPr>
                    </w:pPr>
                    <w:r>
                      <w:rPr>
                        <w:rFonts w:ascii="Arial" w:hAnsi="Arial"/>
                        <w:b/>
                        <w:w w:val="95"/>
                        <w:sz w:val="19"/>
                      </w:rPr>
                      <w:t>Личностный </w:t>
                    </w:r>
                    <w:r>
                      <w:rPr>
                        <w:rFonts w:ascii="Arial" w:hAnsi="Arial"/>
                        <w:b/>
                        <w:sz w:val="19"/>
                      </w:rPr>
                      <w:t>блок</w:t>
                    </w:r>
                  </w:p>
                </w:txbxContent>
              </v:textbox>
              <w10:wrap type="none"/>
            </v:shape>
            <v:shape style="position:absolute;left:3800;top:2327;width:1386;height:440" type="#_x0000_t202" filled="false" stroked="false">
              <v:textbox inset="0,0,0,0">
                <w:txbxContent>
                  <w:p>
                    <w:pPr>
                      <w:spacing w:line="249" w:lineRule="auto" w:before="0"/>
                      <w:ind w:left="460" w:right="-3" w:hanging="461"/>
                      <w:jc w:val="left"/>
                      <w:rPr>
                        <w:rFonts w:ascii="Arial" w:hAnsi="Arial"/>
                        <w:b/>
                        <w:sz w:val="19"/>
                      </w:rPr>
                    </w:pPr>
                    <w:r>
                      <w:rPr>
                        <w:rFonts w:ascii="Arial" w:hAnsi="Arial"/>
                        <w:b/>
                        <w:sz w:val="19"/>
                      </w:rPr>
                      <w:t>Регулятивный блок</w:t>
                    </w:r>
                  </w:p>
                </w:txbxContent>
              </v:textbox>
              <w10:wrap type="none"/>
            </v:shape>
            <v:shape style="position:absolute;left:6092;top:2327;width:1636;height:440" type="#_x0000_t202" filled="false" stroked="false">
              <v:textbox inset="0,0,0,0">
                <w:txbxContent>
                  <w:p>
                    <w:pPr>
                      <w:spacing w:line="249" w:lineRule="auto" w:before="0"/>
                      <w:ind w:left="585" w:right="-3" w:hanging="586"/>
                      <w:jc w:val="left"/>
                      <w:rPr>
                        <w:rFonts w:ascii="Arial" w:hAnsi="Arial"/>
                        <w:b/>
                        <w:sz w:val="19"/>
                      </w:rPr>
                    </w:pPr>
                    <w:r>
                      <w:rPr>
                        <w:rFonts w:ascii="Arial" w:hAnsi="Arial"/>
                        <w:b/>
                        <w:sz w:val="19"/>
                      </w:rPr>
                      <w:t>Познавательный блок</w:t>
                    </w:r>
                  </w:p>
                </w:txbxContent>
              </v:textbox>
              <w10:wrap type="none"/>
            </v:shape>
            <v:shape style="position:absolute;left:8829;top:2327;width:1790;height:440" type="#_x0000_t202" filled="false" stroked="false">
              <v:textbox inset="0,0,0,0">
                <w:txbxContent>
                  <w:p>
                    <w:pPr>
                      <w:spacing w:line="249" w:lineRule="auto" w:before="0"/>
                      <w:ind w:left="662" w:right="0" w:hanging="663"/>
                      <w:jc w:val="left"/>
                      <w:rPr>
                        <w:rFonts w:ascii="Arial" w:hAnsi="Arial"/>
                        <w:b/>
                        <w:sz w:val="19"/>
                      </w:rPr>
                    </w:pPr>
                    <w:r>
                      <w:rPr>
                        <w:rFonts w:ascii="Arial" w:hAnsi="Arial"/>
                        <w:b/>
                        <w:w w:val="95"/>
                        <w:sz w:val="19"/>
                      </w:rPr>
                      <w:t>Коммуникативный </w:t>
                    </w:r>
                    <w:r>
                      <w:rPr>
                        <w:rFonts w:ascii="Arial" w:hAnsi="Arial"/>
                        <w:b/>
                        <w:sz w:val="19"/>
                      </w:rPr>
                      <w:t>блок</w:t>
                    </w:r>
                  </w:p>
                </w:txbxContent>
              </v:textbox>
              <w10:wrap type="none"/>
            </v:shape>
            <w10:wrap type="topAndBottom"/>
          </v:group>
        </w:pict>
      </w:r>
    </w:p>
    <w:p>
      <w:pPr>
        <w:pStyle w:val="BodyText"/>
        <w:ind w:left="0"/>
        <w:rPr>
          <w:sz w:val="30"/>
        </w:rPr>
      </w:pPr>
    </w:p>
    <w:p>
      <w:pPr>
        <w:pStyle w:val="BodyText"/>
        <w:tabs>
          <w:tab w:pos="3788" w:val="left" w:leader="none"/>
          <w:tab w:pos="6832" w:val="left" w:leader="none"/>
          <w:tab w:pos="9799" w:val="left" w:leader="none"/>
        </w:tabs>
        <w:spacing w:before="210"/>
        <w:ind w:right="668"/>
        <w:jc w:val="both"/>
      </w:pPr>
      <w:r>
        <w:rPr/>
        <w:t>В блок личностных универсальных учебных действий входят жизненное, личностное,</w:t>
        <w:tab/>
        <w:t>профессиональное</w:t>
        <w:tab/>
        <w:t>самоопределение;</w:t>
        <w:tab/>
      </w:r>
      <w:r>
        <w:rPr>
          <w:spacing w:val="-3"/>
        </w:rPr>
        <w:t>действия </w:t>
      </w:r>
      <w:r>
        <w:rPr/>
        <w:t>смыслообразования и нравственно-этического оценивания, реализуемые на основе ценностно-смысловой ориентации учащихся (готовности к жизненному и личностному самоопределению, знания моральных норм, умения выделить нравственный аспект поведения и соотносить поступки и события с принятыми этическими принципами), а также ориентации в социальных ролях и межличностных</w:t>
      </w:r>
      <w:r>
        <w:rPr>
          <w:spacing w:val="-1"/>
        </w:rPr>
        <w:t> </w:t>
      </w:r>
      <w:r>
        <w:rPr/>
        <w:t>отношениях.</w:t>
      </w:r>
    </w:p>
    <w:p>
      <w:pPr>
        <w:pStyle w:val="BodyText"/>
        <w:ind w:right="669"/>
        <w:jc w:val="both"/>
      </w:pPr>
      <w:r>
        <w:rPr/>
        <w:t>Самоопределение – определение человеком своего места в обществе и жизни в целом, выбор ценностных ориентиров определение своего "способа жизни" и</w:t>
      </w:r>
      <w:r>
        <w:rPr>
          <w:spacing w:val="18"/>
        </w:rPr>
        <w:t> </w:t>
      </w:r>
      <w:r>
        <w:rPr/>
        <w:t>места</w:t>
      </w:r>
      <w:r>
        <w:rPr>
          <w:spacing w:val="17"/>
        </w:rPr>
        <w:t> </w:t>
      </w:r>
      <w:r>
        <w:rPr/>
        <w:t>в</w:t>
      </w:r>
      <w:r>
        <w:rPr>
          <w:spacing w:val="14"/>
        </w:rPr>
        <w:t> </w:t>
      </w:r>
      <w:r>
        <w:rPr/>
        <w:t>обществе.</w:t>
      </w:r>
      <w:r>
        <w:rPr>
          <w:spacing w:val="14"/>
        </w:rPr>
        <w:t> </w:t>
      </w:r>
      <w:r>
        <w:rPr/>
        <w:t>В</w:t>
      </w:r>
      <w:r>
        <w:rPr>
          <w:spacing w:val="18"/>
        </w:rPr>
        <w:t> </w:t>
      </w:r>
      <w:r>
        <w:rPr/>
        <w:t>процессе</w:t>
      </w:r>
      <w:r>
        <w:rPr>
          <w:spacing w:val="17"/>
        </w:rPr>
        <w:t> </w:t>
      </w:r>
      <w:r>
        <w:rPr/>
        <w:t>самоопределения</w:t>
      </w:r>
      <w:r>
        <w:rPr>
          <w:spacing w:val="15"/>
        </w:rPr>
        <w:t> </w:t>
      </w:r>
      <w:r>
        <w:rPr/>
        <w:t>человек</w:t>
      </w:r>
      <w:r>
        <w:rPr>
          <w:spacing w:val="15"/>
        </w:rPr>
        <w:t> </w:t>
      </w:r>
      <w:r>
        <w:rPr/>
        <w:t>решает</w:t>
      </w:r>
      <w:r>
        <w:rPr>
          <w:spacing w:val="15"/>
        </w:rPr>
        <w:t> </w:t>
      </w:r>
      <w:r>
        <w:rPr/>
        <w:t>две</w:t>
      </w:r>
      <w:r>
        <w:rPr>
          <w:spacing w:val="14"/>
        </w:rPr>
        <w:t> </w:t>
      </w:r>
      <w:r>
        <w:rPr/>
        <w:t>задачи</w:t>
      </w:r>
    </w:p>
    <w:p>
      <w:pPr>
        <w:pStyle w:val="BodyText"/>
        <w:spacing w:before="1"/>
        <w:ind w:right="664"/>
        <w:jc w:val="both"/>
      </w:pPr>
      <w:r>
        <w:rPr/>
        <w:t>– построения индивидуальных жизненных смыслов и построения жизненных планов во временной перспективе (жизненного проектирования). Применительно  к  учебной  деятельности  следует  особо  выделить  два</w:t>
      </w:r>
      <w:r>
        <w:rPr>
          <w:spacing w:val="-9"/>
        </w:rPr>
        <w:t> </w:t>
      </w:r>
      <w:r>
        <w:rPr/>
        <w:t>типа</w:t>
      </w:r>
    </w:p>
    <w:p>
      <w:pPr>
        <w:spacing w:after="0"/>
        <w:jc w:val="both"/>
        <w:sectPr>
          <w:headerReference w:type="default" r:id="rId9"/>
          <w:pgSz w:w="11910" w:h="16840"/>
          <w:pgMar w:header="709" w:footer="0" w:top="1080" w:bottom="280" w:left="180" w:right="180"/>
        </w:sectPr>
      </w:pPr>
    </w:p>
    <w:p>
      <w:pPr>
        <w:pStyle w:val="BodyText"/>
        <w:spacing w:before="10"/>
        <w:ind w:left="0"/>
        <w:rPr>
          <w:sz w:val="15"/>
        </w:rPr>
      </w:pPr>
    </w:p>
    <w:p>
      <w:pPr>
        <w:pStyle w:val="BodyText"/>
        <w:spacing w:before="89"/>
        <w:ind w:right="662"/>
        <w:jc w:val="both"/>
      </w:pPr>
      <w:r>
        <w:rPr/>
        <w:t>действий, необходимых в личностно ориентированном обучении. Это, </w:t>
      </w:r>
      <w:r>
        <w:rPr>
          <w:spacing w:val="3"/>
        </w:rPr>
        <w:t>во- </w:t>
      </w:r>
      <w:r>
        <w:rPr/>
        <w:t>первых, действие смыслообразования, т. е. установление учащимися связи между целью учебной деятельности и ее мотивом, другими словами, между результатом-продуктом учения, побуждающим деятельность, и тем, ради чего она осуществляется. Ученик должен задаваться вопросом о том, «какое значение, смысл имеет для меня учение», и уметь находить ответ на него. </w:t>
      </w:r>
      <w:r>
        <w:rPr>
          <w:spacing w:val="2"/>
        </w:rPr>
        <w:t>Во- </w:t>
      </w:r>
      <w:r>
        <w:rPr/>
        <w:t>вторых, это действие нравственно-этического оценивания усваиваемого содержания, исходя из социальных и личностных</w:t>
      </w:r>
      <w:r>
        <w:rPr>
          <w:spacing w:val="-8"/>
        </w:rPr>
        <w:t> </w:t>
      </w:r>
      <w:r>
        <w:rPr/>
        <w:t>ценностей.</w:t>
      </w:r>
    </w:p>
    <w:p>
      <w:pPr>
        <w:pStyle w:val="BodyText"/>
        <w:ind w:left="0"/>
        <w:rPr>
          <w:sz w:val="20"/>
        </w:rPr>
      </w:pPr>
    </w:p>
    <w:p>
      <w:pPr>
        <w:pStyle w:val="BodyText"/>
        <w:spacing w:before="3"/>
        <w:ind w:left="0"/>
        <w:rPr>
          <w:sz w:val="15"/>
        </w:rPr>
      </w:pPr>
      <w:r>
        <w:rPr/>
        <w:pict>
          <v:group style="position:absolute;margin-left:85.125pt;margin-top:10.747646pt;width:450.85pt;height:465.4pt;mso-position-horizontal-relative:page;mso-position-vertical-relative:paragraph;z-index:-15718912;mso-wrap-distance-left:0;mso-wrap-distance-right:0" coordorigin="1703,215" coordsize="9017,9308">
            <v:shape style="position:absolute;left:3125;top:1661;width:6564;height:7189" coordorigin="3125,1662" coordsize="6564,7189" path="m7587,6888l6821,6888,6821,3625m7587,4925l6821,4925,6821,3625m3892,8851l3125,8851,3125,3625m3892,6888l3125,6888,3125,3625m3892,4925l3125,4925,3125,3625m9689,2298l9689,2131,6243,2131,6243,1662m6821,2298l6821,2131,6243,2131,6243,1662m3125,2298l3125,2131,6243,2131,6243,1662e" filled="false" stroked="true" strokeweight="2.25pt" strokecolor="#000000">
              <v:path arrowok="t"/>
              <v:stroke dashstyle="solid"/>
            </v:shape>
            <v:shape style="position:absolute;left:4967;top:214;width:2570;height:1327" coordorigin="4967,215" coordsize="2570,1327" path="m7316,215l5188,215,5118,226,5058,258,5010,306,4978,366,4967,436,4967,1321,4978,1391,5010,1451,5058,1499,5118,1531,5188,1542,7316,1542,7386,1531,7446,1499,7494,1451,7526,1391,7537,1321,7537,436,7526,366,7494,306,7446,258,7386,226,7316,215xe" filled="true" fillcolor="#808080" stroked="false">
              <v:path arrowok="t"/>
              <v:fill opacity="32896f" type="solid"/>
            </v:shape>
            <v:shape style="position:absolute;left:4847;top:334;width:2570;height:1327" coordorigin="4847,335" coordsize="2570,1327" path="m7196,335l5068,335,4998,346,4938,378,4890,426,4858,486,4847,556,4847,1441,4858,1511,4890,1571,4938,1619,4998,1651,5068,1662,7196,1662,7266,1651,7326,1619,7374,1571,7406,1511,7417,1441,7417,556,7406,486,7374,426,7326,378,7266,346,7196,335xe" filled="true" fillcolor="#ff99ff" stroked="false">
              <v:path arrowok="t"/>
              <v:fill type="solid"/>
            </v:shape>
            <v:shape style="position:absolute;left:4847;top:334;width:2570;height:1327" coordorigin="4847,335" coordsize="2570,1327" path="m5068,335l4998,346,4938,378,4890,426,4858,486,4847,556,4847,1441,4858,1511,4890,1571,4938,1619,4998,1651,5068,1662,7196,1662,7266,1651,7326,1619,7374,1571,7406,1511,7417,1441,7417,556,7406,486,7374,426,7326,378,7266,346,7196,335,5068,335xe" filled="false" stroked="true" strokeweight=".75pt" strokecolor="#000000">
              <v:path arrowok="t"/>
              <v:stroke dashstyle="solid"/>
            </v:shape>
            <v:shape style="position:absolute;left:1830;top:2177;width:2608;height:1327" coordorigin="1830,2178" coordsize="2608,1327" path="m4217,2178l2051,2178,1981,2189,1921,2221,1873,2269,1841,2329,1830,2399,1830,3284,1841,3354,1873,3414,1921,3462,1981,3494,2051,3505,4217,3505,4287,3494,4347,3462,4395,3414,4427,3354,4438,3284,4438,2399,4427,2329,4395,2269,4347,2221,4287,2189,4217,2178xe" filled="true" fillcolor="#808080" stroked="false">
              <v:path arrowok="t"/>
              <v:fill opacity="32896f" type="solid"/>
            </v:shape>
            <v:shape style="position:absolute;left:1710;top:2297;width:2608;height:1327" coordorigin="1710,2298" coordsize="2608,1327" path="m4097,2298l1931,2298,1861,2309,1801,2341,1753,2389,1721,2449,1710,2519,1710,3404,1721,3474,1753,3534,1801,3582,1861,3614,1931,3625,4097,3625,4167,3614,4227,3582,4275,3534,4307,3474,4318,3404,4318,2519,4307,2449,4275,2389,4227,2341,4167,2309,4097,2298xe" filled="true" fillcolor="#ffcc99" stroked="false">
              <v:path arrowok="t"/>
              <v:fill type="solid"/>
            </v:shape>
            <v:shape style="position:absolute;left:1710;top:2297;width:2608;height:1327" coordorigin="1710,2298" coordsize="2608,1327" path="m1931,2298l1861,2309,1801,2341,1753,2389,1721,2449,1710,2519,1710,3404,1721,3474,1753,3534,1801,3582,1861,3614,1931,3625,4097,3625,4167,3614,4227,3582,4275,3534,4307,3474,4318,3404,4318,2519,4307,2449,4275,2389,4227,2341,4167,2309,4097,2298,1931,2298xe" filled="false" stroked="true" strokeweight=".75pt" strokecolor="#000000">
              <v:path arrowok="t"/>
              <v:stroke dashstyle="solid"/>
            </v:shape>
            <v:shape style="position:absolute;left:5922;top:2177;width:1876;height:1327" coordorigin="5922,2178" coordsize="1876,1327" path="m7577,2178l6143,2178,6073,2189,6013,2221,5965,2269,5933,2329,5922,2399,5922,3284,5933,3354,5965,3414,6013,3462,6073,3494,6143,3505,7577,3505,7647,3494,7707,3462,7755,3414,7787,3354,7798,3284,7798,2399,7787,2329,7755,2269,7707,2221,7647,2189,7577,2178xe" filled="true" fillcolor="#808080" stroked="false">
              <v:path arrowok="t"/>
              <v:fill opacity="32896f" type="solid"/>
            </v:shape>
            <v:shape style="position:absolute;left:5802;top:2297;width:1876;height:1327" coordorigin="5802,2298" coordsize="1876,1327" path="m7457,2298l6023,2298,5953,2309,5893,2341,5845,2389,5813,2449,5802,2519,5802,3404,5813,3474,5845,3534,5893,3582,5953,3614,6023,3625,7457,3625,7527,3614,7587,3582,7635,3534,7667,3474,7678,3404,7678,2519,7667,2449,7635,2389,7587,2341,7527,2309,7457,2298xe" filled="true" fillcolor="#ffcc99" stroked="false">
              <v:path arrowok="t"/>
              <v:fill type="solid"/>
            </v:shape>
            <v:shape style="position:absolute;left:5802;top:2297;width:1876;height:1327" coordorigin="5802,2298" coordsize="1876,1327" path="m6023,2298l5953,2309,5893,2341,5845,2389,5813,2449,5802,2519,5802,3404,5813,3474,5845,3534,5893,3582,5953,3614,6023,3625,7457,3625,7527,3614,7587,3582,7635,3534,7667,3474,7678,3404,7678,2519,7667,2449,7635,2389,7587,2341,7527,2309,7457,2298,6023,2298xe" filled="false" stroked="true" strokeweight=".75pt" strokecolor="#000000">
              <v:path arrowok="t"/>
              <v:stroke dashstyle="solid"/>
            </v:shape>
            <v:shape style="position:absolute;left:8726;top:2177;width:1993;height:1327" coordorigin="8726,2178" coordsize="1993,1327" path="m10498,2178l8947,2178,8877,2189,8817,2221,8769,2269,8737,2329,8726,2399,8726,3284,8737,3354,8769,3414,8817,3462,8877,3494,8947,3505,10498,3505,10568,3494,10628,3462,10676,3414,10708,3354,10719,3284,10719,2399,10708,2329,10676,2269,10628,2221,10568,2189,10498,2178xe" filled="true" fillcolor="#808080" stroked="false">
              <v:path arrowok="t"/>
              <v:fill opacity="32896f" type="solid"/>
            </v:shape>
            <v:shape style="position:absolute;left:8606;top:2297;width:1993;height:1327" coordorigin="8606,2298" coordsize="1993,1327" path="m10378,2298l8827,2298,8757,2309,8697,2341,8649,2389,8617,2449,8606,2519,8606,3404,8617,3474,8649,3534,8697,3582,8757,3614,8827,3625,10378,3625,10448,3614,10508,3582,10556,3534,10588,3474,10599,3404,10599,2519,10588,2449,10556,2389,10508,2341,10448,2309,10378,2298xe" filled="true" fillcolor="#ffcc99" stroked="false">
              <v:path arrowok="t"/>
              <v:fill type="solid"/>
            </v:shape>
            <v:shape style="position:absolute;left:8606;top:2297;width:1993;height:1327" coordorigin="8606,2298" coordsize="1993,1327" path="m8827,2298l8757,2309,8697,2341,8649,2389,8617,2449,8606,2519,8606,3404,8617,3474,8649,3534,8697,3582,8757,3614,8827,3625,10378,3625,10448,3614,10508,3582,10556,3534,10588,3474,10599,3404,10599,2519,10588,2449,10556,2389,10508,2341,10448,2309,10378,2298,8827,2298xe" filled="false" stroked="true" strokeweight=".75pt" strokecolor="#000000">
              <v:path arrowok="t"/>
              <v:stroke dashstyle="solid"/>
            </v:shape>
            <v:shape style="position:absolute;left:4012;top:4140;width:1830;height:1328" coordorigin="4012,4141" coordsize="1830,1328" path="m5621,4141l4233,4141,4163,4152,4103,4184,4055,4232,4023,4292,4012,4362,4012,5248,4023,5318,4055,5378,4103,5426,4163,5458,4233,5469,5621,5469,5691,5458,5751,5426,5799,5378,5831,5318,5842,5248,5842,4362,5831,4292,5799,4232,5751,4184,5691,4152,5621,4141xe" filled="true" fillcolor="#808080" stroked="false">
              <v:path arrowok="t"/>
              <v:fill opacity="32896f" type="solid"/>
            </v:shape>
            <v:shape style="position:absolute;left:3892;top:4260;width:1830;height:1328" coordorigin="3892,4261" coordsize="1830,1328" path="m5501,4261l4113,4261,4043,4272,3983,4304,3935,4352,3903,4412,3892,4482,3892,5368,3903,5438,3935,5498,3983,5546,4043,5578,4113,5589,5501,5589,5571,5578,5631,5546,5679,5498,5711,5438,5722,5368,5722,4482,5711,4412,5679,4352,5631,4304,5571,4272,5501,4261xe" filled="true" fillcolor="#ffcc66" stroked="false">
              <v:path arrowok="t"/>
              <v:fill type="solid"/>
            </v:shape>
            <v:shape style="position:absolute;left:3892;top:4260;width:1830;height:1328" coordorigin="3892,4261" coordsize="1830,1328" path="m4113,4261l4043,4272,3983,4304,3935,4352,3903,4412,3892,4482,3892,5368,3903,5438,3935,5498,3983,5546,4043,5578,4113,5589,5501,5589,5571,5578,5631,5546,5679,5498,5711,5438,5722,5368,5722,4482,5711,4412,5679,4352,5631,4304,5571,4272,5501,4261,4113,4261xe" filled="false" stroked="true" strokeweight=".75pt" strokecolor="#000000">
              <v:path arrowok="t"/>
              <v:stroke dashstyle="solid"/>
            </v:shape>
            <v:shape style="position:absolute;left:4012;top:6104;width:1993;height:1327" coordorigin="4012,6105" coordsize="1993,1327" path="m5784,6105l4233,6105,4163,6116,4103,6148,4055,6196,4023,6256,4012,6326,4012,7211,4023,7281,4055,7341,4103,7389,4163,7421,4233,7432,5784,7432,5854,7421,5914,7389,5962,7341,5994,7281,6005,7211,6005,6326,5994,6256,5962,6196,5914,6148,5854,6116,5784,6105xe" filled="true" fillcolor="#808080" stroked="false">
              <v:path arrowok="t"/>
              <v:fill opacity="32896f" type="solid"/>
            </v:shape>
            <v:shape style="position:absolute;left:3892;top:6224;width:1993;height:1327" coordorigin="3892,6225" coordsize="1993,1327" path="m5664,6225l4113,6225,4043,6236,3983,6268,3935,6316,3903,6376,3892,6446,3892,7331,3903,7401,3935,7461,3983,7509,4043,7541,4113,7552,5664,7552,5734,7541,5794,7509,5842,7461,5874,7401,5885,7331,5885,6446,5874,6376,5842,6316,5794,6268,5734,6236,5664,6225xe" filled="true" fillcolor="#ffcc66" stroked="false">
              <v:path arrowok="t"/>
              <v:fill type="solid"/>
            </v:shape>
            <v:shape style="position:absolute;left:3892;top:6224;width:1993;height:1327" coordorigin="3892,6225" coordsize="1993,1327" path="m4113,6225l4043,6236,3983,6268,3935,6316,3903,6376,3892,6446,3892,7331,3903,7401,3935,7461,3983,7509,4043,7541,4113,7552,5664,7552,5734,7541,5794,7509,5842,7461,5874,7401,5885,7331,5885,6446,5874,6376,5842,6316,5794,6268,5734,6236,5664,6225,4113,6225xe" filled="false" stroked="true" strokeweight=".75pt" strokecolor="#000000">
              <v:path arrowok="t"/>
              <v:stroke dashstyle="solid"/>
            </v:shape>
            <v:shape style="position:absolute;left:4012;top:8067;width:3223;height:1327" coordorigin="4012,8068" coordsize="3223,1327" path="m7014,8068l4233,8068,4163,8079,4103,8111,4055,8159,4023,8219,4012,8289,4012,9174,4023,9244,4055,9304,4103,9352,4163,9384,4233,9395,7014,9395,7084,9384,7144,9352,7192,9304,7224,9244,7235,9174,7235,8289,7224,8219,7192,8159,7144,8111,7084,8079,7014,8068xe" filled="true" fillcolor="#808080" stroked="false">
              <v:path arrowok="t"/>
              <v:fill opacity="32896f" type="solid"/>
            </v:shape>
            <v:shape style="position:absolute;left:3892;top:8187;width:3223;height:1327" coordorigin="3892,8188" coordsize="3223,1327" path="m6894,8188l4113,8188,4043,8199,3983,8231,3935,8279,3903,8339,3892,8409,3892,9294,3903,9364,3935,9424,3983,9472,4043,9504,4113,9515,6894,9515,6964,9504,7024,9472,7072,9424,7104,9364,7115,9294,7115,8409,7104,8339,7072,8279,7024,8231,6964,8199,6894,8188xe" filled="true" fillcolor="#ffcc66" stroked="false">
              <v:path arrowok="t"/>
              <v:fill type="solid"/>
            </v:shape>
            <v:shape style="position:absolute;left:3892;top:8187;width:3223;height:1327" coordorigin="3892,8188" coordsize="3223,1327" path="m4113,8188l4043,8199,3983,8231,3935,8279,3903,8339,3892,8409,3892,9294,3903,9364,3935,9424,3983,9472,4043,9504,4113,9515,6894,9515,6964,9504,7024,9472,7072,9424,7104,9364,7115,9294,7115,8409,7104,8339,7072,8279,7024,8231,6964,8199,6894,8188,4113,8188xe" filled="false" stroked="true" strokeweight=".75pt" strokecolor="#000000">
              <v:path arrowok="t"/>
              <v:stroke dashstyle="solid"/>
            </v:shape>
            <v:shape style="position:absolute;left:7707;top:4140;width:1434;height:1323" coordorigin="7707,4141" coordsize="1434,1323" path="m8920,4141l7928,4141,7858,4152,7797,4184,7750,4231,7718,4292,7707,4361,7707,5243,7718,5313,7750,5374,7797,5421,7858,5453,7928,5464,8920,5464,8990,5453,9051,5421,9098,5374,9130,5313,9141,5243,9141,4361,9130,4292,9098,4231,9051,4184,8990,4152,8920,4141xe" filled="true" fillcolor="#808080" stroked="false">
              <v:path arrowok="t"/>
              <v:fill opacity="32896f" type="solid"/>
            </v:shape>
            <v:shape style="position:absolute;left:7587;top:4260;width:1434;height:1323" coordorigin="7587,4261" coordsize="1434,1323" path="m8800,4261l7808,4261,7738,4272,7677,4304,7630,4351,7598,4412,7587,4481,7587,5363,7598,5433,7630,5494,7677,5541,7738,5573,7808,5584,8800,5584,8870,5573,8931,5541,8978,5494,9010,5433,9021,5363,9021,4481,9010,4412,8978,4351,8931,4304,8870,4272,8800,4261xe" filled="true" fillcolor="#ffcc66" stroked="false">
              <v:path arrowok="t"/>
              <v:fill type="solid"/>
            </v:shape>
            <v:shape style="position:absolute;left:7587;top:4260;width:1434;height:1323" coordorigin="7587,4261" coordsize="1434,1323" path="m7808,4261l7738,4272,7677,4304,7630,4351,7598,4412,7587,4481,7587,5363,7598,5433,7630,5494,7677,5541,7738,5573,7808,5584,8800,5584,8870,5573,8931,5541,8978,5494,9010,5433,9021,5363,9021,4481,9010,4412,8978,4351,8931,4304,8870,4272,8800,4261,7808,4261xe" filled="false" stroked="true" strokeweight=".75pt" strokecolor="#000000">
              <v:path arrowok="t"/>
              <v:stroke dashstyle="solid"/>
            </v:shape>
            <v:shape style="position:absolute;left:7707;top:6104;width:2068;height:1322" coordorigin="7707,6105" coordsize="2068,1322" path="m9555,6105l7927,6105,7858,6116,7797,6147,7750,6195,7718,6256,7707,6325,7707,7207,7718,7276,7750,7337,7797,7384,7858,7416,7927,7427,9555,7427,9624,7416,9685,7384,9732,7337,9764,7276,9775,7207,9775,6325,9764,6256,9732,6195,9685,6147,9624,6116,9555,6105xe" filled="true" fillcolor="#808080" stroked="false">
              <v:path arrowok="t"/>
              <v:fill opacity="32896f" type="solid"/>
            </v:shape>
            <v:shape style="position:absolute;left:7587;top:6224;width:2068;height:1322" coordorigin="7587,6225" coordsize="2068,1322" path="m9435,6225l7807,6225,7738,6236,7677,6267,7630,6315,7598,6376,7587,6445,7587,7327,7598,7396,7630,7457,7677,7504,7738,7536,7807,7547,9435,7547,9504,7536,9565,7504,9612,7457,9644,7396,9655,7327,9655,6445,9644,6376,9612,6315,9565,6267,9504,6236,9435,6225xe" filled="true" fillcolor="#ffcc66" stroked="false">
              <v:path arrowok="t"/>
              <v:fill type="solid"/>
            </v:shape>
            <v:shape style="position:absolute;left:7587;top:6224;width:2068;height:1322" coordorigin="7587,6225" coordsize="2068,1322" path="m7807,6225l7738,6236,7677,6267,7630,6315,7598,6376,7587,6445,7587,7327,7598,7396,7630,7457,7677,7504,7738,7536,7807,7547,9435,7547,9504,7536,9565,7504,9612,7457,9644,7396,9655,7327,9655,6445,9644,6376,9612,6315,9565,6267,9504,6236,9435,6225,7807,6225xe" filled="false" stroked="true" strokeweight=".75pt" strokecolor="#000000">
              <v:path arrowok="t"/>
              <v:stroke dashstyle="solid"/>
            </v:shape>
            <v:shape style="position:absolute;left:5386;top:411;width:1514;height:545" type="#_x0000_t202" filled="false" stroked="false">
              <v:textbox inset="0,0,0,0">
                <w:txbxContent>
                  <w:p>
                    <w:pPr>
                      <w:spacing w:line="240" w:lineRule="auto" w:before="0"/>
                      <w:ind w:left="463" w:right="-1" w:hanging="464"/>
                      <w:jc w:val="left"/>
                      <w:rPr>
                        <w:rFonts w:ascii="Arial" w:hAnsi="Arial"/>
                        <w:b/>
                        <w:sz w:val="24"/>
                      </w:rPr>
                    </w:pPr>
                    <w:r>
                      <w:rPr>
                        <w:rFonts w:ascii="Arial" w:hAnsi="Arial"/>
                        <w:b/>
                        <w:sz w:val="24"/>
                      </w:rPr>
                      <w:t>Личностный блок</w:t>
                    </w:r>
                  </w:p>
                </w:txbxContent>
              </v:textbox>
              <w10:wrap type="none"/>
            </v:shape>
            <v:shape style="position:absolute;left:1915;top:2382;width:2219;height:269" type="#_x0000_t202" filled="false" stroked="false">
              <v:textbox inset="0,0,0,0">
                <w:txbxContent>
                  <w:p>
                    <w:pPr>
                      <w:spacing w:line="268" w:lineRule="exact" w:before="0"/>
                      <w:ind w:left="0" w:right="0" w:firstLine="0"/>
                      <w:jc w:val="left"/>
                      <w:rPr>
                        <w:rFonts w:ascii="Arial" w:hAnsi="Arial"/>
                        <w:b/>
                        <w:sz w:val="24"/>
                      </w:rPr>
                    </w:pPr>
                    <w:r>
                      <w:rPr>
                        <w:rFonts w:ascii="Arial" w:hAnsi="Arial"/>
                        <w:b/>
                        <w:sz w:val="24"/>
                      </w:rPr>
                      <w:t>Самоопределение</w:t>
                    </w:r>
                  </w:p>
                </w:txbxContent>
              </v:textbox>
              <w10:wrap type="none"/>
            </v:shape>
            <v:shape style="position:absolute;left:5965;top:2375;width:1567;height:552" type="#_x0000_t202" filled="false" stroked="false">
              <v:textbox inset="0,0,0,0">
                <w:txbxContent>
                  <w:p>
                    <w:pPr>
                      <w:spacing w:line="268" w:lineRule="exact" w:before="0"/>
                      <w:ind w:left="0" w:right="15" w:firstLine="0"/>
                      <w:jc w:val="center"/>
                      <w:rPr>
                        <w:rFonts w:ascii="Arial" w:hAnsi="Arial"/>
                        <w:b/>
                        <w:sz w:val="24"/>
                      </w:rPr>
                    </w:pPr>
                    <w:r>
                      <w:rPr>
                        <w:rFonts w:ascii="Arial" w:hAnsi="Arial"/>
                        <w:b/>
                        <w:sz w:val="24"/>
                      </w:rPr>
                      <w:t>Смысло-</w:t>
                    </w:r>
                  </w:p>
                  <w:p>
                    <w:pPr>
                      <w:spacing w:before="7"/>
                      <w:ind w:left="0" w:right="18" w:firstLine="0"/>
                      <w:jc w:val="center"/>
                      <w:rPr>
                        <w:rFonts w:ascii="Arial" w:hAnsi="Arial"/>
                        <w:b/>
                        <w:sz w:val="24"/>
                      </w:rPr>
                    </w:pPr>
                    <w:r>
                      <w:rPr>
                        <w:rFonts w:ascii="Arial" w:hAnsi="Arial"/>
                        <w:b/>
                        <w:sz w:val="24"/>
                      </w:rPr>
                      <w:t>образование</w:t>
                    </w:r>
                  </w:p>
                </w:txbxContent>
              </v:textbox>
              <w10:wrap type="none"/>
            </v:shape>
            <v:shape style="position:absolute;left:8781;top:2375;width:1668;height:1104" type="#_x0000_t202" filled="false" stroked="false">
              <v:textbox inset="0,0,0,0">
                <w:txbxContent>
                  <w:p>
                    <w:pPr>
                      <w:spacing w:line="240" w:lineRule="auto" w:before="0"/>
                      <w:ind w:left="220" w:right="-1" w:hanging="221"/>
                      <w:jc w:val="left"/>
                      <w:rPr>
                        <w:rFonts w:ascii="Arial" w:hAnsi="Arial"/>
                        <w:b/>
                        <w:sz w:val="24"/>
                      </w:rPr>
                    </w:pPr>
                    <w:r>
                      <w:rPr>
                        <w:rFonts w:ascii="Arial" w:hAnsi="Arial"/>
                        <w:b/>
                        <w:sz w:val="24"/>
                      </w:rPr>
                      <w:t>Нравственно- этическое</w:t>
                    </w:r>
                  </w:p>
                  <w:p>
                    <w:pPr>
                      <w:spacing w:line="247" w:lineRule="auto" w:before="0"/>
                      <w:ind w:left="98" w:right="101" w:firstLine="12"/>
                      <w:jc w:val="left"/>
                      <w:rPr>
                        <w:rFonts w:ascii="Arial" w:hAnsi="Arial"/>
                        <w:b/>
                        <w:sz w:val="24"/>
                      </w:rPr>
                    </w:pPr>
                    <w:r>
                      <w:rPr>
                        <w:rFonts w:ascii="Arial" w:hAnsi="Arial"/>
                        <w:b/>
                        <w:sz w:val="24"/>
                      </w:rPr>
                      <w:t>оценивание содержания</w:t>
                    </w:r>
                  </w:p>
                </w:txbxContent>
              </v:textbox>
              <w10:wrap type="none"/>
            </v:shape>
            <v:shape style="position:absolute;left:4165;top:4348;width:1306;height:269" type="#_x0000_t202" filled="false" stroked="false">
              <v:textbox inset="0,0,0,0">
                <w:txbxContent>
                  <w:p>
                    <w:pPr>
                      <w:spacing w:line="268" w:lineRule="exact" w:before="0"/>
                      <w:ind w:left="0" w:right="0" w:firstLine="0"/>
                      <w:jc w:val="left"/>
                      <w:rPr>
                        <w:rFonts w:ascii="Arial" w:hAnsi="Arial"/>
                        <w:b/>
                        <w:sz w:val="24"/>
                      </w:rPr>
                    </w:pPr>
                    <w:r>
                      <w:rPr>
                        <w:rFonts w:ascii="Arial" w:hAnsi="Arial"/>
                        <w:b/>
                        <w:sz w:val="24"/>
                      </w:rPr>
                      <w:t>жизненное</w:t>
                    </w:r>
                  </w:p>
                </w:txbxContent>
              </v:textbox>
              <w10:wrap type="none"/>
            </v:shape>
            <v:shape style="position:absolute;left:7888;top:4341;width:857;height:269" type="#_x0000_t202" filled="false" stroked="false">
              <v:textbox inset="0,0,0,0">
                <w:txbxContent>
                  <w:p>
                    <w:pPr>
                      <w:spacing w:line="268" w:lineRule="exact" w:before="0"/>
                      <w:ind w:left="0" w:right="0" w:firstLine="0"/>
                      <w:jc w:val="left"/>
                      <w:rPr>
                        <w:rFonts w:ascii="Arial" w:hAnsi="Arial"/>
                        <w:sz w:val="24"/>
                      </w:rPr>
                    </w:pPr>
                    <w:r>
                      <w:rPr>
                        <w:rFonts w:ascii="Arial" w:hAnsi="Arial"/>
                        <w:sz w:val="24"/>
                      </w:rPr>
                      <w:t>Зачем?</w:t>
                    </w:r>
                  </w:p>
                </w:txbxContent>
              </v:textbox>
              <w10:wrap type="none"/>
            </v:shape>
            <v:shape style="position:absolute;left:4186;top:6309;width:1426;height:269" type="#_x0000_t202" filled="false" stroked="false">
              <v:textbox inset="0,0,0,0">
                <w:txbxContent>
                  <w:p>
                    <w:pPr>
                      <w:spacing w:line="268" w:lineRule="exact" w:before="0"/>
                      <w:ind w:left="0" w:right="0" w:firstLine="0"/>
                      <w:jc w:val="left"/>
                      <w:rPr>
                        <w:rFonts w:ascii="Arial" w:hAnsi="Arial"/>
                        <w:b/>
                        <w:sz w:val="24"/>
                      </w:rPr>
                    </w:pPr>
                    <w:r>
                      <w:rPr>
                        <w:rFonts w:ascii="Arial" w:hAnsi="Arial"/>
                        <w:b/>
                        <w:sz w:val="24"/>
                      </w:rPr>
                      <w:t>личностное</w:t>
                    </w:r>
                  </w:p>
                </w:txbxContent>
              </v:textbox>
              <w10:wrap type="none"/>
            </v:shape>
            <v:shape style="position:absolute;left:7998;top:6302;width:1269;height:269" type="#_x0000_t202" filled="false" stroked="false">
              <v:textbox inset="0,0,0,0">
                <w:txbxContent>
                  <w:p>
                    <w:pPr>
                      <w:spacing w:line="268" w:lineRule="exact" w:before="0"/>
                      <w:ind w:left="0" w:right="0" w:firstLine="0"/>
                      <w:jc w:val="left"/>
                      <w:rPr>
                        <w:rFonts w:ascii="Arial" w:hAnsi="Arial"/>
                        <w:sz w:val="24"/>
                      </w:rPr>
                    </w:pPr>
                    <w:r>
                      <w:rPr>
                        <w:rFonts w:ascii="Arial" w:hAnsi="Arial"/>
                        <w:sz w:val="24"/>
                      </w:rPr>
                      <w:t>Ради чего?</w:t>
                    </w:r>
                  </w:p>
                </w:txbxContent>
              </v:textbox>
              <w10:wrap type="none"/>
            </v:shape>
            <v:shape style="position:absolute;left:4330;top:8273;width:2363;height:269" type="#_x0000_t202" filled="false" stroked="false">
              <v:textbox inset="0,0,0,0">
                <w:txbxContent>
                  <w:p>
                    <w:pPr>
                      <w:spacing w:line="268" w:lineRule="exact" w:before="0"/>
                      <w:ind w:left="0" w:right="0" w:firstLine="0"/>
                      <w:jc w:val="left"/>
                      <w:rPr>
                        <w:rFonts w:ascii="Arial" w:hAnsi="Arial"/>
                        <w:b/>
                        <w:sz w:val="24"/>
                      </w:rPr>
                    </w:pPr>
                    <w:r>
                      <w:rPr>
                        <w:rFonts w:ascii="Arial" w:hAnsi="Arial"/>
                        <w:b/>
                        <w:sz w:val="24"/>
                      </w:rPr>
                      <w:t>профессиональное</w:t>
                    </w:r>
                  </w:p>
                </w:txbxContent>
              </v:textbox>
              <w10:wrap type="none"/>
            </v:shape>
            <w10:wrap type="topAndBottom"/>
          </v:group>
        </w:pict>
      </w:r>
    </w:p>
    <w:p>
      <w:pPr>
        <w:pStyle w:val="BodyText"/>
        <w:ind w:left="0"/>
        <w:rPr>
          <w:sz w:val="30"/>
        </w:rPr>
      </w:pPr>
    </w:p>
    <w:p>
      <w:pPr>
        <w:pStyle w:val="BodyText"/>
        <w:spacing w:before="177"/>
        <w:ind w:right="663"/>
        <w:jc w:val="both"/>
      </w:pPr>
      <w:r>
        <w:rPr/>
        <w:t>В блок регулятивных действий включаются действия, обеспечивающие организацию учащимся своей учебной деятельности: целеполагание как постановка учебной задачи на основе соотнесения того, что уже известно и усвоено учащимся, и того, что еще неизвестно; планирование – определение</w:t>
      </w:r>
    </w:p>
    <w:p>
      <w:pPr>
        <w:spacing w:after="0"/>
        <w:jc w:val="both"/>
        <w:sectPr>
          <w:headerReference w:type="default" r:id="rId10"/>
          <w:pgSz w:w="11910" w:h="16840"/>
          <w:pgMar w:header="709" w:footer="0" w:top="1180" w:bottom="280" w:left="180" w:right="180"/>
        </w:sectPr>
      </w:pPr>
    </w:p>
    <w:p>
      <w:pPr>
        <w:pStyle w:val="BodyText"/>
        <w:spacing w:before="7"/>
        <w:ind w:left="0"/>
        <w:rPr>
          <w:sz w:val="15"/>
        </w:rPr>
      </w:pPr>
    </w:p>
    <w:p>
      <w:pPr>
        <w:pStyle w:val="BodyText"/>
        <w:spacing w:before="89"/>
        <w:ind w:right="664"/>
        <w:jc w:val="both"/>
      </w:pPr>
      <w:r>
        <w:rPr/>
        <w:t>последовательности промежуточных целей с учетом конечного результата; составление плана и последовательности действий; прогнозирование – предвосхищение результата и уровня усвоения,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коррекция – внесение необходимых дополнений и корректив в план и способ действия в случае расхождения эталона, реального действия и его продукта; оценка - выделение и осознание учащимся того, что уже усвоено и что еще подлежит усвоению, осознание качества и уровня усвоения. Наконец, элементы волевой саморегуляции как способности к мобилизации сил и энергии, способность к волевому усилию – к выбору в ситуации мотивационного конфликта, к преодолению</w:t>
      </w:r>
      <w:r>
        <w:rPr>
          <w:spacing w:val="-10"/>
        </w:rPr>
        <w:t> </w:t>
      </w:r>
      <w:r>
        <w:rPr/>
        <w:t>препятствий.</w:t>
      </w:r>
    </w:p>
    <w:p>
      <w:pPr>
        <w:pStyle w:val="BodyText"/>
        <w:ind w:right="664"/>
        <w:jc w:val="both"/>
      </w:pPr>
      <w:r>
        <w:rPr/>
        <w:t>Действия постановки и решения проблем включают формулирование проблемы и самостоятельное создание способов решения проблем творческого и поискового характера.</w:t>
      </w:r>
    </w:p>
    <w:p>
      <w:pPr>
        <w:pStyle w:val="BodyText"/>
        <w:spacing w:before="2"/>
        <w:ind w:left="0"/>
        <w:rPr>
          <w:sz w:val="10"/>
        </w:rPr>
      </w:pPr>
      <w:r>
        <w:rPr/>
        <w:pict>
          <v:group style="position:absolute;margin-left:95.525002pt;margin-top:7.83624pt;width:454.7pt;height:250.15pt;mso-position-horizontal-relative:page;mso-position-vertical-relative:paragraph;z-index:-15713792;mso-wrap-distance-left:0;mso-wrap-distance-right:0" coordorigin="1911,157" coordsize="9094,5003">
            <v:shape style="position:absolute;left:4043;top:915;width:3568;height:3916" coordorigin="4043,916" coordsize="3568,3916" path="m7611,4832l5836,4832,5836,916m4043,4832l5836,4832,5836,916m7611,3772l5836,3772,5836,916m4043,3772l5836,3772,5836,916m7611,2713l5836,2713,5836,916m4043,2713l5836,2713,5836,916m7611,1654l5836,1654,5836,916m4043,1654l5836,1654,5836,916e" filled="false" stroked="true" strokeweight="2.25pt" strokecolor="#000000">
              <v:path arrowok="t"/>
              <v:stroke dashstyle="solid"/>
            </v:shape>
            <v:shape style="position:absolute;left:5103;top:156;width:1698;height:639" coordorigin="5103,157" coordsize="1698,639" path="m6695,157l5210,157,5168,165,5134,188,5111,222,5103,263,5103,689,5111,731,5134,765,5168,787,5210,796,6695,796,6736,787,6770,765,6793,731,6801,689,6801,263,6793,222,6770,188,6736,165,6695,157xe" filled="true" fillcolor="#808080" stroked="false">
              <v:path arrowok="t"/>
              <v:fill opacity="32896f" type="solid"/>
            </v:shape>
            <v:shape style="position:absolute;left:4983;top:276;width:1698;height:639" coordorigin="4983,277" coordsize="1698,639" path="m6575,277l5090,277,5048,285,5014,308,4991,342,4983,383,4983,809,4991,851,5014,885,5048,907,5090,916,6575,916,6616,907,6650,885,6673,851,6681,809,6681,383,6673,342,6650,308,6616,285,6575,277xe" filled="true" fillcolor="#cc99ff" stroked="false">
              <v:path arrowok="t"/>
              <v:fill type="solid"/>
            </v:shape>
            <v:shape style="position:absolute;left:4983;top:276;width:1698;height:639" coordorigin="4983,277" coordsize="1698,639" path="m5090,277l5048,285,5014,308,4991,342,4983,383,4983,809,4991,851,5014,885,5048,907,5090,916,6575,916,6616,907,6650,885,6673,851,6681,809,6681,383,6673,342,6650,308,6616,285,6575,277,5090,277xe" filled="false" stroked="true" strokeweight=".75pt" strokecolor="#000000">
              <v:path arrowok="t"/>
              <v:stroke dashstyle="solid"/>
            </v:shape>
            <v:shape style="position:absolute;left:2038;top:1213;width:2125;height:641" coordorigin="2038,1214" coordsize="2125,641" path="m4056,1214l2145,1214,2103,1222,2069,1245,2046,1279,2038,1321,2038,1748,2046,1790,2069,1823,2103,1846,2145,1855,4056,1855,4098,1846,4132,1823,4155,1790,4163,1748,4163,1321,4155,1279,4132,1245,4098,1222,4056,1214xe" filled="true" fillcolor="#808080" stroked="false">
              <v:path arrowok="t"/>
              <v:fill opacity="32896f" type="solid"/>
            </v:shape>
            <v:shape style="position:absolute;left:1918;top:1333;width:2125;height:641" coordorigin="1918,1334" coordsize="2125,641" path="m3936,1334l2025,1334,1983,1342,1949,1365,1926,1399,1918,1441,1918,1868,1926,1910,1949,1943,1983,1966,2025,1975,3936,1975,3978,1966,4012,1943,4035,1910,4043,1868,4043,1441,4035,1399,4012,1365,3978,1342,3936,1334xe" filled="true" fillcolor="#ffccff" stroked="false">
              <v:path arrowok="t"/>
              <v:fill type="solid"/>
            </v:shape>
            <v:shape style="position:absolute;left:1918;top:1333;width:2125;height:641" coordorigin="1918,1334" coordsize="2125,641" path="m2025,1334l1983,1342,1949,1365,1926,1399,1918,1441,1918,1868,1926,1910,1949,1943,1983,1966,2025,1975,3936,1975,3978,1966,4012,1943,4035,1910,4043,1868,4043,1441,4035,1399,4012,1365,3978,1342,3936,1334,2025,1334xe" filled="false" stroked="true" strokeweight=".75pt" strokecolor="#000000">
              <v:path arrowok="t"/>
              <v:stroke dashstyle="solid"/>
            </v:shape>
            <v:shape style="position:absolute;left:7731;top:1213;width:2343;height:641" coordorigin="7731,1214" coordsize="2343,641" path="m9967,1214l7838,1214,7796,1222,7762,1245,7739,1279,7731,1321,7731,1748,7739,1790,7762,1823,7796,1846,7838,1855,9967,1855,10009,1846,10043,1823,10066,1790,10074,1748,10074,1321,10066,1279,10043,1245,10009,1222,9967,1214xe" filled="true" fillcolor="#808080" stroked="false">
              <v:path arrowok="t"/>
              <v:fill opacity="32896f" type="solid"/>
            </v:shape>
            <v:shape style="position:absolute;left:7611;top:1333;width:2343;height:641" coordorigin="7611,1334" coordsize="2343,641" path="m9847,1334l7718,1334,7676,1342,7642,1365,7619,1399,7611,1441,7611,1868,7619,1910,7642,1943,7676,1966,7718,1975,9847,1975,9889,1966,9923,1943,9946,1910,9954,1868,9954,1441,9946,1399,9923,1365,9889,1342,9847,1334xe" filled="true" fillcolor="#ffccff" stroked="false">
              <v:path arrowok="t"/>
              <v:fill type="solid"/>
            </v:shape>
            <v:shape style="position:absolute;left:2114;top:2272;width:2049;height:641" coordorigin="2114,2273" coordsize="2049,641" path="m4056,2273l2221,2273,2179,2281,2145,2304,2122,2338,2114,2380,2114,2807,2122,2849,2145,2882,2179,2905,2221,2914,4056,2914,4098,2905,4132,2882,4155,2849,4163,2807,4163,2380,4155,2338,4132,2304,4098,2281,4056,2273xe" filled="true" fillcolor="#808080" stroked="false">
              <v:path arrowok="t"/>
              <v:fill opacity="32896f" type="solid"/>
            </v:shape>
            <v:shape style="position:absolute;left:1994;top:2392;width:2049;height:641" coordorigin="1994,2393" coordsize="2049,641" path="m3936,2393l2101,2393,2059,2401,2025,2424,2002,2458,1994,2500,1994,2927,2002,2969,2025,3002,2059,3025,2101,3034,3936,3034,3978,3025,4012,3002,4035,2969,4043,2927,4043,2500,4035,2458,4012,2424,3978,2401,3936,2393xe" filled="true" fillcolor="#ffccff" stroked="false">
              <v:path arrowok="t"/>
              <v:fill type="solid"/>
            </v:shape>
            <v:shape style="position:absolute;left:1994;top:2392;width:2049;height:641" coordorigin="1994,2393" coordsize="2049,641" path="m2101,2393l2059,2401,2025,2424,2002,2458,1994,2500,1994,2927,2002,2969,2025,3002,2059,3025,2101,3034,3936,3034,3978,3025,4012,3002,4035,2969,4043,2927,4043,2500,4035,2458,4012,2424,3978,2401,3936,2393,2101,2393xe" filled="false" stroked="true" strokeweight=".75pt" strokecolor="#000000">
              <v:path arrowok="t"/>
              <v:stroke dashstyle="solid"/>
            </v:shape>
            <v:shape style="position:absolute;left:7731;top:2272;width:2381;height:641" coordorigin="7731,2273" coordsize="2381,641" path="m10005,2273l7838,2273,7796,2281,7762,2304,7739,2338,7731,2380,7731,2807,7739,2849,7762,2882,7796,2905,7838,2914,10005,2914,10047,2905,10081,2882,10104,2849,10112,2807,10112,2380,10104,2338,10081,2304,10047,2281,10005,2273xe" filled="true" fillcolor="#808080" stroked="false">
              <v:path arrowok="t"/>
              <v:fill opacity="32896f" type="solid"/>
            </v:shape>
            <v:shape style="position:absolute;left:7611;top:2392;width:2381;height:641" coordorigin="7611,2393" coordsize="2381,641" path="m9885,2393l7718,2393,7676,2401,7642,2424,7619,2458,7611,2500,7611,2927,7619,2969,7642,3002,7676,3025,7718,3034,9885,3034,9927,3025,9961,3002,9984,2969,9992,2927,9992,2500,9984,2458,9961,2424,9927,2401,9885,2393xe" filled="true" fillcolor="#ffccff" stroked="false">
              <v:path arrowok="t"/>
              <v:fill type="solid"/>
            </v:shape>
            <v:shape style="position:absolute;left:7611;top:2392;width:2381;height:641" coordorigin="7611,2393" coordsize="2381,641" path="m7718,2393l7676,2401,7642,2424,7619,2458,7611,2500,7611,2927,7619,2969,7642,3002,7676,3025,7718,3034,9885,3034,9927,3025,9961,3002,9984,2969,9992,2927,9992,2500,9984,2458,9961,2424,9927,2401,9885,2393,7718,2393xe" filled="false" stroked="true" strokeweight=".75pt" strokecolor="#000000">
              <v:path arrowok="t"/>
              <v:stroke dashstyle="solid"/>
            </v:shape>
            <v:shape style="position:absolute;left:2854;top:3331;width:1309;height:641" coordorigin="2854,3332" coordsize="1309,641" path="m4056,3332l2961,3332,2919,3340,2885,3363,2862,3397,2854,3439,2854,3866,2862,3908,2885,3941,2919,3964,2961,3973,4056,3973,4098,3964,4132,3941,4155,3908,4163,3866,4163,3439,4155,3397,4132,3363,4098,3340,4056,3332xe" filled="true" fillcolor="#808080" stroked="false">
              <v:path arrowok="t"/>
              <v:fill opacity="32896f" type="solid"/>
            </v:shape>
            <v:shape style="position:absolute;left:2734;top:3451;width:1309;height:641" coordorigin="2734,3452" coordsize="1309,641" path="m3936,3452l2841,3452,2799,3460,2765,3483,2742,3517,2734,3559,2734,3986,2742,4028,2765,4061,2799,4084,2841,4093,3936,4093,3978,4084,4012,4061,4035,4028,4043,3986,4043,3559,4035,3517,4012,3483,3978,3460,3936,3452xe" filled="true" fillcolor="#ffccff" stroked="false">
              <v:path arrowok="t"/>
              <v:fill type="solid"/>
            </v:shape>
            <v:shape style="position:absolute;left:2734;top:3451;width:1309;height:641" coordorigin="2734,3452" coordsize="1309,641" path="m2841,3452l2799,3460,2765,3483,2742,3517,2734,3559,2734,3986,2742,4028,2765,4061,2799,4084,2841,4093,3936,4093,3978,4084,4012,4061,4035,4028,4043,3986,4043,3559,4035,3517,4012,3483,3978,3460,3936,3452,2841,3452xe" filled="false" stroked="true" strokeweight=".75pt" strokecolor="#000000">
              <v:path arrowok="t"/>
              <v:stroke dashstyle="solid"/>
            </v:shape>
            <v:shape style="position:absolute;left:7731;top:3331;width:1461;height:641" coordorigin="7731,3332" coordsize="1461,641" path="m9085,3332l7838,3332,7796,3340,7762,3363,7739,3397,7731,3439,7731,3866,7739,3908,7762,3941,7796,3964,7838,3973,9085,3973,9127,3964,9161,3941,9184,3908,9192,3866,9192,3439,9184,3397,9161,3363,9127,3340,9085,3332xe" filled="true" fillcolor="#808080" stroked="false">
              <v:path arrowok="t"/>
              <v:fill opacity="32896f" type="solid"/>
            </v:shape>
            <v:shape style="position:absolute;left:7611;top:3451;width:1461;height:641" coordorigin="7611,3452" coordsize="1461,641" path="m8965,3452l7718,3452,7676,3460,7642,3483,7619,3517,7611,3559,7611,3986,7619,4028,7642,4061,7676,4084,7718,4093,8965,4093,9007,4084,9041,4061,9064,4028,9072,3986,9072,3559,9064,3517,9041,3483,9007,3460,8965,3452xe" filled="true" fillcolor="#ffccff" stroked="false">
              <v:path arrowok="t"/>
              <v:fill type="solid"/>
            </v:shape>
            <v:shape style="position:absolute;left:7611;top:3451;width:1461;height:641" coordorigin="7611,3452" coordsize="1461,641" path="m7718,3452l7676,3460,7642,3483,7619,3517,7611,3559,7611,3986,7619,4028,7642,4061,7676,4084,7718,4093,8965,4093,9007,4084,9041,4061,9064,4028,9072,3986,9072,3559,9064,3517,9041,3483,9007,3460,8965,3452,7718,3452xe" filled="false" stroked="true" strokeweight=".75pt" strokecolor="#000000">
              <v:path arrowok="t"/>
              <v:stroke dashstyle="solid"/>
            </v:shape>
            <v:shape style="position:absolute;left:3110;top:4390;width:1053;height:641" coordorigin="3110,4391" coordsize="1053,641" path="m4056,4391l3217,4391,3175,4399,3141,4422,3118,4456,3110,4498,3110,4925,3118,4967,3141,5000,3175,5023,3217,5032,4056,5032,4098,5023,4132,5000,4155,4967,4163,4925,4163,4498,4155,4456,4132,4422,4098,4399,4056,4391xe" filled="true" fillcolor="#808080" stroked="false">
              <v:path arrowok="t"/>
              <v:fill opacity="32896f" type="solid"/>
            </v:shape>
            <v:shape style="position:absolute;left:2990;top:4510;width:1053;height:641" coordorigin="2990,4511" coordsize="1053,641" path="m3936,4511l3097,4511,3055,4519,3021,4542,2998,4576,2990,4618,2990,5045,2998,5087,3021,5120,3055,5143,3097,5152,3936,5152,3978,5143,4012,5120,4035,5087,4043,5045,4043,4618,4035,4576,4012,4542,3978,4519,3936,4511xe" filled="true" fillcolor="#ffccff" stroked="false">
              <v:path arrowok="t"/>
              <v:fill type="solid"/>
            </v:shape>
            <v:shape style="position:absolute;left:2990;top:4510;width:1053;height:641" coordorigin="2990,4511" coordsize="1053,641" path="m3097,4511l3055,4519,3021,4542,2998,4576,2990,4618,2990,5045,2998,5087,3021,5120,3055,5143,3097,5152,3936,5152,3978,5143,4012,5120,4035,5087,4043,5045,4043,4618,4035,4576,4012,4542,3978,4519,3936,4511,3097,4511xe" filled="false" stroked="true" strokeweight=".75pt" strokecolor="#000000">
              <v:path arrowok="t"/>
              <v:stroke dashstyle="solid"/>
            </v:shape>
            <v:shape style="position:absolute;left:7731;top:4390;width:3273;height:639" coordorigin="7731,4391" coordsize="3273,639" path="m10898,4391l7837,4391,7796,4399,7762,4422,7739,4456,7731,4497,7731,4923,7739,4965,7762,4999,7796,5021,7837,5030,10898,5030,10939,5021,10973,4999,10996,4965,11004,4923,11004,4497,10996,4456,10973,4422,10939,4399,10898,4391xe" filled="true" fillcolor="#808080" stroked="false">
              <v:path arrowok="t"/>
              <v:fill opacity="32896f" type="solid"/>
            </v:shape>
            <v:shape style="position:absolute;left:7611;top:4510;width:3273;height:639" coordorigin="7611,4511" coordsize="3273,639" path="m10778,4511l7717,4511,7676,4519,7642,4542,7619,4576,7611,4617,7611,5043,7619,5085,7642,5119,7676,5141,7717,5150,10778,5150,10819,5141,10853,5119,10876,5085,10884,5043,10884,4617,10876,4576,10853,4542,10819,4519,10778,4511xe" filled="true" fillcolor="#ffccff" stroked="false">
              <v:path arrowok="t"/>
              <v:fill type="solid"/>
            </v:shape>
            <v:shape style="position:absolute;left:7611;top:4510;width:3273;height:639" coordorigin="7611,4511" coordsize="3273,639" path="m7717,4511l7676,4519,7642,4542,7619,4576,7611,4617,7611,5043,7619,5085,7642,5119,7676,5141,7717,5150,10778,5150,10819,5141,10853,5119,10876,5085,10884,5043,10884,4617,10876,4576,10853,4542,10819,4519,10778,4511,7717,4511xe" filled="false" stroked="true" strokeweight=".75pt" strokecolor="#000000">
              <v:path arrowok="t"/>
              <v:stroke dashstyle="solid"/>
            </v:shape>
            <v:shape style="position:absolute;left:5115;top:319;width:1460;height:463" type="#_x0000_t202" filled="false" stroked="false">
              <v:textbox inset="0,0,0,0">
                <w:txbxContent>
                  <w:p>
                    <w:pPr>
                      <w:spacing w:line="249" w:lineRule="auto" w:before="0"/>
                      <w:ind w:left="482" w:right="0" w:hanging="483"/>
                      <w:jc w:val="left"/>
                      <w:rPr>
                        <w:rFonts w:ascii="Arial" w:hAnsi="Arial"/>
                        <w:b/>
                        <w:sz w:val="20"/>
                      </w:rPr>
                    </w:pPr>
                    <w:r>
                      <w:rPr>
                        <w:rFonts w:ascii="Arial" w:hAnsi="Arial"/>
                        <w:b/>
                        <w:w w:val="95"/>
                        <w:sz w:val="20"/>
                      </w:rPr>
                      <w:t>Регулятивный </w:t>
                    </w:r>
                    <w:r>
                      <w:rPr>
                        <w:rFonts w:ascii="Arial" w:hAnsi="Arial"/>
                        <w:b/>
                        <w:sz w:val="20"/>
                      </w:rPr>
                      <w:t>блок</w:t>
                    </w:r>
                  </w:p>
                </w:txbxContent>
              </v:textbox>
              <w10:wrap type="none"/>
            </v:shape>
            <v:shape style="position:absolute;left:2035;top:1381;width:1906;height:290" type="#_x0000_t202" filled="false" stroked="false">
              <v:textbox inset="0,0,0,0">
                <w:txbxContent>
                  <w:p>
                    <w:pPr>
                      <w:spacing w:line="290" w:lineRule="exact" w:before="0"/>
                      <w:ind w:left="0" w:right="0" w:firstLine="0"/>
                      <w:jc w:val="left"/>
                      <w:rPr>
                        <w:rFonts w:ascii="Arial" w:hAnsi="Arial"/>
                        <w:sz w:val="26"/>
                      </w:rPr>
                    </w:pPr>
                    <w:r>
                      <w:rPr>
                        <w:rFonts w:ascii="Arial" w:hAnsi="Arial"/>
                        <w:sz w:val="26"/>
                      </w:rPr>
                      <w:t>Целеполагание</w:t>
                    </w:r>
                  </w:p>
                </w:txbxContent>
              </v:textbox>
              <w10:wrap type="none"/>
            </v:shape>
            <v:shape style="position:absolute;left:7676;top:1381;width:2233;height:591" type="#_x0000_t202" filled="false" stroked="false">
              <v:textbox inset="0,0,0,0">
                <w:txbxContent>
                  <w:p>
                    <w:pPr>
                      <w:spacing w:line="290" w:lineRule="exact" w:before="0"/>
                      <w:ind w:left="0" w:right="12" w:firstLine="0"/>
                      <w:jc w:val="center"/>
                      <w:rPr>
                        <w:rFonts w:ascii="Arial" w:hAnsi="Arial"/>
                        <w:sz w:val="26"/>
                      </w:rPr>
                    </w:pPr>
                    <w:r>
                      <w:rPr>
                        <w:rFonts w:ascii="Arial" w:hAnsi="Arial"/>
                        <w:sz w:val="26"/>
                      </w:rPr>
                      <w:t>Планирование</w:t>
                    </w:r>
                  </w:p>
                  <w:p>
                    <w:pPr>
                      <w:spacing w:before="1"/>
                      <w:ind w:left="0" w:right="18" w:firstLine="0"/>
                      <w:jc w:val="center"/>
                      <w:rPr>
                        <w:rFonts w:ascii="Arial" w:hAnsi="Arial"/>
                        <w:sz w:val="26"/>
                      </w:rPr>
                    </w:pPr>
                    <w:r>
                      <w:rPr>
                        <w:w w:val="99"/>
                        <w:sz w:val="26"/>
                        <w:u w:val="single"/>
                      </w:rPr>
                      <w:t> </w:t>
                    </w:r>
                    <w:r>
                      <w:rPr>
                        <w:rFonts w:ascii="Arial" w:hAnsi="Arial"/>
                        <w:sz w:val="26"/>
                        <w:u w:val="single"/>
                      </w:rPr>
                      <w:t>цели, результата </w:t>
                    </w:r>
                  </w:p>
                </w:txbxContent>
              </v:textbox>
              <w10:wrap type="none"/>
            </v:shape>
            <v:shape style="position:absolute;left:2110;top:2439;width:1837;height:290" type="#_x0000_t202" filled="false" stroked="false">
              <v:textbox inset="0,0,0,0">
                <w:txbxContent>
                  <w:p>
                    <w:pPr>
                      <w:spacing w:line="290" w:lineRule="exact" w:before="0"/>
                      <w:ind w:left="0" w:right="0" w:firstLine="0"/>
                      <w:jc w:val="left"/>
                      <w:rPr>
                        <w:rFonts w:ascii="Arial" w:hAnsi="Arial"/>
                        <w:sz w:val="26"/>
                      </w:rPr>
                    </w:pPr>
                    <w:r>
                      <w:rPr>
                        <w:rFonts w:ascii="Arial" w:hAnsi="Arial"/>
                        <w:sz w:val="26"/>
                      </w:rPr>
                      <w:t>План действий</w:t>
                    </w:r>
                  </w:p>
                </w:txbxContent>
              </v:textbox>
              <w10:wrap type="none"/>
            </v:shape>
            <v:shape style="position:absolute;left:7742;top:2439;width:2146;height:290" type="#_x0000_t202" filled="false" stroked="false">
              <v:textbox inset="0,0,0,0">
                <w:txbxContent>
                  <w:p>
                    <w:pPr>
                      <w:spacing w:line="290" w:lineRule="exact" w:before="0"/>
                      <w:ind w:left="0" w:right="0" w:firstLine="0"/>
                      <w:jc w:val="left"/>
                      <w:rPr>
                        <w:rFonts w:ascii="Arial" w:hAnsi="Arial"/>
                        <w:sz w:val="26"/>
                      </w:rPr>
                    </w:pPr>
                    <w:r>
                      <w:rPr>
                        <w:rFonts w:ascii="Arial" w:hAnsi="Arial"/>
                        <w:sz w:val="26"/>
                      </w:rPr>
                      <w:t>Прогнозирование</w:t>
                    </w:r>
                  </w:p>
                </w:txbxContent>
              </v:textbox>
              <w10:wrap type="none"/>
            </v:shape>
            <v:shape style="position:absolute;left:2820;top:3500;width:1153;height:290" type="#_x0000_t202" filled="false" stroked="false">
              <v:textbox inset="0,0,0,0">
                <w:txbxContent>
                  <w:p>
                    <w:pPr>
                      <w:spacing w:line="290" w:lineRule="exact" w:before="0"/>
                      <w:ind w:left="0" w:right="0" w:firstLine="0"/>
                      <w:jc w:val="left"/>
                      <w:rPr>
                        <w:rFonts w:ascii="Arial" w:hAnsi="Arial"/>
                        <w:sz w:val="26"/>
                      </w:rPr>
                    </w:pPr>
                    <w:r>
                      <w:rPr>
                        <w:rFonts w:ascii="Arial" w:hAnsi="Arial"/>
                        <w:sz w:val="26"/>
                      </w:rPr>
                      <w:t>Контроль</w:t>
                    </w:r>
                  </w:p>
                </w:txbxContent>
              </v:textbox>
              <w10:wrap type="none"/>
            </v:shape>
            <v:shape style="position:absolute;left:7705;top:3500;width:1299;height:290" type="#_x0000_t202" filled="false" stroked="false">
              <v:textbox inset="0,0,0,0">
                <w:txbxContent>
                  <w:p>
                    <w:pPr>
                      <w:spacing w:line="290" w:lineRule="exact" w:before="0"/>
                      <w:ind w:left="0" w:right="0" w:firstLine="0"/>
                      <w:jc w:val="left"/>
                      <w:rPr>
                        <w:rFonts w:ascii="Arial" w:hAnsi="Arial"/>
                        <w:sz w:val="26"/>
                      </w:rPr>
                    </w:pPr>
                    <w:r>
                      <w:rPr>
                        <w:rFonts w:ascii="Arial" w:hAnsi="Arial"/>
                        <w:sz w:val="26"/>
                      </w:rPr>
                      <w:t>Коррекция</w:t>
                    </w:r>
                  </w:p>
                </w:txbxContent>
              </v:textbox>
              <w10:wrap type="none"/>
            </v:shape>
            <v:shape style="position:absolute;left:3070;top:4559;width:917;height:290" type="#_x0000_t202" filled="false" stroked="false">
              <v:textbox inset="0,0,0,0">
                <w:txbxContent>
                  <w:p>
                    <w:pPr>
                      <w:spacing w:line="290" w:lineRule="exact" w:before="0"/>
                      <w:ind w:left="0" w:right="0" w:firstLine="0"/>
                      <w:jc w:val="left"/>
                      <w:rPr>
                        <w:rFonts w:ascii="Arial" w:hAnsi="Arial"/>
                        <w:sz w:val="26"/>
                      </w:rPr>
                    </w:pPr>
                    <w:r>
                      <w:rPr>
                        <w:rFonts w:ascii="Arial" w:hAnsi="Arial"/>
                        <w:sz w:val="26"/>
                      </w:rPr>
                      <w:t>Оценка</w:t>
                    </w:r>
                  </w:p>
                </w:txbxContent>
              </v:textbox>
              <w10:wrap type="none"/>
            </v:shape>
            <v:shape style="position:absolute;left:7775;top:4559;width:2967;height:290" type="#_x0000_t202" filled="false" stroked="false">
              <v:textbox inset="0,0,0,0">
                <w:txbxContent>
                  <w:p>
                    <w:pPr>
                      <w:spacing w:line="290" w:lineRule="exact" w:before="0"/>
                      <w:ind w:left="0" w:right="0" w:firstLine="0"/>
                      <w:jc w:val="left"/>
                      <w:rPr>
                        <w:rFonts w:ascii="Arial" w:hAnsi="Arial"/>
                        <w:sz w:val="26"/>
                      </w:rPr>
                    </w:pPr>
                    <w:r>
                      <w:rPr>
                        <w:rFonts w:ascii="Arial" w:hAnsi="Arial"/>
                        <w:sz w:val="26"/>
                      </w:rPr>
                      <w:t>Волевая саморегуляция</w:t>
                    </w:r>
                  </w:p>
                </w:txbxContent>
              </v:textbox>
              <w10:wrap type="none"/>
            </v:shape>
            <w10:wrap type="topAndBottom"/>
          </v:group>
        </w:pict>
      </w:r>
    </w:p>
    <w:p>
      <w:pPr>
        <w:pStyle w:val="BodyText"/>
        <w:ind w:left="0"/>
        <w:rPr>
          <w:sz w:val="30"/>
        </w:rPr>
      </w:pPr>
    </w:p>
    <w:p>
      <w:pPr>
        <w:pStyle w:val="BodyText"/>
        <w:ind w:left="0"/>
        <w:rPr>
          <w:sz w:val="30"/>
        </w:rPr>
      </w:pPr>
    </w:p>
    <w:p>
      <w:pPr>
        <w:pStyle w:val="BodyText"/>
        <w:spacing w:before="240"/>
        <w:ind w:right="663"/>
        <w:jc w:val="both"/>
      </w:pPr>
      <w:r>
        <w:rPr/>
        <w:t>В блоке универсальных действий познавательной направленности целесообразно различать общеучебные, включая знаково-символические; [1]логические, действия постановки и решения проблем. В число общеучебных входят: самостоятельное выделение и формулирование познавательной цели; поиск и выделение необходимой информации; применение методов информационного поиска, в том числе с помощью компьютерных средств; знаково-символические действия, включая моделирование (преобразование объекта из чувственной формы в модель, где выделены существенные характеристики объекта  и  преобразование модели с целью выявления общих законов, определяющих данную</w:t>
      </w:r>
      <w:r>
        <w:rPr>
          <w:spacing w:val="62"/>
        </w:rPr>
        <w:t> </w:t>
      </w:r>
      <w:r>
        <w:rPr/>
        <w:t>предметную</w:t>
      </w:r>
    </w:p>
    <w:p>
      <w:pPr>
        <w:spacing w:after="0"/>
        <w:jc w:val="both"/>
        <w:sectPr>
          <w:pgSz w:w="11910" w:h="16840"/>
          <w:pgMar w:header="709" w:footer="0" w:top="1180" w:bottom="280" w:left="180" w:right="180"/>
        </w:sectPr>
      </w:pPr>
    </w:p>
    <w:p>
      <w:pPr>
        <w:pStyle w:val="BodyText"/>
        <w:spacing w:before="7"/>
        <w:ind w:left="0"/>
        <w:rPr>
          <w:sz w:val="15"/>
        </w:rPr>
      </w:pPr>
    </w:p>
    <w:p>
      <w:pPr>
        <w:pStyle w:val="BodyText"/>
        <w:spacing w:before="89"/>
        <w:ind w:right="663"/>
        <w:jc w:val="both"/>
      </w:pPr>
      <w:r>
        <w:rPr/>
        <w:t>область); умение структурировать знания; умение осознанно и произвольно строить речевое высказывание в устной и письменной форме;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умение адекватно, подробно, сжато, выборочно передавать содержание текста; составлять тексты различных жанров, соблюдая нормы построения текста (соответствие теме, жанру, стилю речи и</w:t>
      </w:r>
      <w:r>
        <w:rPr>
          <w:spacing w:val="-5"/>
        </w:rPr>
        <w:t> </w:t>
      </w:r>
      <w:r>
        <w:rPr/>
        <w:t>др.).</w:t>
      </w:r>
    </w:p>
    <w:p>
      <w:pPr>
        <w:spacing w:after="0"/>
        <w:jc w:val="both"/>
        <w:sectPr>
          <w:pgSz w:w="11910" w:h="16840"/>
          <w:pgMar w:header="709" w:footer="0" w:top="1180" w:bottom="280" w:left="180" w:right="180"/>
        </w:sectPr>
      </w:pPr>
    </w:p>
    <w:p>
      <w:pPr>
        <w:pStyle w:val="BodyText"/>
        <w:spacing w:before="9"/>
        <w:ind w:left="0"/>
        <w:rPr>
          <w:sz w:val="5"/>
        </w:rPr>
      </w:pPr>
      <w:r>
        <w:rPr/>
        <w:pict>
          <v:group style="position:absolute;margin-left:36.825001pt;margin-top:145.399979pt;width:110.65pt;height:33.85pt;mso-position-horizontal-relative:page;mso-position-vertical-relative:page;z-index:-17628672" coordorigin="737,2908" coordsize="2213,677">
            <v:shape style="position:absolute;left:864;top:2908;width:2085;height:549" coordorigin="864,2908" coordsize="2085,549" path="m2858,2908l956,2908,920,2915,891,2935,871,2964,864,2999,864,3365,871,3401,891,3430,920,3450,956,3457,2858,3457,2893,3450,2922,3430,2942,3401,2949,3365,2949,2999,2942,2964,2922,2935,2893,2915,2858,2908xe" filled="true" fillcolor="#808080" stroked="false">
              <v:path arrowok="t"/>
              <v:fill opacity="32896f" type="solid"/>
            </v:shape>
            <v:shape style="position:absolute;left:744;top:3028;width:2085;height:549" coordorigin="744,3028" coordsize="2085,549" path="m2738,3028l836,3028,800,3035,771,3055,751,3084,744,3119,744,3485,751,3521,771,3550,800,3570,836,3577,2738,3577,2773,3570,2802,3550,2822,3521,2829,3485,2829,3119,2822,3084,2802,3055,2773,3035,2738,3028xe" filled="true" fillcolor="#dddddd" stroked="false">
              <v:path arrowok="t"/>
              <v:fill type="solid"/>
            </v:shape>
            <v:shape style="position:absolute;left:744;top:3028;width:2085;height:549" coordorigin="744,3028" coordsize="2085,549" path="m836,3028l800,3035,771,3055,751,3084,744,3119,744,3485,751,3521,771,3550,800,3570,836,3577,2738,3577,2773,3570,2802,3550,2822,3521,2829,3485,2829,3119,2822,3084,2802,3055,2773,3035,2738,3028,836,3028xe" filled="false" stroked="true" strokeweight=".75pt" strokecolor="#000000">
              <v:path arrowok="t"/>
              <v:stroke dashstyle="solid"/>
            </v:shape>
            <v:shape style="position:absolute;left:755;top:3035;width:2063;height:534" type="#_x0000_t202" filled="false" stroked="false">
              <v:textbox inset="0,0,0,0">
                <w:txbxContent>
                  <w:p>
                    <w:pPr>
                      <w:spacing w:line="244" w:lineRule="auto" w:before="25"/>
                      <w:ind w:left="152" w:right="154" w:firstLine="2"/>
                      <w:jc w:val="center"/>
                      <w:rPr>
                        <w:rFonts w:ascii="Arial" w:hAnsi="Arial"/>
                        <w:sz w:val="11"/>
                      </w:rPr>
                    </w:pPr>
                    <w:r>
                      <w:rPr>
                        <w:rFonts w:ascii="Arial" w:hAnsi="Arial"/>
                        <w:sz w:val="11"/>
                      </w:rPr>
                      <w:t>Самостоятельное выделение и формулирование познавательной цели</w:t>
                    </w:r>
                  </w:p>
                </w:txbxContent>
              </v:textbox>
              <w10:wrap type="none"/>
            </v:shape>
            <w10:wrap type="none"/>
          </v:group>
        </w:pict>
      </w:r>
    </w:p>
    <w:p>
      <w:pPr>
        <w:pStyle w:val="BodyText"/>
        <w:ind w:left="188"/>
        <w:rPr>
          <w:sz w:val="20"/>
        </w:rPr>
      </w:pPr>
      <w:r>
        <w:rPr>
          <w:sz w:val="20"/>
        </w:rPr>
        <w:pict>
          <v:group style="width:550.950pt;height:404.65pt;mso-position-horizontal-relative:char;mso-position-vertical-relative:line" coordorigin="0,0" coordsize="11019,8093">
            <v:shape style="position:absolute;left:2738;top:669;width:4858;height:7141" coordorigin="2739,669" coordsize="4858,7141" path="m2739,7810l3423,7810,3423,1493m4097,6986l3423,6986,3423,1493m2739,6986l3423,6986,3423,1493m4097,6162l3423,6162,3423,1493m2739,6162l3423,6162,3423,1493m4097,5338l3423,5338,3423,1493m2739,5338l3423,5338,3423,1493m4097,4514l3423,4514,3423,1493m2739,4514l3423,4514,3423,1493m4097,3691l3423,3691,3423,1493m2739,3691l3423,3691,3423,1493m4097,2867l3423,2867,3423,1493m2739,2867l3423,2867,3423,1493m4097,2043l3423,2043,3423,1493m2739,2043l3423,2043,3423,1493m7597,944l7597,807,5442,807,5442,669m3423,944l3423,807,5442,807,5442,669e" filled="false" stroked="true" strokeweight="2.25pt" strokecolor="#000000">
              <v:path arrowok="t"/>
              <v:stroke dashstyle="solid"/>
            </v:shape>
            <v:shape style="position:absolute;left:4542;top:0;width:1792;height:549" coordorigin="4543,0" coordsize="1792,549" path="m6243,0l4634,0,4598,7,4569,27,4550,56,4543,92,4543,458,4550,493,4569,522,4598,542,4634,549,6243,549,6279,542,6308,522,6327,493,6334,458,6334,92,6327,56,6308,27,6279,7,6243,0xe" filled="true" fillcolor="#808080" stroked="false">
              <v:path arrowok="t"/>
              <v:fill opacity="32896f" type="solid"/>
            </v:shape>
            <v:shape style="position:absolute;left:4422;top:120;width:1792;height:549" coordorigin="4423,120" coordsize="1792,549" path="m6123,120l4514,120,4478,127,4449,147,4430,176,4423,212,4423,578,4430,613,4449,642,4478,662,4514,669,6123,669,6159,662,6188,642,6207,613,6214,578,6214,212,6207,176,6188,147,6159,127,6123,120xe" filled="true" fillcolor="#ccccff" stroked="false">
              <v:path arrowok="t"/>
              <v:fill type="solid"/>
            </v:shape>
            <v:shape style="position:absolute;left:4422;top:120;width:1792;height:549" coordorigin="4423,120" coordsize="1792,549" path="m4514,120l4478,127,4449,147,4430,176,4423,212,4423,578,4430,613,4449,642,4478,662,4514,669,6123,669,6159,662,6188,642,6207,613,6214,578,6214,212,6207,176,6188,147,6159,127,6123,120,4514,120xe" filled="false" stroked="true" strokeweight=".75pt" strokecolor="#000000">
              <v:path arrowok="t"/>
              <v:stroke dashstyle="solid"/>
            </v:shape>
            <v:shape style="position:absolute;left:2811;top:824;width:1287;height:549" coordorigin="2811,824" coordsize="1287,549" path="m4007,824l2903,824,2867,831,2838,851,2819,880,2811,915,2811,1282,2819,1317,2838,1346,2867,1366,2903,1373,4007,1373,4043,1366,4072,1346,4091,1317,4098,1282,4098,915,4091,880,4072,851,4043,831,4007,824xe" filled="true" fillcolor="#808080" stroked="false">
              <v:path arrowok="t"/>
              <v:fill opacity="32896f" type="solid"/>
            </v:shape>
            <v:shape style="position:absolute;left:2691;top:944;width:1287;height:549" coordorigin="2691,944" coordsize="1287,549" path="m3887,944l2783,944,2747,951,2718,971,2699,1000,2691,1035,2691,1402,2699,1437,2718,1466,2747,1486,2783,1493,3887,1493,3923,1486,3952,1466,3971,1437,3978,1402,3978,1035,3971,1000,3952,971,3923,951,3887,944xe" filled="true" fillcolor="#dddddd" stroked="false">
              <v:path arrowok="t"/>
              <v:fill type="solid"/>
            </v:shape>
            <v:shape style="position:absolute;left:2691;top:944;width:1287;height:549" coordorigin="2691,944" coordsize="1287,549" path="m2783,944l2747,951,2718,971,2699,1000,2691,1035,2691,1402,2699,1437,2718,1466,2747,1486,2783,1493,3887,1493,3923,1486,3952,1466,3971,1437,3978,1402,3978,1035,3971,1000,3952,971,3923,951,3887,944,2783,944xe" filled="false" stroked="true" strokeweight=".75pt" strokecolor="#000000">
              <v:path arrowok="t"/>
              <v:stroke dashstyle="solid"/>
            </v:shape>
            <v:shape style="position:absolute;left:7122;top:824;width:1042;height:549" coordorigin="7123,824" coordsize="1042,549" path="m8073,824l7214,824,7178,831,7149,851,7130,880,7123,915,7123,1282,7130,1317,7149,1346,7178,1366,7214,1373,8073,1373,8109,1366,8138,1346,8157,1317,8164,1282,8164,915,8157,880,8138,851,8109,831,8073,824xe" filled="true" fillcolor="#808080" stroked="false">
              <v:path arrowok="t"/>
              <v:fill opacity="32896f" type="solid"/>
            </v:shape>
            <v:shape style="position:absolute;left:7596;top:1493;width:675;height:4669" coordorigin="7597,1493" coordsize="675,4669" path="m8272,6162l7597,6162,7597,1493m8272,5338l7597,5338,7597,1493m8272,4514l7597,4514,7597,1493m8272,3691l7597,3691,7597,1493m8272,2867l7597,2867,7597,1493m8272,2043l7597,2043,7597,1493e" filled="false" stroked="true" strokeweight="2.25pt" strokecolor="#000000">
              <v:path arrowok="t"/>
              <v:stroke dashstyle="solid"/>
            </v:shape>
            <v:shape style="position:absolute;left:7002;top:944;width:1042;height:549" coordorigin="7003,944" coordsize="1042,549" path="m7953,944l7094,944,7058,951,7029,971,7010,1000,7003,1035,7003,1402,7010,1437,7029,1466,7058,1486,7094,1493,7953,1493,7989,1486,8018,1466,8037,1437,8044,1402,8044,1035,8037,1000,8018,971,7989,951,7953,944xe" filled="true" fillcolor="#dddddd" stroked="false">
              <v:path arrowok="t"/>
              <v:fill type="solid"/>
            </v:shape>
            <v:shape style="position:absolute;left:7002;top:944;width:1042;height:549" coordorigin="7003,944" coordsize="1042,549" path="m7094,944l7058,951,7029,971,7010,1000,7003,1035,7003,1402,7010,1437,7029,1466,7058,1486,7094,1493,7953,1493,7989,1486,8018,1466,8037,1437,8044,1402,8044,1035,8037,1000,8018,971,7989,951,7953,944,7094,944xe" filled="false" stroked="true" strokeweight=".75pt" strokecolor="#000000">
              <v:path arrowok="t"/>
              <v:stroke dashstyle="solid"/>
            </v:shape>
            <v:shape style="position:absolute;left:4216;top:1648;width:1430;height:549" coordorigin="4216,1648" coordsize="1430,549" path="m5555,1648l4308,1648,4272,1655,4243,1675,4224,1704,4216,1739,4216,2105,4224,2141,4243,2170,4272,2190,4308,2197,5555,2197,5591,2190,5620,2170,5639,2141,5646,2105,5646,1739,5639,1704,5620,1675,5591,1655,5555,1648xe" filled="true" fillcolor="#808080" stroked="false">
              <v:path arrowok="t"/>
              <v:fill opacity="32896f" type="solid"/>
            </v:shape>
            <v:shape style="position:absolute;left:4096;top:1768;width:1430;height:549" coordorigin="4096,1768" coordsize="1430,549" path="m5435,1768l4188,1768,4152,1775,4123,1795,4104,1824,4096,1859,4096,2225,4104,2261,4123,2290,4152,2310,4188,2317,5435,2317,5471,2310,5500,2290,5519,2261,5526,2225,5526,1859,5519,1824,5500,1795,5471,1775,5435,1768xe" filled="true" fillcolor="#dddddd" stroked="false">
              <v:path arrowok="t"/>
              <v:fill type="solid"/>
            </v:shape>
            <v:shape style="position:absolute;left:4096;top:1768;width:1430;height:549" coordorigin="4096,1768" coordsize="1430,549" path="m4188,1768l4152,1775,4123,1795,4104,1824,4096,1859,4096,2225,4104,2261,4123,2290,4152,2310,4188,2317,5435,2317,5471,2310,5500,2290,5519,2261,5526,2225,5526,1859,5519,1824,5500,1795,5471,1775,5435,1768,4188,1768xe" filled="false" stroked="true" strokeweight=".75pt" strokecolor="#000000">
              <v:path arrowok="t"/>
              <v:stroke dashstyle="solid"/>
            </v:shape>
            <v:shape style="position:absolute;left:1301;top:2472;width:1373;height:549" coordorigin="1301,2472" coordsize="1373,549" path="m2583,2472l1393,2472,1357,2479,1328,2499,1309,2528,1301,2563,1301,2929,1309,2965,1328,2994,1357,3014,1393,3021,2583,3021,2619,3014,2648,2994,2667,2965,2674,2929,2674,2563,2667,2528,2648,2499,2619,2479,2583,2472xe" filled="true" fillcolor="#808080" stroked="false">
              <v:path arrowok="t"/>
              <v:fill opacity="32896f" type="solid"/>
            </v:shape>
            <v:shape style="position:absolute;left:1181;top:2592;width:1373;height:549" coordorigin="1182,2592" coordsize="1373,549" path="m2463,2592l1273,2592,1237,2599,1208,2619,1189,2648,1182,2683,1182,3049,1189,3085,1208,3114,1237,3134,1273,3141,2463,3141,2499,3134,2528,3114,2547,3085,2555,3049,2555,2683,2547,2648,2528,2619,2499,2599,2463,2592xe" filled="true" fillcolor="#dddddd" stroked="false">
              <v:path arrowok="t"/>
              <v:fill type="solid"/>
            </v:shape>
            <v:shape style="position:absolute;left:1181;top:2592;width:1373;height:549" coordorigin="1182,2592" coordsize="1373,549" path="m1273,2592l1237,2599,1208,2619,1189,2648,1182,2683,1182,3049,1189,3085,1208,3114,1237,3134,1273,3141,2463,3141,2499,3134,2528,3114,2547,3085,2555,3049,2555,2683,2547,2648,2528,2619,2499,2599,2463,2592,1273,2592xe" filled="false" stroked="true" strokeweight=".75pt" strokecolor="#000000">
              <v:path arrowok="t"/>
              <v:stroke dashstyle="solid"/>
            </v:shape>
            <v:shape style="position:absolute;left:4216;top:2472;width:1401;height:547" coordorigin="4216,2472" coordsize="1401,547" path="m5526,2472l4308,2472,4272,2479,4243,2499,4224,2528,4216,2563,4216,2928,4224,2963,4243,2992,4272,3012,4308,3019,5526,3019,5562,3012,5591,2992,5610,2963,5617,2928,5617,2563,5610,2528,5591,2499,5562,2479,5526,2472xe" filled="true" fillcolor="#808080" stroked="false">
              <v:path arrowok="t"/>
              <v:fill opacity="32896f" type="solid"/>
            </v:shape>
            <v:shape style="position:absolute;left:4096;top:2592;width:1401;height:547" coordorigin="4096,2592" coordsize="1401,547" path="m5406,2592l4188,2592,4152,2599,4123,2619,4104,2648,4096,2683,4096,3048,4104,3083,4123,3112,4152,3132,4188,3139,5406,3139,5442,3132,5471,3112,5490,3083,5497,3048,5497,2683,5490,2648,5471,2619,5442,2599,5406,2592xe" filled="true" fillcolor="#dddddd" stroked="false">
              <v:path arrowok="t"/>
              <v:fill type="solid"/>
            </v:shape>
            <v:shape style="position:absolute;left:4096;top:2592;width:1401;height:547" coordorigin="4096,2592" coordsize="1401,547" path="m4188,2592l4152,2599,4123,2619,4104,2648,4096,2683,4096,3048,4104,3083,4123,3112,4152,3132,4188,3139,5406,3139,5442,3132,5471,3112,5490,3083,5497,3048,5497,2683,5490,2648,5471,2619,5442,2599,5406,2592,4188,2592xe" filled="false" stroked="true" strokeweight=".75pt" strokecolor="#000000">
              <v:path arrowok="t"/>
              <v:stroke dashstyle="solid"/>
            </v:shape>
            <v:shape style="position:absolute;left:924;top:3296;width:1708;height:547" coordorigin="924,3296" coordsize="1708,547" path="m2541,3296l1016,3296,980,3303,951,3323,932,3352,924,3387,924,3752,932,3787,951,3816,980,3836,1016,3843,2541,3843,2577,3836,2606,3816,2625,3787,2632,3752,2632,3387,2625,3352,2606,3323,2577,3303,2541,3296xe" filled="true" fillcolor="#808080" stroked="false">
              <v:path arrowok="t"/>
              <v:fill opacity="32896f" type="solid"/>
            </v:shape>
            <v:shape style="position:absolute;left:804;top:3416;width:1708;height:547" coordorigin="804,3416" coordsize="1708,547" path="m2421,3416l896,3416,860,3423,831,3443,812,3472,804,3507,804,3872,812,3907,831,3936,860,3956,896,3963,2421,3963,2457,3956,2486,3936,2505,3907,2512,3872,2512,3507,2505,3472,2486,3443,2457,3423,2421,3416xe" filled="true" fillcolor="#dddddd" stroked="false">
              <v:path arrowok="t"/>
              <v:fill type="solid"/>
            </v:shape>
            <v:shape style="position:absolute;left:804;top:3416;width:1708;height:547" coordorigin="804,3416" coordsize="1708,547" path="m896,3416l860,3423,831,3443,812,3472,804,3507,804,3872,812,3907,831,3936,860,3956,896,3963,2421,3963,2457,3956,2486,3936,2505,3907,2512,3872,2512,3507,2505,3472,2486,3443,2457,3423,2421,3416,896,3416xe" filled="false" stroked="true" strokeweight=".75pt" strokecolor="#000000">
              <v:path arrowok="t"/>
              <v:stroke dashstyle="solid"/>
            </v:shape>
            <v:shape style="position:absolute;left:4216;top:3296;width:2297;height:549" coordorigin="4216,3296" coordsize="2297,549" path="m6422,3296l4308,3296,4272,3303,4243,3323,4224,3352,4216,3388,4216,3753,4224,3789,4243,3818,4272,3838,4308,3845,6422,3845,6458,3838,6487,3818,6506,3789,6513,3753,6513,3388,6506,3352,6487,3323,6458,3303,6422,3296xe" filled="true" fillcolor="#808080" stroked="false">
              <v:path arrowok="t"/>
              <v:fill opacity="32896f" type="solid"/>
            </v:shape>
            <v:shape style="position:absolute;left:4096;top:3416;width:2297;height:549" coordorigin="4096,3416" coordsize="2297,549" path="m6302,3416l4188,3416,4152,3423,4123,3443,4104,3472,4096,3508,4096,3873,4104,3909,4123,3938,4152,3958,4188,3965,6302,3965,6338,3958,6367,3938,6386,3909,6393,3873,6393,3508,6386,3472,6367,3443,6338,3423,6302,3416xe" filled="true" fillcolor="#dddddd" stroked="false">
              <v:path arrowok="t"/>
              <v:fill type="solid"/>
            </v:shape>
            <v:shape style="position:absolute;left:4096;top:3416;width:2297;height:549" coordorigin="4096,3416" coordsize="2297,549" path="m4188,3416l4152,3423,4123,3443,4104,3472,4096,3508,4096,3873,4104,3909,4123,3938,4152,3958,4188,3965,6302,3965,6338,3958,6367,3938,6386,3909,6393,3873,6393,3508,6386,3472,6367,3443,6338,3423,6302,3416,4188,3416xe" filled="false" stroked="true" strokeweight=".75pt" strokecolor="#000000">
              <v:path arrowok="t"/>
              <v:stroke dashstyle="solid"/>
            </v:shape>
            <v:shape style="position:absolute;left:415;top:4120;width:2160;height:547" coordorigin="415,4120" coordsize="2160,547" path="m2484,4120l507,4120,471,4127,442,4147,423,4176,415,4211,415,4576,423,4611,442,4640,471,4660,507,4667,2484,4667,2520,4660,2549,4640,2568,4611,2575,4576,2575,4211,2568,4176,2549,4147,2520,4127,2484,4120xe" filled="true" fillcolor="#808080" stroked="false">
              <v:path arrowok="t"/>
              <v:fill opacity="32896f" type="solid"/>
            </v:shape>
            <v:shape style="position:absolute;left:295;top:4240;width:2160;height:547" coordorigin="295,4240" coordsize="2160,547" path="m2364,4240l387,4240,351,4247,322,4267,303,4296,295,4331,295,4696,303,4731,322,4760,351,4780,387,4787,2364,4787,2400,4780,2429,4760,2448,4731,2455,4696,2455,4331,2448,4296,2429,4267,2400,4247,2364,4240xe" filled="true" fillcolor="#dddddd" stroked="false">
              <v:path arrowok="t"/>
              <v:fill type="solid"/>
            </v:shape>
            <v:shape style="position:absolute;left:8391;top:1648;width:1500;height:547" coordorigin="8392,1648" coordsize="1500,547" path="m9800,1648l8483,1648,8447,1655,8418,1675,8399,1704,8392,1739,8392,2104,8399,2139,8418,2168,8447,2188,8483,2195,9800,2195,9836,2188,9865,2168,9884,2139,9892,2104,9892,1739,9884,1704,9865,1675,9836,1655,9800,1648xe" filled="true" fillcolor="#808080" stroked="false">
              <v:path arrowok="t"/>
              <v:fill opacity="32896f" type="solid"/>
            </v:shape>
            <v:shape style="position:absolute;left:8271;top:1768;width:1500;height:547" coordorigin="8272,1768" coordsize="1500,547" path="m9680,1768l8363,1768,8327,1775,8298,1795,8279,1824,8272,1859,8272,2224,8279,2259,8298,2288,8327,2308,8363,2315,9680,2315,9716,2308,9745,2288,9764,2259,9772,2224,9772,1859,9764,1824,9745,1795,9716,1775,9680,1768xe" filled="true" fillcolor="#dddddd" stroked="false">
              <v:path arrowok="t"/>
              <v:fill type="solid"/>
            </v:shape>
            <v:shape style="position:absolute;left:8271;top:1768;width:1500;height:547" coordorigin="8272,1768" coordsize="1500,547" path="m8363,1768l8327,1775,8298,1795,8279,1824,8272,1859,8272,2224,8279,2259,8298,2288,8327,2308,8363,2315,9680,2315,9716,2308,9745,2288,9764,2259,9772,2224,9772,1859,9764,1824,9745,1795,9716,1775,9680,1768,8363,1768xe" filled="false" stroked="true" strokeweight=".75pt" strokecolor="#000000">
              <v:path arrowok="t"/>
              <v:stroke dashstyle="solid"/>
            </v:shape>
            <v:shape style="position:absolute;left:8391;top:2472;width:2136;height:547" coordorigin="8392,2472" coordsize="2136,547" path="m10436,2472l8483,2472,8447,2479,8418,2499,8399,2528,8392,2563,8392,2928,8399,2963,8418,2992,8447,3012,8483,3019,10436,3019,10472,3012,10501,2992,10520,2963,10528,2928,10528,2563,10520,2528,10501,2499,10472,2479,10436,2472xe" filled="true" fillcolor="#808080" stroked="false">
              <v:path arrowok="t"/>
              <v:fill opacity="32896f" type="solid"/>
            </v:shape>
            <v:shape style="position:absolute;left:8271;top:2592;width:2136;height:547" coordorigin="8272,2592" coordsize="2136,547" path="m10316,2592l8363,2592,8327,2599,8298,2619,8279,2648,8272,2683,8272,3048,8279,3083,8298,3112,8327,3132,8363,3139,10316,3139,10352,3132,10381,3112,10400,3083,10408,3048,10408,2683,10400,2648,10381,2619,10352,2599,10316,2592xe" filled="true" fillcolor="#dddddd" stroked="false">
              <v:path arrowok="t"/>
              <v:fill type="solid"/>
            </v:shape>
            <v:shape style="position:absolute;left:8271;top:2592;width:2136;height:547" coordorigin="8272,2592" coordsize="2136,547" path="m8363,2592l8327,2599,8298,2619,8279,2648,8272,2683,8272,3048,8279,3083,8298,3112,8327,3132,8363,3139,10316,3139,10352,3132,10381,3112,10400,3083,10408,3048,10408,2683,10400,2648,10381,2619,10352,2599,10316,2592,8363,2592xe" filled="false" stroked="true" strokeweight=".75pt" strokecolor="#000000">
              <v:path arrowok="t"/>
              <v:stroke dashstyle="solid"/>
            </v:shape>
            <v:shape style="position:absolute;left:8391;top:3296;width:2052;height:547" coordorigin="8392,3296" coordsize="2052,547" path="m10352,3296l8483,3296,8447,3303,8418,3323,8399,3352,8392,3387,8392,3752,8399,3787,8418,3816,8447,3836,8483,3843,10352,3843,10388,3836,10417,3816,10436,3787,10444,3752,10444,3387,10436,3352,10417,3323,10388,3303,10352,3296xe" filled="true" fillcolor="#808080" stroked="false">
              <v:path arrowok="t"/>
              <v:fill opacity="32896f" type="solid"/>
            </v:shape>
            <v:shape style="position:absolute;left:8271;top:3416;width:2052;height:547" coordorigin="8272,3416" coordsize="2052,547" path="m10232,3416l8363,3416,8327,3423,8298,3443,8279,3472,8272,3507,8272,3872,8279,3907,8298,3936,8327,3956,8363,3963,10232,3963,10268,3956,10297,3936,10316,3907,10324,3872,10324,3507,10316,3472,10297,3443,10268,3423,10232,3416xe" filled="true" fillcolor="#dddddd" stroked="false">
              <v:path arrowok="t"/>
              <v:fill type="solid"/>
            </v:shape>
            <v:shape style="position:absolute;left:8271;top:3416;width:2052;height:547" coordorigin="8272,3416" coordsize="2052,547" path="m8363,3416l8327,3423,8298,3443,8279,3472,8272,3507,8272,3872,8279,3907,8298,3936,8327,3956,8363,3963,10232,3963,10268,3956,10297,3936,10316,3907,10324,3872,10324,3507,10316,3472,10297,3443,10268,3423,10232,3416,8363,3416xe" filled="false" stroked="true" strokeweight=".75pt" strokecolor="#000000">
              <v:path arrowok="t"/>
              <v:stroke dashstyle="solid"/>
            </v:shape>
            <v:shape style="position:absolute;left:8391;top:4120;width:1754;height:547" coordorigin="8392,4120" coordsize="1754,547" path="m10054,4120l8483,4120,8447,4127,8418,4147,8399,4176,8392,4211,8392,4576,8399,4611,8418,4640,8447,4660,8483,4667,10054,4667,10090,4660,10119,4640,10138,4611,10146,4576,10146,4211,10138,4176,10119,4147,10090,4127,10054,4120xe" filled="true" fillcolor="#808080" stroked="false">
              <v:path arrowok="t"/>
              <v:fill opacity="32896f" type="solid"/>
            </v:shape>
            <v:shape style="position:absolute;left:8271;top:4240;width:1754;height:547" coordorigin="8272,4240" coordsize="1754,547" path="m9934,4240l8363,4240,8327,4247,8298,4267,8279,4296,8272,4331,8272,4696,8279,4731,8298,4760,8327,4780,8363,4787,9934,4787,9970,4780,9999,4760,10018,4731,10026,4696,10026,4331,10018,4296,9999,4267,9970,4247,9934,4240xe" filled="true" fillcolor="#dddddd" stroked="false">
              <v:path arrowok="t"/>
              <v:fill type="solid"/>
            </v:shape>
            <v:shape style="position:absolute;left:8271;top:4240;width:1754;height:547" coordorigin="8272,4240" coordsize="1754,547" path="m8363,4240l8327,4247,8298,4267,8279,4296,8272,4331,8272,4696,8279,4731,8298,4760,8327,4780,8363,4787,9934,4787,9970,4780,9999,4760,10018,4731,10026,4696,10026,4331,10018,4296,9999,4267,9970,4247,9934,4240,8363,4240xe" filled="false" stroked="true" strokeweight=".75pt" strokecolor="#000000">
              <v:path arrowok="t"/>
              <v:stroke dashstyle="solid"/>
            </v:shape>
            <v:shape style="position:absolute;left:8391;top:4944;width:2627;height:547" coordorigin="8392,4944" coordsize="2627,547" path="m10927,4944l8483,4944,8447,4951,8418,4971,8399,5000,8392,5035,8392,5400,8399,5435,8418,5464,8447,5484,8483,5491,10927,5491,10963,5484,10992,5464,11011,5435,11019,5400,11019,5035,11011,5000,10992,4971,10963,4951,10927,4944xe" filled="true" fillcolor="#808080" stroked="false">
              <v:path arrowok="t"/>
              <v:fill opacity="32896f" type="solid"/>
            </v:shape>
            <v:shape style="position:absolute;left:8271;top:5064;width:2627;height:547" coordorigin="8272,5064" coordsize="2627,547" path="m10807,5064l8363,5064,8327,5071,8298,5091,8279,5120,8272,5155,8272,5520,8279,5555,8298,5584,8327,5604,8363,5611,10807,5611,10843,5604,10872,5584,10891,5555,10899,5520,10899,5155,10891,5120,10872,5091,10843,5071,10807,5064xe" filled="true" fillcolor="#dddddd" stroked="false">
              <v:path arrowok="t"/>
              <v:fill type="solid"/>
            </v:shape>
            <v:shape style="position:absolute;left:8271;top:5064;width:2627;height:547" coordorigin="8272,5064" coordsize="2627,547" path="m8363,5064l8327,5071,8298,5091,8279,5120,8272,5155,8272,5520,8279,5555,8298,5584,8327,5604,8363,5611,10807,5611,10843,5604,10872,5584,10891,5555,10899,5520,10899,5155,10891,5120,10872,5091,10843,5071,10807,5064,8363,5064xe" filled="false" stroked="true" strokeweight=".75pt" strokecolor="#000000">
              <v:path arrowok="t"/>
              <v:stroke dashstyle="solid"/>
            </v:shape>
            <v:shape style="position:absolute;left:8391;top:5768;width:1471;height:547" coordorigin="8392,5768" coordsize="1471,547" path="m9771,5768l8483,5768,8447,5775,8418,5795,8399,5824,8392,5859,8392,6224,8399,6259,8418,6288,8447,6308,8483,6315,9771,6315,9807,6308,9836,6288,9855,6259,9863,6224,9863,5859,9855,5824,9836,5795,9807,5775,9771,5768xe" filled="true" fillcolor="#808080" stroked="false">
              <v:path arrowok="t"/>
              <v:fill opacity="32896f" type="solid"/>
            </v:shape>
            <v:shape style="position:absolute;left:8271;top:5888;width:1471;height:547" coordorigin="8272,5888" coordsize="1471,547" path="m9651,5888l8363,5888,8327,5895,8298,5915,8279,5944,8272,5979,8272,6344,8279,6379,8298,6408,8327,6428,8363,6435,9651,6435,9687,6428,9716,6408,9735,6379,9743,6344,9743,5979,9735,5944,9716,5915,9687,5895,9651,5888xe" filled="true" fillcolor="#dddddd" stroked="false">
              <v:path arrowok="t"/>
              <v:fill type="solid"/>
            </v:shape>
            <v:shape style="position:absolute;left:8271;top:5888;width:1471;height:547" coordorigin="8272,5888" coordsize="1471,547" path="m8363,5888l8327,5895,8298,5915,8279,5944,8272,5979,8272,6344,8279,6379,8298,6408,8327,6428,8363,6435,9651,6435,9687,6428,9716,6408,9735,6379,9743,6344,9743,5979,9735,5944,9716,5915,9687,5895,9651,5888,8363,5888xe" filled="false" stroked="true" strokeweight=".75pt" strokecolor="#000000">
              <v:path arrowok="t"/>
              <v:stroke dashstyle="solid"/>
            </v:shape>
            <v:shape style="position:absolute;left:4216;top:4120;width:2156;height:549" coordorigin="4216,4120" coordsize="2156,549" path="m6281,4120l4308,4120,4272,4127,4243,4147,4224,4176,4216,4212,4216,4578,4224,4613,4243,4642,4272,4662,4308,4669,6281,4669,6317,4662,6346,4642,6365,4613,6372,4578,6372,4212,6365,4176,6346,4147,6317,4127,6281,4120xe" filled="true" fillcolor="#808080" stroked="false">
              <v:path arrowok="t"/>
              <v:fill opacity="32896f" type="solid"/>
            </v:shape>
            <v:shape style="position:absolute;left:4096;top:4240;width:2156;height:549" coordorigin="4096,4240" coordsize="2156,549" path="m6161,4240l4188,4240,4152,4247,4123,4267,4104,4296,4096,4332,4096,4698,4104,4733,4123,4762,4152,4782,4188,4789,6161,4789,6197,4782,6226,4762,6245,4733,6252,4698,6252,4332,6245,4296,6226,4267,6197,4247,6161,4240xe" filled="true" fillcolor="#dddddd" stroked="false">
              <v:path arrowok="t"/>
              <v:fill type="solid"/>
            </v:shape>
            <v:shape style="position:absolute;left:410;top:4944;width:2160;height:549" coordorigin="410,4944" coordsize="2160,549" path="m2479,4944l502,4944,466,4951,437,4971,418,5000,410,5035,410,5401,418,5437,437,5466,466,5486,502,5493,2479,5493,2515,5486,2544,5466,2563,5437,2570,5401,2570,5035,2563,5000,2544,4971,2515,4951,2479,4944xe" filled="true" fillcolor="#808080" stroked="false">
              <v:path arrowok="t"/>
              <v:fill opacity="32896f" type="solid"/>
            </v:shape>
            <v:shape style="position:absolute;left:290;top:5064;width:2160;height:549" coordorigin="290,5064" coordsize="2160,549" path="m2359,5064l382,5064,346,5071,317,5091,298,5120,290,5155,290,5521,298,5557,317,5586,346,5606,382,5613,2359,5613,2395,5606,2424,5586,2443,5557,2450,5521,2450,5155,2443,5120,2424,5091,2395,5071,2359,5064xe" filled="true" fillcolor="#dddddd" stroked="false">
              <v:path arrowok="t"/>
              <v:fill type="solid"/>
            </v:shape>
            <v:shape style="position:absolute;left:4216;top:4944;width:2387;height:549" coordorigin="4216,4944" coordsize="2387,549" path="m6512,4944l4308,4944,4272,4951,4243,4971,4224,5000,4216,5035,4216,5401,4224,5437,4243,5466,4272,5486,4308,5493,6512,5493,6548,5486,6577,5466,6596,5437,6603,5401,6603,5035,6596,5000,6577,4971,6548,4951,6512,4944xe" filled="true" fillcolor="#808080" stroked="false">
              <v:path arrowok="t"/>
              <v:fill opacity="32896f" type="solid"/>
            </v:shape>
            <v:shape style="position:absolute;left:4096;top:5064;width:2387;height:549" coordorigin="4096,5064" coordsize="2387,549" path="m6392,5064l4188,5064,4152,5071,4123,5091,4104,5120,4096,5155,4096,5521,4104,5557,4123,5586,4152,5606,4188,5613,6392,5613,6428,5606,6457,5586,6476,5557,6483,5521,6483,5155,6476,5120,6457,5091,6428,5071,6392,5064xe" filled="true" fillcolor="#dddddd" stroked="false">
              <v:path arrowok="t"/>
              <v:fill type="solid"/>
            </v:shape>
            <v:shape style="position:absolute;left:1051;top:5768;width:1599;height:549" coordorigin="1052,5768" coordsize="1599,549" path="m2559,5768l1143,5768,1107,5775,1078,5795,1059,5824,1052,5859,1052,6226,1059,6261,1078,6290,1107,6310,1143,6317,2559,6317,2595,6310,2624,6290,2643,6261,2651,6226,2651,5859,2643,5824,2624,5795,2595,5775,2559,5768xe" filled="true" fillcolor="#808080" stroked="false">
              <v:path arrowok="t"/>
              <v:fill opacity="32896f" type="solid"/>
            </v:shape>
            <v:shape style="position:absolute;left:931;top:5888;width:1599;height:549" coordorigin="932,5888" coordsize="1599,549" path="m2439,5888l1023,5888,987,5895,958,5915,939,5944,932,5979,932,6346,939,6381,958,6410,987,6430,1023,6437,2439,6437,2475,6430,2504,6410,2523,6381,2531,6346,2531,5979,2523,5944,2504,5915,2475,5895,2439,5888xe" filled="true" fillcolor="#dddddd" stroked="false">
              <v:path arrowok="t"/>
              <v:fill type="solid"/>
            </v:shape>
            <v:shape style="position:absolute;left:931;top:5888;width:1599;height:549" coordorigin="932,5888" coordsize="1599,549" path="m1023,5888l987,5895,958,5915,939,5944,932,5979,932,6346,939,6381,958,6410,987,6430,1023,6437,2439,6437,2475,6430,2504,6410,2523,6381,2531,6346,2531,5979,2523,5944,2504,5915,2475,5895,2439,5888,1023,5888xe" filled="false" stroked="true" strokeweight=".75pt" strokecolor="#000000">
              <v:path arrowok="t"/>
              <v:stroke dashstyle="solid"/>
            </v:shape>
            <v:shape style="position:absolute;left:4216;top:5768;width:2486;height:549" coordorigin="4216,5768" coordsize="2486,549" path="m6611,5768l4308,5768,4272,5775,4243,5795,4224,5824,4216,5859,4216,6226,4224,6261,4243,6290,4272,6310,4308,6317,6611,6317,6647,6310,6676,6290,6695,6261,6702,6226,6702,5859,6695,5824,6676,5795,6647,5775,6611,5768xe" filled="true" fillcolor="#808080" stroked="false">
              <v:path arrowok="t"/>
              <v:fill opacity="32896f" type="solid"/>
            </v:shape>
            <v:shape style="position:absolute;left:4096;top:5888;width:2486;height:549" coordorigin="4096,5888" coordsize="2486,549" path="m6491,5888l4188,5888,4152,5895,4123,5915,4104,5944,4096,5979,4096,6346,4104,6381,4123,6410,4152,6430,4188,6437,6491,6437,6527,6430,6556,6410,6575,6381,6582,6346,6582,5979,6575,5944,6556,5915,6527,5895,6491,5888xe" filled="true" fillcolor="#dddddd" stroked="false">
              <v:path arrowok="t"/>
              <v:fill type="solid"/>
            </v:shape>
            <v:shape style="position:absolute;left:599;top:6592;width:1995;height:549" coordorigin="600,6592" coordsize="1995,549" path="m2503,6592l691,6592,655,6599,626,6619,607,6648,600,6683,600,7050,607,7085,626,7114,655,7134,691,7141,2503,7141,2539,7134,2568,7114,2587,7085,2595,7050,2595,6683,2587,6648,2568,6619,2539,6599,2503,6592xe" filled="true" fillcolor="#808080" stroked="false">
              <v:path arrowok="t"/>
              <v:fill opacity="32896f" type="solid"/>
            </v:shape>
            <v:shape style="position:absolute;left:479;top:6712;width:1995;height:549" coordorigin="480,6712" coordsize="1995,549" path="m2383,6712l571,6712,535,6719,506,6739,487,6768,480,6803,480,7170,487,7205,506,7234,535,7254,571,7261,2383,7261,2419,7254,2448,7234,2467,7205,2475,7170,2475,6803,2467,6768,2448,6739,2419,6719,2383,6712xe" filled="true" fillcolor="#dddddd" stroked="false">
              <v:path arrowok="t"/>
              <v:fill type="solid"/>
            </v:shape>
            <v:shape style="position:absolute;left:479;top:6712;width:1995;height:549" coordorigin="480,6712" coordsize="1995,549" path="m571,6712l535,6719,506,6739,487,6768,480,6803,480,7170,487,7205,506,7234,535,7254,571,7261,2383,7261,2419,7254,2448,7234,2467,7205,2475,7170,2475,6803,2467,6768,2448,6739,2419,6719,2383,6712,571,6712xe" filled="false" stroked="true" strokeweight=".75pt" strokecolor="#000000">
              <v:path arrowok="t"/>
              <v:stroke dashstyle="solid"/>
            </v:shape>
            <v:shape style="position:absolute;left:4216;top:6592;width:2609;height:547" coordorigin="4216,6592" coordsize="2609,547" path="m6734,6592l4308,6592,4272,6599,4243,6619,4224,6648,4216,6683,4216,7048,4224,7083,4243,7112,4272,7132,4308,7139,6734,7139,6770,7132,6799,7112,6818,7083,6825,7048,6825,6683,6818,6648,6799,6619,6770,6599,6734,6592xe" filled="true" fillcolor="#808080" stroked="false">
              <v:path arrowok="t"/>
              <v:fill opacity="32896f" type="solid"/>
            </v:shape>
            <v:shape style="position:absolute;left:4096;top:6712;width:2609;height:547" coordorigin="4096,6712" coordsize="2609,547" path="m6614,6712l4188,6712,4152,6719,4123,6739,4104,6768,4096,6803,4096,7168,4104,7203,4123,7232,4152,7252,4188,7259,6614,7259,6650,7252,6679,7232,6698,7203,6705,7168,6705,6803,6698,6768,6679,6739,6650,6719,6614,6712xe" filled="true" fillcolor="#dddddd" stroked="false">
              <v:path arrowok="t"/>
              <v:fill type="solid"/>
            </v:shape>
            <v:shape style="position:absolute;left:4096;top:6712;width:2609;height:547" coordorigin="4096,6712" coordsize="2609,547" path="m4188,6712l4152,6719,4123,6739,4104,6768,4096,6803,4096,7168,4104,7203,4123,7232,4152,7252,4188,7259,6614,7259,6650,7252,6679,7232,6698,7203,6705,7168,6705,6803,6698,6768,6679,6739,6650,6719,6614,6712,4188,6712xe" filled="false" stroked="true" strokeweight=".75pt" strokecolor="#000000">
              <v:path arrowok="t"/>
              <v:stroke dashstyle="solid"/>
            </v:shape>
            <v:shape style="position:absolute;left:127;top:7416;width:2415;height:549" coordorigin="128,7416" coordsize="2415,549" path="m2451,7416l219,7416,183,7423,154,7443,135,7472,128,7508,128,7873,135,7909,154,7938,183,7958,219,7965,2451,7965,2487,7958,2516,7938,2535,7909,2543,7873,2543,7508,2535,7472,2516,7443,2487,7423,2451,7416xe" filled="true" fillcolor="#808080" stroked="false">
              <v:path arrowok="t"/>
              <v:fill opacity="32896f" type="solid"/>
            </v:shape>
            <v:shape style="position:absolute;left:7;top:7536;width:2415;height:549" coordorigin="8,7536" coordsize="2415,549" path="m2331,7536l99,7536,63,7543,34,7563,15,7592,8,7628,8,7993,15,8029,34,8058,63,8078,99,8085,2331,8085,2367,8078,2396,8058,2415,8029,2423,7993,2423,7628,2415,7592,2396,7563,2367,7543,2331,7536xe" filled="true" fillcolor="#dddddd" stroked="false">
              <v:path arrowok="t"/>
              <v:fill type="solid"/>
            </v:shape>
            <v:shape style="position:absolute;left:7;top:7536;width:2415;height:549" coordorigin="8,7536" coordsize="2415,549" path="m99,7536l63,7543,34,7563,15,7592,8,7628,8,7993,15,8029,34,8058,63,8078,99,8085,2331,8085,2367,8078,2396,8058,2415,8029,2423,7993,2423,7628,2415,7592,2396,7563,2367,7543,2331,7536,99,7536xe" filled="false" stroked="true" strokeweight=".75pt" strokecolor="#000000">
              <v:path arrowok="t"/>
              <v:stroke dashstyle="solid"/>
            </v:shape>
            <v:rect style="position:absolute;left:9700;top:7555;width:1061;height:265" filled="true" fillcolor="#badfe2" stroked="false">
              <v:fill type="solid"/>
            </v:rect>
            <v:shape style="position:absolute;left:9700;top:7555;width:1061;height:17" coordorigin="9700,7555" coordsize="1061,17" path="m10761,7555l9700,7555,9717,7572,10745,7572,10761,7555xe" filled="true" fillcolor="#c8e6e9" stroked="false">
              <v:path arrowok="t"/>
              <v:fill type="solid"/>
            </v:shape>
            <v:shape style="position:absolute;left:9700;top:7555;width:17;height:265" coordorigin="9700,7555" coordsize="17,265" path="m9700,7555l9700,7820,9717,7803,9717,7572,9700,7555xe" filled="true" fillcolor="#d6ecee" stroked="false">
              <v:path arrowok="t"/>
              <v:fill type="solid"/>
            </v:shape>
            <v:shape style="position:absolute;left:9700;top:7803;width:1061;height:17" coordorigin="9700,7803" coordsize="1061,17" path="m10745,7803l9717,7803,9700,7820,10761,7820,10745,7803xe" filled="true" fillcolor="#95b4b7" stroked="false">
              <v:path arrowok="t"/>
              <v:fill type="solid"/>
            </v:shape>
            <v:shape style="position:absolute;left:10148;top:7555;width:614;height:265" coordorigin="10148,7555" coordsize="614,265" path="m10314,7605l10148,7688,10314,7770,10314,7605xm10762,7555l10745,7572,10745,7803,10762,7820,10762,7555xe" filled="true" fillcolor="#6f8587" stroked="false">
              <v:path arrowok="t"/>
              <v:fill type="solid"/>
            </v:shape>
            <v:shape style="position:absolute;left:4636;top:152;width:1384;height:372" type="#_x0000_t202" filled="false" stroked="false">
              <v:textbox inset="0,0,0,0">
                <w:txbxContent>
                  <w:p>
                    <w:pPr>
                      <w:spacing w:line="249" w:lineRule="auto" w:before="0"/>
                      <w:ind w:left="516" w:right="0" w:hanging="517"/>
                      <w:jc w:val="left"/>
                      <w:rPr>
                        <w:rFonts w:ascii="Arial" w:hAnsi="Arial"/>
                        <w:b/>
                        <w:sz w:val="16"/>
                      </w:rPr>
                    </w:pPr>
                    <w:r>
                      <w:rPr>
                        <w:rFonts w:ascii="Arial" w:hAnsi="Arial"/>
                        <w:b/>
                        <w:sz w:val="16"/>
                      </w:rPr>
                      <w:t>Познавательный блок</w:t>
                    </w:r>
                  </w:p>
                </w:txbxContent>
              </v:textbox>
              <w10:wrap type="none"/>
            </v:shape>
            <v:shape style="position:absolute;left:2766;top:975;width:1158;height:372" type="#_x0000_t202" filled="false" stroked="false">
              <v:textbox inset="0,0,0,0">
                <w:txbxContent>
                  <w:p>
                    <w:pPr>
                      <w:spacing w:line="249" w:lineRule="auto" w:before="0"/>
                      <w:ind w:left="195" w:right="-2" w:hanging="195"/>
                      <w:jc w:val="left"/>
                      <w:rPr>
                        <w:rFonts w:ascii="Arial" w:hAnsi="Arial"/>
                        <w:b/>
                        <w:sz w:val="16"/>
                      </w:rPr>
                    </w:pPr>
                    <w:r>
                      <w:rPr>
                        <w:rFonts w:ascii="Arial" w:hAnsi="Arial"/>
                        <w:b/>
                        <w:sz w:val="16"/>
                      </w:rPr>
                      <w:t>Общеучебные действия</w:t>
                    </w:r>
                  </w:p>
                </w:txbxContent>
              </v:textbox>
              <w10:wrap type="none"/>
            </v:shape>
            <v:shape style="position:absolute;left:7065;top:975;width:935;height:372" type="#_x0000_t202" filled="false" stroked="false">
              <v:textbox inset="0,0,0,0">
                <w:txbxContent>
                  <w:p>
                    <w:pPr>
                      <w:spacing w:line="249" w:lineRule="auto" w:before="0"/>
                      <w:ind w:left="84" w:right="1" w:hanging="84"/>
                      <w:jc w:val="left"/>
                      <w:rPr>
                        <w:rFonts w:ascii="Arial" w:hAnsi="Arial"/>
                        <w:b/>
                        <w:sz w:val="16"/>
                      </w:rPr>
                    </w:pPr>
                    <w:r>
                      <w:rPr>
                        <w:rFonts w:ascii="Arial" w:hAnsi="Arial"/>
                        <w:b/>
                        <w:sz w:val="16"/>
                      </w:rPr>
                      <w:t>Логические действия</w:t>
                    </w:r>
                  </w:p>
                </w:txbxContent>
              </v:textbox>
              <w10:wrap type="none"/>
            </v:shape>
            <v:shape style="position:absolute;left:4312;top:1803;width:1020;height:381" type="#_x0000_t202" filled="false" stroked="false">
              <v:textbox inset="0,0,0,0">
                <w:txbxContent>
                  <w:p>
                    <w:pPr>
                      <w:spacing w:line="244" w:lineRule="auto" w:before="0"/>
                      <w:ind w:left="155" w:right="2" w:hanging="156"/>
                      <w:jc w:val="left"/>
                      <w:rPr>
                        <w:rFonts w:ascii="Arial" w:hAnsi="Arial"/>
                        <w:sz w:val="11"/>
                      </w:rPr>
                    </w:pPr>
                    <w:r>
                      <w:rPr>
                        <w:rFonts w:ascii="Arial" w:hAnsi="Arial"/>
                        <w:sz w:val="11"/>
                      </w:rPr>
                      <w:t>Поиск и выделение необходимой информации</w:t>
                    </w:r>
                  </w:p>
                </w:txbxContent>
              </v:textbox>
              <w10:wrap type="none"/>
            </v:shape>
            <v:shape style="position:absolute;left:8465;top:1802;width:1134;height:515" type="#_x0000_t202" filled="false" stroked="false">
              <v:textbox inset="0,0,0,0">
                <w:txbxContent>
                  <w:p>
                    <w:pPr>
                      <w:spacing w:line="240" w:lineRule="auto" w:before="0"/>
                      <w:ind w:left="0" w:right="18" w:firstLine="0"/>
                      <w:jc w:val="center"/>
                      <w:rPr>
                        <w:rFonts w:ascii="Arial" w:hAnsi="Arial"/>
                        <w:sz w:val="15"/>
                      </w:rPr>
                    </w:pPr>
                    <w:r>
                      <w:rPr>
                        <w:rFonts w:ascii="Arial" w:hAnsi="Arial"/>
                        <w:sz w:val="15"/>
                      </w:rPr>
                      <w:t>Анализ с </w:t>
                    </w:r>
                    <w:r>
                      <w:rPr>
                        <w:rFonts w:ascii="Arial" w:hAnsi="Arial"/>
                        <w:spacing w:val="-4"/>
                        <w:sz w:val="15"/>
                      </w:rPr>
                      <w:t>целью </w:t>
                    </w:r>
                    <w:r>
                      <w:rPr>
                        <w:rFonts w:ascii="Arial" w:hAnsi="Arial"/>
                        <w:sz w:val="15"/>
                      </w:rPr>
                      <w:t>выделения</w:t>
                    </w:r>
                  </w:p>
                  <w:p>
                    <w:pPr>
                      <w:spacing w:before="0"/>
                      <w:ind w:left="0" w:right="12" w:firstLine="0"/>
                      <w:jc w:val="center"/>
                      <w:rPr>
                        <w:rFonts w:ascii="Arial" w:hAnsi="Arial"/>
                        <w:sz w:val="15"/>
                      </w:rPr>
                    </w:pPr>
                    <w:r>
                      <w:rPr>
                        <w:rFonts w:ascii="Arial" w:hAnsi="Arial"/>
                        <w:sz w:val="15"/>
                      </w:rPr>
                      <w:t>признаков</w:t>
                    </w:r>
                  </w:p>
                </w:txbxContent>
              </v:textbox>
              <w10:wrap type="none"/>
            </v:shape>
            <v:shape style="position:absolute;left:1314;top:2754;width:1129;height:376" type="#_x0000_t202" filled="false" stroked="false">
              <v:textbox inset="0,0,0,0">
                <w:txbxContent>
                  <w:p>
                    <w:pPr>
                      <w:spacing w:line="242" w:lineRule="auto" w:before="0"/>
                      <w:ind w:left="0" w:right="18" w:firstLine="0"/>
                      <w:jc w:val="center"/>
                      <w:rPr>
                        <w:rFonts w:ascii="Arial" w:hAnsi="Arial"/>
                        <w:sz w:val="11"/>
                      </w:rPr>
                    </w:pPr>
                    <w:r>
                      <w:rPr>
                        <w:rFonts w:ascii="Arial" w:hAnsi="Arial"/>
                        <w:sz w:val="11"/>
                      </w:rPr>
                      <w:t>Применение методов информационного</w:t>
                    </w:r>
                  </w:p>
                  <w:p>
                    <w:pPr>
                      <w:spacing w:line="123" w:lineRule="exact" w:before="0"/>
                      <w:ind w:left="0" w:right="16" w:firstLine="0"/>
                      <w:jc w:val="center"/>
                      <w:rPr>
                        <w:rFonts w:ascii="Arial" w:hAnsi="Arial"/>
                        <w:sz w:val="11"/>
                      </w:rPr>
                    </w:pPr>
                    <w:r>
                      <w:rPr>
                        <w:rFonts w:ascii="Arial" w:hAnsi="Arial"/>
                        <w:sz w:val="11"/>
                      </w:rPr>
                      <w:t>поиска</w:t>
                    </w:r>
                  </w:p>
                </w:txbxContent>
              </v:textbox>
              <w10:wrap type="none"/>
            </v:shape>
            <v:shape style="position:absolute;left:4180;top:2626;width:1257;height:383" type="#_x0000_t202" filled="false" stroked="false">
              <v:textbox inset="0,0,0,0">
                <w:txbxContent>
                  <w:p>
                    <w:pPr>
                      <w:spacing w:line="244" w:lineRule="auto" w:before="0"/>
                      <w:ind w:left="0" w:right="18" w:firstLine="0"/>
                      <w:jc w:val="center"/>
                      <w:rPr>
                        <w:rFonts w:ascii="Arial" w:hAnsi="Arial"/>
                        <w:sz w:val="11"/>
                      </w:rPr>
                    </w:pPr>
                    <w:r>
                      <w:rPr>
                        <w:rFonts w:ascii="Arial" w:hAnsi="Arial"/>
                        <w:sz w:val="11"/>
                      </w:rPr>
                      <w:t>Знаково-символические действия, моделирование</w:t>
                    </w:r>
                  </w:p>
                </w:txbxContent>
              </v:textbox>
              <w10:wrap type="none"/>
            </v:shape>
            <v:shape style="position:absolute;left:8298;top:2625;width:2103;height:516" type="#_x0000_t202" filled="false" stroked="false">
              <v:textbox inset="0,0,0,0">
                <w:txbxContent>
                  <w:p>
                    <w:pPr>
                      <w:spacing w:line="240" w:lineRule="auto" w:before="0"/>
                      <w:ind w:left="217" w:right="215" w:firstLine="576"/>
                      <w:jc w:val="left"/>
                      <w:rPr>
                        <w:rFonts w:ascii="Arial" w:hAnsi="Arial"/>
                        <w:sz w:val="15"/>
                      </w:rPr>
                    </w:pPr>
                    <w:r>
                      <w:rPr>
                        <w:rFonts w:ascii="Arial" w:hAnsi="Arial"/>
                        <w:sz w:val="15"/>
                      </w:rPr>
                      <w:t>Синтез (составление целого из</w:t>
                    </w:r>
                  </w:p>
                  <w:p>
                    <w:pPr>
                      <w:tabs>
                        <w:tab w:pos="781" w:val="left" w:leader="none"/>
                        <w:tab w:pos="2082" w:val="left" w:leader="none"/>
                      </w:tabs>
                      <w:spacing w:before="0"/>
                      <w:ind w:left="0" w:right="0" w:firstLine="0"/>
                      <w:jc w:val="left"/>
                      <w:rPr>
                        <w:rFonts w:ascii="Arial" w:hAnsi="Arial"/>
                        <w:sz w:val="15"/>
                      </w:rPr>
                    </w:pPr>
                    <w:r>
                      <w:rPr>
                        <w:w w:val="100"/>
                        <w:sz w:val="15"/>
                        <w:u w:val="single"/>
                      </w:rPr>
                      <w:t> </w:t>
                    </w:r>
                    <w:r>
                      <w:rPr>
                        <w:sz w:val="15"/>
                        <w:u w:val="single"/>
                      </w:rPr>
                      <w:tab/>
                    </w:r>
                    <w:r>
                      <w:rPr>
                        <w:rFonts w:ascii="Arial" w:hAnsi="Arial"/>
                        <w:sz w:val="15"/>
                        <w:u w:val="single"/>
                      </w:rPr>
                      <w:t>частей)</w:t>
                      <w:tab/>
                    </w:r>
                  </w:p>
                </w:txbxContent>
              </v:textbox>
              <w10:wrap type="none"/>
            </v:shape>
            <v:shape style="position:absolute;left:1023;top:3452;width:1289;height:251" type="#_x0000_t202" filled="false" stroked="false">
              <v:textbox inset="0,0,0,0">
                <w:txbxContent>
                  <w:p>
                    <w:pPr>
                      <w:spacing w:line="242" w:lineRule="auto" w:before="0"/>
                      <w:ind w:left="458" w:right="2" w:hanging="459"/>
                      <w:jc w:val="left"/>
                      <w:rPr>
                        <w:rFonts w:ascii="Arial" w:hAnsi="Arial"/>
                        <w:sz w:val="11"/>
                      </w:rPr>
                    </w:pPr>
                    <w:r>
                      <w:rPr>
                        <w:rFonts w:ascii="Arial" w:hAnsi="Arial"/>
                        <w:sz w:val="11"/>
                      </w:rPr>
                      <w:t>Умение структурировать знания</w:t>
                    </w:r>
                  </w:p>
                </w:txbxContent>
              </v:textbox>
              <w10:wrap type="none"/>
            </v:shape>
            <v:shape style="position:absolute;left:8298;top:3451;width:2019;height:513" type="#_x0000_t202" filled="false" stroked="false">
              <v:textbox inset="0,0,0,0">
                <w:txbxContent>
                  <w:p>
                    <w:pPr>
                      <w:spacing w:line="237" w:lineRule="auto" w:before="0"/>
                      <w:ind w:left="0" w:right="16" w:firstLine="0"/>
                      <w:jc w:val="center"/>
                      <w:rPr>
                        <w:rFonts w:ascii="Arial" w:hAnsi="Arial"/>
                        <w:sz w:val="15"/>
                      </w:rPr>
                    </w:pPr>
                    <w:r>
                      <w:rPr>
                        <w:rFonts w:ascii="Arial" w:hAnsi="Arial"/>
                        <w:sz w:val="15"/>
                      </w:rPr>
                      <w:t>Выбор оснований и критериев</w:t>
                    </w:r>
                  </w:p>
                  <w:p>
                    <w:pPr>
                      <w:spacing w:before="0"/>
                      <w:ind w:left="0" w:right="18" w:firstLine="0"/>
                      <w:jc w:val="center"/>
                      <w:rPr>
                        <w:rFonts w:ascii="Arial" w:hAnsi="Arial"/>
                        <w:sz w:val="15"/>
                      </w:rPr>
                    </w:pPr>
                    <w:r>
                      <w:rPr>
                        <w:w w:val="100"/>
                        <w:sz w:val="15"/>
                        <w:u w:val="single"/>
                      </w:rPr>
                      <w:t> </w:t>
                    </w:r>
                    <w:r>
                      <w:rPr>
                        <w:sz w:val="15"/>
                        <w:u w:val="single"/>
                      </w:rPr>
                      <w:t> </w:t>
                    </w:r>
                    <w:r>
                      <w:rPr>
                        <w:rFonts w:ascii="Arial" w:hAnsi="Arial"/>
                        <w:sz w:val="15"/>
                        <w:u w:val="single"/>
                      </w:rPr>
                      <w:t>для сравнения, сериации, </w:t>
                    </w:r>
                  </w:p>
                </w:txbxContent>
              </v:textbox>
              <w10:wrap type="none"/>
            </v:shape>
            <v:shape style="position:absolute;left:322;top:4276;width:2127;height:504" type="#_x0000_t202" filled="false" stroked="false">
              <v:textbox inset="0,0,0,0">
                <w:txbxContent>
                  <w:p>
                    <w:pPr>
                      <w:spacing w:line="242" w:lineRule="auto" w:before="0"/>
                      <w:ind w:left="135" w:right="155" w:firstLine="0"/>
                      <w:jc w:val="center"/>
                      <w:rPr>
                        <w:rFonts w:ascii="Arial" w:hAnsi="Arial"/>
                        <w:sz w:val="11"/>
                      </w:rPr>
                    </w:pPr>
                    <w:r>
                      <w:rPr>
                        <w:rFonts w:ascii="Arial" w:hAnsi="Arial"/>
                        <w:sz w:val="11"/>
                      </w:rPr>
                      <w:t>Выбор наиболее эффективных способов</w:t>
                    </w:r>
                  </w:p>
                  <w:p>
                    <w:pPr>
                      <w:spacing w:line="123" w:lineRule="exact" w:before="0"/>
                      <w:ind w:left="137" w:right="153" w:firstLine="0"/>
                      <w:jc w:val="center"/>
                      <w:rPr>
                        <w:rFonts w:ascii="Arial" w:hAnsi="Arial"/>
                        <w:sz w:val="11"/>
                      </w:rPr>
                    </w:pPr>
                    <w:r>
                      <w:rPr>
                        <w:rFonts w:ascii="Arial" w:hAnsi="Arial"/>
                        <w:sz w:val="11"/>
                      </w:rPr>
                      <w:t>решения задач в зависимости от</w:t>
                    </w:r>
                  </w:p>
                  <w:p>
                    <w:pPr>
                      <w:tabs>
                        <w:tab w:pos="538" w:val="left" w:leader="none"/>
                        <w:tab w:pos="2106" w:val="left" w:leader="none"/>
                      </w:tabs>
                      <w:spacing w:before="0"/>
                      <w:ind w:left="-1" w:right="18" w:firstLine="0"/>
                      <w:jc w:val="center"/>
                      <w:rPr>
                        <w:rFonts w:ascii="Arial" w:hAnsi="Arial"/>
                        <w:sz w:val="11"/>
                      </w:rPr>
                    </w:pPr>
                    <w:r>
                      <w:rPr>
                        <w:w w:val="100"/>
                        <w:sz w:val="11"/>
                        <w:u w:val="single"/>
                      </w:rPr>
                      <w:t> </w:t>
                    </w:r>
                    <w:r>
                      <w:rPr>
                        <w:sz w:val="11"/>
                        <w:u w:val="single"/>
                      </w:rPr>
                      <w:tab/>
                    </w:r>
                    <w:r>
                      <w:rPr>
                        <w:rFonts w:ascii="Arial" w:hAnsi="Arial"/>
                        <w:sz w:val="11"/>
                        <w:u w:val="single"/>
                      </w:rPr>
                      <w:t>конкретных</w:t>
                    </w:r>
                    <w:r>
                      <w:rPr>
                        <w:rFonts w:ascii="Arial" w:hAnsi="Arial"/>
                        <w:spacing w:val="-10"/>
                        <w:sz w:val="11"/>
                        <w:u w:val="single"/>
                      </w:rPr>
                      <w:t> </w:t>
                    </w:r>
                    <w:r>
                      <w:rPr>
                        <w:rFonts w:ascii="Arial" w:hAnsi="Arial"/>
                        <w:sz w:val="11"/>
                        <w:u w:val="single"/>
                      </w:rPr>
                      <w:t>условий</w:t>
                      <w:tab/>
                    </w:r>
                  </w:p>
                </w:txbxContent>
              </v:textbox>
              <w10:wrap type="none"/>
            </v:shape>
            <v:shape style="position:absolute;left:4123;top:4276;width:2123;height:504" type="#_x0000_t202" filled="false" stroked="false">
              <v:textbox inset="0,0,0,0">
                <w:txbxContent>
                  <w:p>
                    <w:pPr>
                      <w:spacing w:line="240" w:lineRule="auto" w:before="0"/>
                      <w:ind w:left="76" w:right="62" w:hanging="31"/>
                      <w:jc w:val="center"/>
                      <w:rPr>
                        <w:rFonts w:ascii="Arial" w:hAnsi="Arial"/>
                        <w:sz w:val="11"/>
                      </w:rPr>
                    </w:pPr>
                    <w:r>
                      <w:rPr>
                        <w:rFonts w:ascii="Arial" w:hAnsi="Arial"/>
                        <w:sz w:val="11"/>
                      </w:rPr>
                      <w:t>Рефлексия способов и условий действия, контроль и оценка процесса и</w:t>
                    </w:r>
                  </w:p>
                  <w:p>
                    <w:pPr>
                      <w:tabs>
                        <w:tab w:pos="369" w:val="left" w:leader="none"/>
                        <w:tab w:pos="2102" w:val="left" w:leader="none"/>
                      </w:tabs>
                      <w:spacing w:line="126" w:lineRule="exact" w:before="0"/>
                      <w:ind w:left="-1" w:right="18" w:firstLine="0"/>
                      <w:jc w:val="center"/>
                      <w:rPr>
                        <w:rFonts w:ascii="Arial" w:hAnsi="Arial"/>
                        <w:sz w:val="11"/>
                      </w:rPr>
                    </w:pPr>
                    <w:r>
                      <w:rPr>
                        <w:w w:val="100"/>
                        <w:sz w:val="11"/>
                        <w:u w:val="single"/>
                      </w:rPr>
                      <w:t> </w:t>
                    </w:r>
                    <w:r>
                      <w:rPr>
                        <w:sz w:val="11"/>
                        <w:u w:val="single"/>
                      </w:rPr>
                      <w:tab/>
                    </w:r>
                    <w:r>
                      <w:rPr>
                        <w:rFonts w:ascii="Arial" w:hAnsi="Arial"/>
                        <w:sz w:val="11"/>
                        <w:u w:val="single"/>
                      </w:rPr>
                      <w:t>результатов</w:t>
                    </w:r>
                    <w:r>
                      <w:rPr>
                        <w:rFonts w:ascii="Arial" w:hAnsi="Arial"/>
                        <w:spacing w:val="-11"/>
                        <w:sz w:val="11"/>
                        <w:u w:val="single"/>
                      </w:rPr>
                      <w:t> </w:t>
                    </w:r>
                    <w:r>
                      <w:rPr>
                        <w:rFonts w:ascii="Arial" w:hAnsi="Arial"/>
                        <w:sz w:val="11"/>
                        <w:u w:val="single"/>
                      </w:rPr>
                      <w:t>деятельности</w:t>
                      <w:tab/>
                    </w:r>
                  </w:p>
                </w:txbxContent>
              </v:textbox>
              <w10:wrap type="none"/>
            </v:shape>
            <v:shape style="position:absolute;left:8381;top:4275;width:1561;height:515" type="#_x0000_t202" filled="false" stroked="false">
              <v:textbox inset="0,0,0,0">
                <w:txbxContent>
                  <w:p>
                    <w:pPr>
                      <w:spacing w:line="240" w:lineRule="auto" w:before="0"/>
                      <w:ind w:left="0" w:right="21" w:firstLine="0"/>
                      <w:jc w:val="center"/>
                      <w:rPr>
                        <w:rFonts w:ascii="Arial" w:hAnsi="Arial"/>
                        <w:sz w:val="15"/>
                      </w:rPr>
                    </w:pPr>
                    <w:r>
                      <w:rPr>
                        <w:rFonts w:ascii="Arial" w:hAnsi="Arial"/>
                        <w:sz w:val="15"/>
                      </w:rPr>
                      <w:t>Подведение под понятия,</w:t>
                    </w:r>
                  </w:p>
                  <w:p>
                    <w:pPr>
                      <w:spacing w:before="0"/>
                      <w:ind w:left="0" w:right="18" w:firstLine="0"/>
                      <w:jc w:val="center"/>
                      <w:rPr>
                        <w:rFonts w:ascii="Arial" w:hAnsi="Arial"/>
                        <w:sz w:val="15"/>
                      </w:rPr>
                    </w:pPr>
                    <w:r>
                      <w:rPr>
                        <w:rFonts w:ascii="Arial" w:hAnsi="Arial"/>
                        <w:sz w:val="15"/>
                      </w:rPr>
                      <w:t>выведение следствий</w:t>
                    </w:r>
                  </w:p>
                </w:txbxContent>
              </v:textbox>
              <w10:wrap type="none"/>
            </v:shape>
            <v:shape style="position:absolute;left:317;top:5099;width:2127;height:504" type="#_x0000_t202" filled="false" stroked="false">
              <v:textbox inset="0,0,0,0">
                <w:txbxContent>
                  <w:p>
                    <w:pPr>
                      <w:spacing w:line="242" w:lineRule="auto" w:before="0"/>
                      <w:ind w:left="137" w:right="155" w:firstLine="0"/>
                      <w:jc w:val="center"/>
                      <w:rPr>
                        <w:rFonts w:ascii="Arial" w:hAnsi="Arial"/>
                        <w:sz w:val="11"/>
                      </w:rPr>
                    </w:pPr>
                    <w:r>
                      <w:rPr>
                        <w:rFonts w:ascii="Arial" w:hAnsi="Arial"/>
                        <w:sz w:val="11"/>
                      </w:rPr>
                      <w:t>Смысловое чтение как осмысление цели</w:t>
                    </w:r>
                  </w:p>
                  <w:p>
                    <w:pPr>
                      <w:spacing w:line="125" w:lineRule="exact" w:before="0"/>
                      <w:ind w:left="137" w:right="153" w:firstLine="0"/>
                      <w:jc w:val="center"/>
                      <w:rPr>
                        <w:rFonts w:ascii="Arial" w:hAnsi="Arial"/>
                        <w:sz w:val="11"/>
                      </w:rPr>
                    </w:pPr>
                    <w:r>
                      <w:rPr>
                        <w:rFonts w:ascii="Arial" w:hAnsi="Arial"/>
                        <w:sz w:val="11"/>
                      </w:rPr>
                      <w:t>чтения и выбор вида чтения</w:t>
                    </w:r>
                  </w:p>
                  <w:p>
                    <w:pPr>
                      <w:tabs>
                        <w:tab w:pos="471" w:val="left" w:leader="none"/>
                        <w:tab w:pos="2106" w:val="left" w:leader="none"/>
                      </w:tabs>
                      <w:spacing w:line="126" w:lineRule="exact" w:before="0"/>
                      <w:ind w:left="-1" w:right="18" w:firstLine="0"/>
                      <w:jc w:val="center"/>
                      <w:rPr>
                        <w:rFonts w:ascii="Arial" w:hAnsi="Arial"/>
                        <w:sz w:val="11"/>
                      </w:rPr>
                    </w:pPr>
                    <w:r>
                      <w:rPr>
                        <w:w w:val="100"/>
                        <w:sz w:val="11"/>
                        <w:u w:val="single"/>
                      </w:rPr>
                      <w:t> </w:t>
                    </w:r>
                    <w:r>
                      <w:rPr>
                        <w:sz w:val="11"/>
                        <w:u w:val="single"/>
                      </w:rPr>
                      <w:tab/>
                    </w:r>
                    <w:r>
                      <w:rPr>
                        <w:rFonts w:ascii="Arial" w:hAnsi="Arial"/>
                        <w:sz w:val="11"/>
                        <w:u w:val="single"/>
                      </w:rPr>
                      <w:t>в зависимости от</w:t>
                    </w:r>
                    <w:r>
                      <w:rPr>
                        <w:rFonts w:ascii="Arial" w:hAnsi="Arial"/>
                        <w:spacing w:val="-9"/>
                        <w:sz w:val="11"/>
                        <w:u w:val="single"/>
                      </w:rPr>
                      <w:t> </w:t>
                    </w:r>
                    <w:r>
                      <w:rPr>
                        <w:rFonts w:ascii="Arial" w:hAnsi="Arial"/>
                        <w:sz w:val="11"/>
                        <w:u w:val="single"/>
                      </w:rPr>
                      <w:t>цели</w:t>
                      <w:tab/>
                    </w:r>
                  </w:p>
                </w:txbxContent>
              </v:textbox>
              <w10:wrap type="none"/>
            </v:shape>
            <v:shape style="position:absolute;left:4123;top:5099;width:2376;height:504" type="#_x0000_t202" filled="false" stroked="false">
              <v:textbox inset="0,0,0,0">
                <w:txbxContent>
                  <w:p>
                    <w:pPr>
                      <w:spacing w:line="244" w:lineRule="auto" w:before="0"/>
                      <w:ind w:left="158" w:right="195" w:firstLine="0"/>
                      <w:jc w:val="center"/>
                      <w:rPr>
                        <w:rFonts w:ascii="Arial" w:hAnsi="Arial"/>
                        <w:sz w:val="11"/>
                      </w:rPr>
                    </w:pPr>
                    <w:r>
                      <w:rPr>
                        <w:rFonts w:ascii="Arial" w:hAnsi="Arial"/>
                        <w:sz w:val="11"/>
                      </w:rPr>
                      <w:t>Извлечение необходимой информации из прослушанных текстов различных жанров</w:t>
                    </w:r>
                  </w:p>
                  <w:p>
                    <w:pPr>
                      <w:tabs>
                        <w:tab w:pos="2355" w:val="left" w:leader="none"/>
                      </w:tabs>
                      <w:spacing w:line="119" w:lineRule="exact" w:before="0"/>
                      <w:ind w:left="-1" w:right="18" w:firstLine="0"/>
                      <w:jc w:val="center"/>
                      <w:rPr>
                        <w:sz w:val="11"/>
                      </w:rPr>
                    </w:pPr>
                    <w:r>
                      <w:rPr>
                        <w:w w:val="100"/>
                        <w:sz w:val="11"/>
                        <w:u w:val="single"/>
                      </w:rPr>
                      <w:t> </w:t>
                    </w:r>
                    <w:r>
                      <w:rPr>
                        <w:sz w:val="11"/>
                        <w:u w:val="single"/>
                      </w:rPr>
                      <w:tab/>
                    </w:r>
                  </w:p>
                </w:txbxContent>
              </v:textbox>
              <w10:wrap type="none"/>
            </v:shape>
            <v:shape style="position:absolute;left:8298;top:5098;width:2594;height:516" type="#_x0000_t202" filled="false" stroked="false">
              <v:textbox inset="0,0,0,0">
                <w:txbxContent>
                  <w:p>
                    <w:pPr>
                      <w:spacing w:line="240" w:lineRule="auto" w:before="0"/>
                      <w:ind w:left="0" w:right="10" w:firstLine="0"/>
                      <w:jc w:val="center"/>
                      <w:rPr>
                        <w:rFonts w:ascii="Arial" w:hAnsi="Arial"/>
                        <w:sz w:val="15"/>
                      </w:rPr>
                    </w:pPr>
                    <w:r>
                      <w:rPr>
                        <w:rFonts w:ascii="Arial" w:hAnsi="Arial"/>
                        <w:sz w:val="15"/>
                      </w:rPr>
                      <w:t>Установление причинно- следственных</w:t>
                    </w:r>
                  </w:p>
                  <w:p>
                    <w:pPr>
                      <w:tabs>
                        <w:tab w:pos="419" w:val="left" w:leader="none"/>
                        <w:tab w:pos="2573" w:val="left" w:leader="none"/>
                      </w:tabs>
                      <w:spacing w:before="0"/>
                      <w:ind w:left="0" w:right="18" w:firstLine="0"/>
                      <w:jc w:val="center"/>
                      <w:rPr>
                        <w:rFonts w:ascii="Arial" w:hAnsi="Arial"/>
                        <w:sz w:val="15"/>
                      </w:rPr>
                    </w:pPr>
                    <w:r>
                      <w:rPr>
                        <w:w w:val="100"/>
                        <w:sz w:val="15"/>
                        <w:u w:val="single"/>
                      </w:rPr>
                      <w:t> </w:t>
                    </w:r>
                    <w:r>
                      <w:rPr>
                        <w:sz w:val="15"/>
                        <w:u w:val="single"/>
                      </w:rPr>
                      <w:tab/>
                    </w:r>
                    <w:r>
                      <w:rPr>
                        <w:rFonts w:ascii="Arial" w:hAnsi="Arial"/>
                        <w:sz w:val="15"/>
                        <w:u w:val="single"/>
                      </w:rPr>
                      <w:t>связей, построение</w:t>
                    </w:r>
                    <w:r>
                      <w:rPr>
                        <w:rFonts w:ascii="Arial" w:hAnsi="Arial"/>
                        <w:spacing w:val="-6"/>
                        <w:sz w:val="15"/>
                        <w:u w:val="single"/>
                      </w:rPr>
                      <w:t> </w:t>
                    </w:r>
                    <w:r>
                      <w:rPr>
                        <w:rFonts w:ascii="Arial" w:hAnsi="Arial"/>
                        <w:sz w:val="15"/>
                        <w:u w:val="single"/>
                      </w:rPr>
                      <w:t>цепи</w:t>
                      <w:tab/>
                    </w:r>
                  </w:p>
                </w:txbxContent>
              </v:textbox>
              <w10:wrap type="none"/>
            </v:shape>
            <v:shape style="position:absolute;left:1079;top:5925;width:1324;height:381" type="#_x0000_t202" filled="false" stroked="false">
              <v:textbox inset="0,0,0,0">
                <w:txbxContent>
                  <w:p>
                    <w:pPr>
                      <w:spacing w:line="244" w:lineRule="auto" w:before="0"/>
                      <w:ind w:left="-1" w:right="18" w:firstLine="0"/>
                      <w:jc w:val="center"/>
                      <w:rPr>
                        <w:rFonts w:ascii="Arial" w:hAnsi="Arial"/>
                        <w:sz w:val="11"/>
                      </w:rPr>
                    </w:pPr>
                    <w:r>
                      <w:rPr>
                        <w:rFonts w:ascii="Arial" w:hAnsi="Arial"/>
                        <w:sz w:val="11"/>
                      </w:rPr>
                      <w:t>Определение основной</w:t>
                    </w:r>
                    <w:r>
                      <w:rPr>
                        <w:rFonts w:ascii="Arial" w:hAnsi="Arial"/>
                        <w:spacing w:val="-11"/>
                        <w:sz w:val="11"/>
                      </w:rPr>
                      <w:t> </w:t>
                    </w:r>
                    <w:r>
                      <w:rPr>
                        <w:rFonts w:ascii="Arial" w:hAnsi="Arial"/>
                        <w:sz w:val="11"/>
                      </w:rPr>
                      <w:t>и второстепенной информации</w:t>
                    </w:r>
                  </w:p>
                </w:txbxContent>
              </v:textbox>
              <w10:wrap type="none"/>
            </v:shape>
            <v:shape style="position:absolute;left:4123;top:5925;width:2453;height:504" type="#_x0000_t202" filled="false" stroked="false">
              <v:textbox inset="0,0,0,0">
                <w:txbxContent>
                  <w:p>
                    <w:pPr>
                      <w:spacing w:line="237" w:lineRule="auto" w:before="0"/>
                      <w:ind w:left="2" w:right="18" w:firstLine="0"/>
                      <w:jc w:val="center"/>
                      <w:rPr>
                        <w:rFonts w:ascii="Arial" w:hAnsi="Arial"/>
                        <w:sz w:val="11"/>
                      </w:rPr>
                    </w:pPr>
                    <w:r>
                      <w:rPr>
                        <w:rFonts w:ascii="Arial" w:hAnsi="Arial"/>
                        <w:sz w:val="11"/>
                      </w:rPr>
                      <w:t>Свободная ориентация и восприятие текстов художественного, научного,</w:t>
                    </w:r>
                  </w:p>
                  <w:p>
                    <w:pPr>
                      <w:spacing w:before="0"/>
                      <w:ind w:left="6" w:right="18" w:firstLine="0"/>
                      <w:jc w:val="center"/>
                      <w:rPr>
                        <w:rFonts w:ascii="Arial" w:hAnsi="Arial"/>
                        <w:sz w:val="11"/>
                      </w:rPr>
                    </w:pPr>
                    <w:r>
                      <w:rPr>
                        <w:rFonts w:ascii="Arial" w:hAnsi="Arial"/>
                        <w:sz w:val="11"/>
                      </w:rPr>
                      <w:t>публицистического</w:t>
                    </w:r>
                  </w:p>
                  <w:p>
                    <w:pPr>
                      <w:tabs>
                        <w:tab w:pos="450" w:val="left" w:leader="none"/>
                        <w:tab w:pos="2432" w:val="left" w:leader="none"/>
                      </w:tabs>
                      <w:spacing w:before="0"/>
                      <w:ind w:left="-1" w:right="18" w:firstLine="0"/>
                      <w:jc w:val="center"/>
                      <w:rPr>
                        <w:rFonts w:ascii="Arial" w:hAnsi="Arial"/>
                        <w:sz w:val="11"/>
                      </w:rPr>
                    </w:pPr>
                    <w:r>
                      <w:rPr>
                        <w:w w:val="100"/>
                        <w:sz w:val="11"/>
                        <w:u w:val="single"/>
                      </w:rPr>
                      <w:t> </w:t>
                    </w:r>
                    <w:r>
                      <w:rPr>
                        <w:sz w:val="11"/>
                        <w:u w:val="single"/>
                      </w:rPr>
                      <w:tab/>
                    </w:r>
                    <w:r>
                      <w:rPr>
                        <w:rFonts w:ascii="Arial" w:hAnsi="Arial"/>
                        <w:sz w:val="11"/>
                        <w:u w:val="single"/>
                      </w:rPr>
                      <w:t>и официально-деловго</w:t>
                    </w:r>
                    <w:r>
                      <w:rPr>
                        <w:rFonts w:ascii="Arial" w:hAnsi="Arial"/>
                        <w:spacing w:val="-12"/>
                        <w:sz w:val="11"/>
                        <w:u w:val="single"/>
                      </w:rPr>
                      <w:t> </w:t>
                    </w:r>
                    <w:r>
                      <w:rPr>
                        <w:rFonts w:ascii="Arial" w:hAnsi="Arial"/>
                        <w:sz w:val="11"/>
                        <w:u w:val="single"/>
                      </w:rPr>
                      <w:t>стилей</w:t>
                      <w:tab/>
                    </w:r>
                  </w:p>
                </w:txbxContent>
              </v:textbox>
              <w10:wrap type="none"/>
            </v:shape>
            <v:shape style="position:absolute;left:8453;top:5924;width:1131;height:513" type="#_x0000_t202" filled="false" stroked="false">
              <v:textbox inset="0,0,0,0">
                <w:txbxContent>
                  <w:p>
                    <w:pPr>
                      <w:spacing w:line="237" w:lineRule="auto" w:before="0"/>
                      <w:ind w:left="1" w:right="18" w:firstLine="0"/>
                      <w:jc w:val="center"/>
                      <w:rPr>
                        <w:rFonts w:ascii="Arial" w:hAnsi="Arial"/>
                        <w:sz w:val="15"/>
                      </w:rPr>
                    </w:pPr>
                    <w:r>
                      <w:rPr>
                        <w:rFonts w:ascii="Arial" w:hAnsi="Arial"/>
                        <w:sz w:val="15"/>
                      </w:rPr>
                      <w:t>Выдвижение гипотез,</w:t>
                    </w:r>
                  </w:p>
                  <w:p>
                    <w:pPr>
                      <w:spacing w:before="0"/>
                      <w:ind w:left="-1" w:right="18" w:firstLine="0"/>
                      <w:jc w:val="center"/>
                      <w:rPr>
                        <w:rFonts w:ascii="Arial" w:hAnsi="Arial"/>
                        <w:sz w:val="15"/>
                      </w:rPr>
                    </w:pPr>
                    <w:r>
                      <w:rPr>
                        <w:rFonts w:ascii="Arial" w:hAnsi="Arial"/>
                        <w:sz w:val="15"/>
                      </w:rPr>
                      <w:t>их</w:t>
                    </w:r>
                    <w:r>
                      <w:rPr>
                        <w:rFonts w:ascii="Arial" w:hAnsi="Arial"/>
                        <w:spacing w:val="-11"/>
                        <w:sz w:val="15"/>
                      </w:rPr>
                      <w:t> </w:t>
                    </w:r>
                    <w:r>
                      <w:rPr>
                        <w:rFonts w:ascii="Arial" w:hAnsi="Arial"/>
                        <w:sz w:val="15"/>
                      </w:rPr>
                      <w:t>обоснование</w:t>
                    </w:r>
                  </w:p>
                </w:txbxContent>
              </v:textbox>
              <w10:wrap type="none"/>
            </v:shape>
            <v:shape style="position:absolute;left:4107;top:6719;width:2587;height:532" type="#_x0000_t202" filled="false" stroked="false">
              <v:textbox inset="0,0,0,0">
                <w:txbxContent>
                  <w:p>
                    <w:pPr>
                      <w:spacing w:line="244" w:lineRule="auto" w:before="25"/>
                      <w:ind w:left="192" w:right="189" w:hanging="3"/>
                      <w:jc w:val="center"/>
                      <w:rPr>
                        <w:rFonts w:ascii="Arial" w:hAnsi="Arial"/>
                        <w:sz w:val="11"/>
                      </w:rPr>
                    </w:pPr>
                    <w:r>
                      <w:rPr>
                        <w:rFonts w:ascii="Arial" w:hAnsi="Arial"/>
                        <w:sz w:val="11"/>
                      </w:rPr>
                      <w:t>Умение адекватно, подробно, сжато, сжато, выборочно передавать содержание текста</w:t>
                    </w:r>
                  </w:p>
                </w:txbxContent>
              </v:textbox>
              <w10:wrap type="none"/>
            </v:shape>
            <v:shape style="position:absolute;left:4107;top:3423;width:2275;height:534" type="#_x0000_t202" filled="false" stroked="false">
              <v:textbox inset="0,0,0,0">
                <w:txbxContent>
                  <w:p>
                    <w:pPr>
                      <w:spacing w:before="25"/>
                      <w:ind w:left="58" w:right="54" w:firstLine="0"/>
                      <w:jc w:val="center"/>
                      <w:rPr>
                        <w:rFonts w:ascii="Arial" w:hAnsi="Arial"/>
                        <w:sz w:val="11"/>
                      </w:rPr>
                    </w:pPr>
                    <w:r>
                      <w:rPr>
                        <w:rFonts w:ascii="Arial" w:hAnsi="Arial"/>
                        <w:sz w:val="11"/>
                      </w:rPr>
                      <w:t>Умение осознанно и произвольно строить речевое высказывание (устно и</w:t>
                    </w:r>
                  </w:p>
                  <w:p>
                    <w:pPr>
                      <w:spacing w:before="4"/>
                      <w:ind w:left="56" w:right="54" w:firstLine="0"/>
                      <w:jc w:val="center"/>
                      <w:rPr>
                        <w:rFonts w:ascii="Arial" w:hAnsi="Arial"/>
                        <w:sz w:val="11"/>
                      </w:rPr>
                    </w:pPr>
                    <w:r>
                      <w:rPr>
                        <w:rFonts w:ascii="Arial" w:hAnsi="Arial"/>
                        <w:sz w:val="11"/>
                      </w:rPr>
                      <w:t>письменно)</w:t>
                    </w:r>
                  </w:p>
                </w:txbxContent>
              </v:textbox>
              <w10:wrap type="none"/>
            </v:shape>
            <v:shape style="position:absolute;left:18;top:7543;width:2378;height:534" type="#_x0000_t202" filled="false" stroked="false">
              <v:textbox inset="0,0,0,0">
                <w:txbxContent>
                  <w:p>
                    <w:pPr>
                      <w:spacing w:before="25"/>
                      <w:ind w:left="155" w:right="110" w:hanging="29"/>
                      <w:jc w:val="center"/>
                      <w:rPr>
                        <w:rFonts w:ascii="Arial" w:hAnsi="Arial"/>
                        <w:sz w:val="11"/>
                      </w:rPr>
                    </w:pPr>
                    <w:r>
                      <w:rPr>
                        <w:rFonts w:ascii="Arial" w:hAnsi="Arial"/>
                        <w:sz w:val="11"/>
                      </w:rPr>
                      <w:t>Составлять тексты различных жанров, соблюдая нормы построения текста (соответствие теме, жанру, стилю речи и др.)</w:t>
                    </w:r>
                  </w:p>
                </w:txbxContent>
              </v:textbox>
              <w10:wrap type="none"/>
            </v:shape>
            <v:shape style="position:absolute;left:490;top:6719;width:1973;height:534" type="#_x0000_t202" filled="false" stroked="false">
              <v:textbox inset="0,0,0,0">
                <w:txbxContent>
                  <w:p>
                    <w:pPr>
                      <w:spacing w:line="244" w:lineRule="auto" w:before="25"/>
                      <w:ind w:left="146" w:right="146" w:firstLine="0"/>
                      <w:jc w:val="center"/>
                      <w:rPr>
                        <w:rFonts w:ascii="Arial" w:hAnsi="Arial"/>
                        <w:sz w:val="11"/>
                      </w:rPr>
                    </w:pPr>
                    <w:r>
                      <w:rPr>
                        <w:rFonts w:ascii="Arial" w:hAnsi="Arial"/>
                        <w:sz w:val="11"/>
                      </w:rPr>
                      <w:t>Понимание и адекватная оценка языка средств массовой информации</w:t>
                    </w:r>
                  </w:p>
                </w:txbxContent>
              </v:textbox>
              <w10:wrap type="none"/>
            </v:shape>
          </v:group>
        </w:pict>
      </w:r>
      <w:r>
        <w:rPr>
          <w:sz w:val="20"/>
        </w:rPr>
      </w:r>
    </w:p>
    <w:p>
      <w:pPr>
        <w:pStyle w:val="BodyText"/>
        <w:ind w:left="0"/>
        <w:rPr>
          <w:sz w:val="20"/>
        </w:rPr>
      </w:pPr>
    </w:p>
    <w:p>
      <w:pPr>
        <w:pStyle w:val="BodyText"/>
        <w:ind w:left="0"/>
        <w:rPr>
          <w:sz w:val="20"/>
        </w:rPr>
      </w:pPr>
    </w:p>
    <w:p>
      <w:pPr>
        <w:pStyle w:val="BodyText"/>
        <w:spacing w:before="9"/>
        <w:ind w:left="0"/>
        <w:rPr>
          <w:sz w:val="19"/>
        </w:rPr>
      </w:pPr>
    </w:p>
    <w:p>
      <w:pPr>
        <w:pStyle w:val="BodyText"/>
        <w:spacing w:before="89"/>
        <w:ind w:right="663"/>
        <w:jc w:val="both"/>
      </w:pPr>
      <w:r>
        <w:rPr/>
        <w:t>Коммуникативные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Соответственно, в состав коммуникативных действий входят планирование учебного сотрудничества с учителем и сверстниками – определение цели, функций участников, способов взаимодействия; постановка вопросов – инициативное сотрудничество в поиске и сборе информации;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управление поведением партнера – контроль, коррекция, оценка действий партнера; 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pPr>
        <w:spacing w:after="0"/>
        <w:jc w:val="both"/>
        <w:sectPr>
          <w:pgSz w:w="11910" w:h="16840"/>
          <w:pgMar w:header="709" w:footer="0" w:top="1180" w:bottom="280" w:left="180" w:right="180"/>
        </w:sectPr>
      </w:pPr>
    </w:p>
    <w:p>
      <w:pPr>
        <w:pStyle w:val="BodyText"/>
        <w:spacing w:before="5"/>
        <w:ind w:left="0"/>
        <w:rPr>
          <w:sz w:val="26"/>
        </w:rPr>
      </w:pPr>
    </w:p>
    <w:p>
      <w:pPr>
        <w:pStyle w:val="BodyText"/>
        <w:ind w:left="1454"/>
        <w:rPr>
          <w:sz w:val="20"/>
        </w:rPr>
      </w:pPr>
      <w:r>
        <w:rPr>
          <w:sz w:val="20"/>
        </w:rPr>
        <w:pict>
          <v:group style="width:457.75pt;height:358.35pt;mso-position-horizontal-relative:char;mso-position-vertical-relative:line" coordorigin="0,0" coordsize="9155,7167">
            <v:shape style="position:absolute;left:4133;top:1455;width:1352;height:5036" coordorigin="4134,1455" coordsize="1352,5036" path="m4134,6491l4810,6491,4810,1455m5486,4590l4810,4590,4810,1455m4134,4590l4810,4590,4810,1455m5486,2689l4810,2689,4810,1455m4134,2689l4810,2689,4810,1455e" filled="false" stroked="true" strokeweight="2.25pt" strokecolor="#000000">
              <v:path arrowok="t"/>
              <v:stroke dashstyle="solid"/>
            </v:shape>
            <v:shape style="position:absolute;left:2725;top:0;width:4706;height:1335" coordorigin="2725,0" coordsize="4706,1335" path="m7209,0l2948,0,2878,11,2817,43,2768,91,2737,152,2725,222,2725,1112,2737,1183,2768,1244,2817,1292,2878,1324,2948,1335,7209,1335,7279,1324,7340,1292,7389,1244,7420,1183,7431,1112,7431,222,7420,152,7389,91,7340,43,7279,11,7209,0xe" filled="true" fillcolor="#808080" stroked="false">
              <v:path arrowok="t"/>
              <v:fill opacity="32896f" type="solid"/>
            </v:shape>
            <v:shape style="position:absolute;left:2605;top:120;width:4706;height:1335" coordorigin="2605,120" coordsize="4706,1335" path="m7089,120l2828,120,2758,131,2697,163,2648,211,2617,272,2605,342,2605,1232,2617,1303,2648,1364,2697,1412,2758,1444,2828,1455,7089,1455,7159,1444,7220,1412,7269,1364,7300,1303,7311,1232,7311,342,7300,272,7269,211,7220,163,7159,131,7089,120xe" filled="true" fillcolor="#badfe2" stroked="false">
              <v:path arrowok="t"/>
              <v:fill type="solid"/>
            </v:shape>
            <v:shape style="position:absolute;left:2605;top:120;width:4706;height:1335" coordorigin="2605,120" coordsize="4706,1335" path="m2828,120l2758,131,2697,163,2648,211,2617,272,2605,342,2605,1232,2617,1303,2648,1364,2697,1412,2758,1444,2828,1455,7089,1455,7159,1444,7220,1412,7269,1364,7300,1303,7311,1232,7311,342,7300,272,7269,211,7220,163,7159,131,7089,120,2828,120xe" filled="false" stroked="true" strokeweight=".75pt" strokecolor="#000000">
              <v:path arrowok="t"/>
              <v:stroke dashstyle="solid"/>
            </v:shape>
            <v:shape style="position:absolute;left:1480;top:1901;width:2961;height:1336" coordorigin="1481,1901" coordsize="2961,1336" path="m4219,1901l1703,1901,1633,1912,1572,1944,1523,1992,1492,2053,1481,2124,1481,3014,1492,3085,1523,3146,1572,3194,1633,3226,1703,3237,4219,3237,4289,3226,4350,3194,4399,3146,4430,3085,4442,3014,4442,2124,4430,2053,4399,1992,4350,1944,4289,1912,4219,1901xe" filled="true" fillcolor="#808080" stroked="false">
              <v:path arrowok="t"/>
              <v:fill opacity="32896f" type="solid"/>
            </v:shape>
            <v:shape style="position:absolute;left:1360;top:2021;width:2961;height:1336" coordorigin="1361,2021" coordsize="2961,1336" path="m4099,2021l1583,2021,1513,2032,1452,2064,1403,2112,1372,2173,1361,2244,1361,3134,1372,3205,1403,3266,1452,3314,1513,3346,1583,3357,4099,3357,4169,3346,4230,3314,4279,3266,4310,3205,4322,3134,4322,2244,4310,2173,4279,2112,4230,2064,4169,2032,4099,2021xe" filled="true" fillcolor="#ccffff" stroked="false">
              <v:path arrowok="t"/>
              <v:fill type="solid"/>
            </v:shape>
            <v:shape style="position:absolute;left:1360;top:2021;width:2961;height:1336" coordorigin="1361,2021" coordsize="2961,1336" path="m1583,2021l1513,2032,1452,2064,1403,2112,1372,2173,1361,2244,1361,3134,1372,3205,1403,3266,1452,3314,1513,3346,1583,3357,4099,3357,4169,3346,4230,3314,4279,3266,4310,3205,4322,3134,4322,2244,4310,2173,4279,2112,4230,2064,4169,2032,4099,2021,1583,2021xe" filled="false" stroked="true" strokeweight=".75pt" strokecolor="#000000">
              <v:path arrowok="t"/>
              <v:stroke dashstyle="solid"/>
            </v:shape>
            <v:shape style="position:absolute;left:5605;top:1901;width:2624;height:1336" coordorigin="5605,1901" coordsize="2624,1336" path="m8007,1901l5828,1901,5758,1912,5697,1944,5648,1992,5617,2053,5605,2124,5605,3014,5617,3085,5648,3146,5697,3194,5758,3226,5828,3237,8007,3237,8077,3226,8138,3194,8187,3146,8218,3085,8229,3014,8229,2124,8218,2053,8187,1992,8138,1944,8077,1912,8007,1901xe" filled="true" fillcolor="#808080" stroked="false">
              <v:path arrowok="t"/>
              <v:fill opacity="32896f" type="solid"/>
            </v:shape>
            <v:shape style="position:absolute;left:5485;top:2021;width:2624;height:1336" coordorigin="5485,2021" coordsize="2624,1336" path="m7887,2021l5708,2021,5638,2032,5577,2064,5528,2112,5497,2173,5485,2244,5485,3134,5497,3205,5528,3266,5577,3314,5638,3346,5708,3357,7887,3357,7957,3346,8018,3314,8067,3266,8098,3205,8109,3134,8109,2244,8098,2173,8067,2112,8018,2064,7957,2032,7887,2021xe" filled="true" fillcolor="#ccffff" stroked="false">
              <v:path arrowok="t"/>
              <v:fill type="solid"/>
            </v:shape>
            <v:shape style="position:absolute;left:5485;top:2021;width:2624;height:1336" coordorigin="5485,2021" coordsize="2624,1336" path="m5708,2021l5638,2032,5577,2064,5528,2112,5497,2173,5485,2244,5485,3134,5497,3205,5528,3266,5577,3314,5638,3346,5708,3357,7887,3357,7957,3346,8018,3314,8067,3266,8098,3205,8109,3134,8109,2244,8098,2173,8067,2112,8018,2064,7957,2032,7887,2021,5708,2021xe" filled="false" stroked="true" strokeweight=".75pt" strokecolor="#000000">
              <v:path arrowok="t"/>
              <v:stroke dashstyle="solid"/>
            </v:shape>
            <v:shape style="position:absolute;left:689;top:3802;width:3806;height:1336" coordorigin="689,3802" coordsize="3806,1336" path="m4273,3802l912,3802,842,3813,781,3845,732,3893,701,3954,689,4025,689,4915,701,4986,732,5047,781,5095,842,5127,912,5138,4273,5138,4343,5127,4404,5095,4453,5047,4484,4986,4495,4915,4495,4025,4484,3954,4453,3893,4404,3845,4343,3813,4273,3802xe" filled="true" fillcolor="#808080" stroked="false">
              <v:path arrowok="t"/>
              <v:fill opacity="32896f" type="solid"/>
            </v:shape>
            <v:shape style="position:absolute;left:569;top:3922;width:3806;height:1336" coordorigin="570,3922" coordsize="3806,1336" path="m4153,3922l792,3922,722,3933,661,3965,612,4013,581,4074,570,4145,570,5035,581,5106,612,5167,661,5215,722,5247,792,5258,4153,5258,4223,5247,4284,5215,4333,5167,4364,5106,4376,5035,4376,4145,4364,4074,4333,4013,4284,3965,4223,3933,4153,3922xe" filled="true" fillcolor="#ccffff" stroked="false">
              <v:path arrowok="t"/>
              <v:fill type="solid"/>
            </v:shape>
            <v:shape style="position:absolute;left:569;top:3922;width:3806;height:1336" coordorigin="570,3922" coordsize="3806,1336" path="m792,3922l722,3933,661,3965,612,4013,581,4074,570,4145,570,5035,581,5106,612,5167,661,5215,722,5247,792,5258,4153,5258,4223,5247,4284,5215,4333,5167,4364,5106,4376,5035,4376,4145,4364,4074,4333,4013,4284,3965,4223,3933,4153,3922,792,3922xe" filled="false" stroked="true" strokeweight=".75pt" strokecolor="#000000">
              <v:path arrowok="t"/>
              <v:stroke dashstyle="solid"/>
            </v:shape>
            <v:shape style="position:absolute;left:5605;top:3802;width:3549;height:1336" coordorigin="5605,3802" coordsize="3549,1336" path="m8932,3802l5828,3802,5758,3813,5697,3845,5648,3893,5617,3954,5605,4025,5605,4915,5617,4986,5648,5047,5697,5095,5758,5127,5828,5138,8932,5138,9002,5127,9063,5095,9112,5047,9143,4986,9154,4915,9154,4025,9143,3954,9112,3893,9063,3845,9002,3813,8932,3802xe" filled="true" fillcolor="#808080" stroked="false">
              <v:path arrowok="t"/>
              <v:fill opacity="32896f" type="solid"/>
            </v:shape>
            <v:shape style="position:absolute;left:5485;top:3922;width:3549;height:1336" coordorigin="5485,3922" coordsize="3549,1336" path="m8812,3922l5708,3922,5638,3933,5577,3965,5528,4013,5497,4074,5485,4145,5485,5035,5497,5106,5528,5167,5577,5215,5638,5247,5708,5258,8812,5258,8882,5247,8943,5215,8992,5167,9023,5106,9034,5035,9034,4145,9023,4074,8992,4013,8943,3965,8882,3933,8812,3922xe" filled="true" fillcolor="#ccffff" stroked="false">
              <v:path arrowok="t"/>
              <v:fill type="solid"/>
            </v:shape>
            <v:shape style="position:absolute;left:5485;top:3922;width:3549;height:1336" coordorigin="5485,3922" coordsize="3549,1336" path="m5708,3922l5638,3933,5577,3965,5528,4013,5497,4074,5485,4145,5485,5035,5497,5106,5528,5167,5577,5215,5638,5247,5708,5258,8812,5258,8882,5247,8943,5215,8992,5167,9023,5106,9034,5035,9034,4145,9023,4074,8992,4013,8943,3965,8882,3933,8812,3922,5708,3922xe" filled="false" stroked="true" strokeweight=".75pt" strokecolor="#000000">
              <v:path arrowok="t"/>
              <v:stroke dashstyle="solid"/>
            </v:shape>
            <v:shape style="position:absolute;left:127;top:5704;width:4407;height:1335" coordorigin="128,5704" coordsize="4407,1335" path="m4312,5704l350,5704,280,5715,219,5747,170,5795,139,5856,128,5926,128,6817,139,6887,170,6948,219,6996,280,7028,350,7039,4312,7039,4382,7028,4443,6996,4492,6948,4523,6887,4535,6817,4535,5926,4523,5856,4492,5795,4443,5747,4382,5715,4312,5704xe" filled="true" fillcolor="#808080" stroked="false">
              <v:path arrowok="t"/>
              <v:fill opacity="32896f" type="solid"/>
            </v:shape>
            <v:shape style="position:absolute;left:7;top:5824;width:4407;height:1335" coordorigin="8,5824" coordsize="4407,1335" path="m4192,5824l230,5824,160,5835,99,5867,50,5915,19,5976,8,6046,8,6937,19,7007,50,7068,99,7116,160,7148,230,7159,4192,7159,4262,7148,4323,7116,4372,7068,4403,7007,4415,6937,4415,6046,4403,5976,4372,5915,4323,5867,4262,5835,4192,5824xe" filled="true" fillcolor="#ccffff" stroked="false">
              <v:path arrowok="t"/>
              <v:fill type="solid"/>
            </v:shape>
            <v:shape style="position:absolute;left:7;top:5824;width:4407;height:1335" coordorigin="8,5824" coordsize="4407,1335" path="m230,5824l160,5835,99,5867,50,5915,19,5976,8,6046,8,6937,19,7007,50,7068,99,7116,160,7148,230,7159,4192,7159,4262,7148,4323,7116,4372,7068,4403,7007,4415,6937,4415,6046,4403,5976,4372,5915,4323,5867,4262,5835,4192,5824,230,5824xe" filled="false" stroked="true" strokeweight=".75pt" strokecolor="#000000">
              <v:path arrowok="t"/>
              <v:stroke dashstyle="solid"/>
            </v:shape>
            <v:shape style="position:absolute;left:2722;top:197;width:4490;height:724" type="#_x0000_t202" filled="false" stroked="false">
              <v:textbox inset="0,0,0,0">
                <w:txbxContent>
                  <w:p>
                    <w:pPr>
                      <w:spacing w:line="370" w:lineRule="exact" w:before="0"/>
                      <w:ind w:left="5" w:right="18" w:firstLine="0"/>
                      <w:jc w:val="center"/>
                      <w:rPr>
                        <w:rFonts w:ascii="Arial" w:hAnsi="Arial"/>
                        <w:b/>
                        <w:sz w:val="33"/>
                      </w:rPr>
                    </w:pPr>
                    <w:r>
                      <w:rPr>
                        <w:rFonts w:ascii="Arial" w:hAnsi="Arial"/>
                        <w:b/>
                        <w:sz w:val="33"/>
                      </w:rPr>
                      <w:t>Коммуникативный блок</w:t>
                    </w:r>
                  </w:p>
                  <w:p>
                    <w:pPr>
                      <w:spacing w:before="8"/>
                      <w:ind w:left="-1" w:right="18" w:firstLine="0"/>
                      <w:jc w:val="center"/>
                      <w:rPr>
                        <w:rFonts w:ascii="Arial" w:hAnsi="Arial"/>
                        <w:b/>
                        <w:sz w:val="30"/>
                      </w:rPr>
                    </w:pPr>
                    <w:r>
                      <w:rPr>
                        <w:rFonts w:ascii="Arial" w:hAnsi="Arial"/>
                        <w:b/>
                        <w:sz w:val="30"/>
                      </w:rPr>
                      <w:t>(социальная</w:t>
                    </w:r>
                    <w:r>
                      <w:rPr>
                        <w:rFonts w:ascii="Arial" w:hAnsi="Arial"/>
                        <w:b/>
                        <w:spacing w:val="-15"/>
                        <w:sz w:val="30"/>
                      </w:rPr>
                      <w:t> </w:t>
                    </w:r>
                    <w:r>
                      <w:rPr>
                        <w:rFonts w:ascii="Arial" w:hAnsi="Arial"/>
                        <w:b/>
                        <w:sz w:val="30"/>
                      </w:rPr>
                      <w:t>компетентность)</w:t>
                    </w:r>
                  </w:p>
                </w:txbxContent>
              </v:textbox>
              <w10:wrap type="none"/>
            </v:shape>
            <v:shape style="position:absolute;left:1493;top:2106;width:2712;height:290" type="#_x0000_t202" filled="false" stroked="false">
              <v:textbox inset="0,0,0,0">
                <w:txbxContent>
                  <w:p>
                    <w:pPr>
                      <w:spacing w:line="290" w:lineRule="exact" w:before="0"/>
                      <w:ind w:left="0" w:right="0" w:firstLine="0"/>
                      <w:jc w:val="left"/>
                      <w:rPr>
                        <w:rFonts w:ascii="Arial" w:hAnsi="Arial"/>
                        <w:b/>
                        <w:sz w:val="26"/>
                      </w:rPr>
                    </w:pPr>
                    <w:r>
                      <w:rPr>
                        <w:rFonts w:ascii="Arial" w:hAnsi="Arial"/>
                        <w:b/>
                        <w:sz w:val="26"/>
                      </w:rPr>
                      <w:t>Учет позиции других</w:t>
                    </w:r>
                  </w:p>
                </w:txbxContent>
              </v:textbox>
              <w10:wrap type="none"/>
            </v:shape>
            <v:shape style="position:absolute;left:5612;top:2099;width:2388;height:597" type="#_x0000_t202" filled="false" stroked="false">
              <v:textbox inset="0,0,0,0">
                <w:txbxContent>
                  <w:p>
                    <w:pPr>
                      <w:spacing w:line="247" w:lineRule="auto" w:before="0"/>
                      <w:ind w:left="0" w:right="-4" w:firstLine="84"/>
                      <w:jc w:val="left"/>
                      <w:rPr>
                        <w:rFonts w:ascii="Arial" w:hAnsi="Arial"/>
                        <w:b/>
                        <w:sz w:val="26"/>
                      </w:rPr>
                    </w:pPr>
                    <w:r>
                      <w:rPr>
                        <w:rFonts w:ascii="Arial" w:hAnsi="Arial"/>
                        <w:b/>
                        <w:sz w:val="26"/>
                      </w:rPr>
                      <w:t>Умение слушать, вступать в диалог</w:t>
                    </w:r>
                  </w:p>
                </w:txbxContent>
              </v:textbox>
              <w10:wrap type="none"/>
            </v:shape>
            <v:shape style="position:absolute;left:722;top:4000;width:3518;height:597" type="#_x0000_t202" filled="false" stroked="false">
              <v:textbox inset="0,0,0,0">
                <w:txbxContent>
                  <w:p>
                    <w:pPr>
                      <w:spacing w:line="247" w:lineRule="auto" w:before="0"/>
                      <w:ind w:left="0" w:right="-3" w:firstLine="309"/>
                      <w:jc w:val="left"/>
                      <w:rPr>
                        <w:rFonts w:ascii="Arial" w:hAnsi="Arial"/>
                        <w:b/>
                        <w:sz w:val="26"/>
                      </w:rPr>
                    </w:pPr>
                    <w:r>
                      <w:rPr>
                        <w:rFonts w:ascii="Arial" w:hAnsi="Arial"/>
                        <w:b/>
                        <w:sz w:val="26"/>
                      </w:rPr>
                      <w:t>Умение участвовать в коллективном обсуждении</w:t>
                    </w:r>
                  </w:p>
                </w:txbxContent>
              </v:textbox>
              <w10:wrap type="none"/>
            </v:shape>
            <v:shape style="position:absolute;left:5636;top:4000;width:3270;height:597" type="#_x0000_t202" filled="false" stroked="false">
              <v:textbox inset="0,0,0,0">
                <w:txbxContent>
                  <w:p>
                    <w:pPr>
                      <w:spacing w:line="247" w:lineRule="auto" w:before="0"/>
                      <w:ind w:left="1075" w:right="-3" w:hanging="1076"/>
                      <w:jc w:val="left"/>
                      <w:rPr>
                        <w:rFonts w:ascii="Arial" w:hAnsi="Arial"/>
                        <w:b/>
                        <w:sz w:val="26"/>
                      </w:rPr>
                    </w:pPr>
                    <w:r>
                      <w:rPr>
                        <w:rFonts w:ascii="Arial" w:hAnsi="Arial"/>
                        <w:b/>
                        <w:sz w:val="26"/>
                      </w:rPr>
                      <w:t>Умение интегрироваться в группе</w:t>
                    </w:r>
                  </w:p>
                </w:txbxContent>
              </v:textbox>
              <w10:wrap type="none"/>
            </v:shape>
            <v:shape style="position:absolute;left:177;top:5903;width:4092;height:595" type="#_x0000_t202" filled="false" stroked="false">
              <v:textbox inset="0,0,0,0">
                <w:txbxContent>
                  <w:p>
                    <w:pPr>
                      <w:spacing w:line="244" w:lineRule="auto" w:before="0"/>
                      <w:ind w:left="38" w:right="-2" w:hanging="39"/>
                      <w:jc w:val="left"/>
                      <w:rPr>
                        <w:rFonts w:ascii="Arial" w:hAnsi="Arial"/>
                        <w:b/>
                        <w:sz w:val="26"/>
                      </w:rPr>
                    </w:pPr>
                    <w:r>
                      <w:rPr>
                        <w:rFonts w:ascii="Arial" w:hAnsi="Arial"/>
                        <w:b/>
                        <w:sz w:val="26"/>
                      </w:rPr>
                      <w:t>Продуктивное взаимодействие со сверстниками и взрослыми</w:t>
                    </w:r>
                  </w:p>
                </w:txbxContent>
              </v:textbox>
              <w10:wrap type="none"/>
            </v:shape>
          </v:group>
        </w:pict>
      </w:r>
      <w:r>
        <w:rPr>
          <w:sz w:val="20"/>
        </w:rPr>
      </w:r>
    </w:p>
    <w:p>
      <w:pPr>
        <w:pStyle w:val="BodyText"/>
        <w:ind w:left="0"/>
        <w:rPr>
          <w:sz w:val="20"/>
        </w:rPr>
      </w:pPr>
    </w:p>
    <w:p>
      <w:pPr>
        <w:pStyle w:val="BodyText"/>
        <w:ind w:left="0"/>
        <w:rPr>
          <w:sz w:val="20"/>
        </w:rPr>
      </w:pPr>
    </w:p>
    <w:p>
      <w:pPr>
        <w:pStyle w:val="BodyText"/>
        <w:spacing w:before="5"/>
        <w:ind w:left="0"/>
        <w:rPr>
          <w:sz w:val="24"/>
        </w:rPr>
      </w:pPr>
    </w:p>
    <w:p>
      <w:pPr>
        <w:pStyle w:val="Heading1"/>
        <w:spacing w:before="89"/>
        <w:ind w:left="2443" w:right="1577" w:firstLine="1030"/>
      </w:pPr>
      <w:r>
        <w:rPr/>
        <w:t>Систематизация приемов технологии развития критического мышления по формированию определенных</w:t>
      </w:r>
    </w:p>
    <w:p>
      <w:pPr>
        <w:spacing w:line="321" w:lineRule="exact" w:before="0"/>
        <w:ind w:left="4013" w:right="0" w:firstLine="0"/>
        <w:jc w:val="left"/>
        <w:rPr>
          <w:b/>
          <w:sz w:val="28"/>
        </w:rPr>
      </w:pPr>
      <w:r>
        <w:rPr>
          <w:b/>
          <w:sz w:val="28"/>
        </w:rPr>
        <w:t>универсальных учебных действий</w:t>
      </w:r>
    </w:p>
    <w:p>
      <w:pPr>
        <w:pStyle w:val="BodyText"/>
        <w:ind w:left="0"/>
        <w:rPr>
          <w:b/>
          <w:sz w:val="20"/>
        </w:rPr>
      </w:pPr>
    </w:p>
    <w:p>
      <w:pPr>
        <w:pStyle w:val="BodyText"/>
        <w:ind w:left="0"/>
        <w:rPr>
          <w:b/>
          <w:sz w:val="23"/>
        </w:rPr>
      </w:pPr>
    </w:p>
    <w:tbl>
      <w:tblPr>
        <w:tblW w:w="0" w:type="auto"/>
        <w:jc w:val="left"/>
        <w:tblInd w:w="1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4216"/>
        <w:gridCol w:w="4682"/>
      </w:tblGrid>
      <w:tr>
        <w:trPr>
          <w:trHeight w:val="491" w:hRule="atLeast"/>
        </w:trPr>
        <w:tc>
          <w:tcPr>
            <w:tcW w:w="658" w:type="dxa"/>
          </w:tcPr>
          <w:p>
            <w:pPr>
              <w:pStyle w:val="TableParagraph"/>
              <w:spacing w:before="146"/>
              <w:ind w:right="71"/>
              <w:jc w:val="center"/>
              <w:rPr>
                <w:b/>
                <w:sz w:val="28"/>
              </w:rPr>
            </w:pPr>
            <w:r>
              <w:rPr>
                <w:b/>
                <w:w w:val="100"/>
                <w:sz w:val="28"/>
              </w:rPr>
              <w:t>№</w:t>
            </w:r>
          </w:p>
        </w:tc>
        <w:tc>
          <w:tcPr>
            <w:tcW w:w="4216" w:type="dxa"/>
          </w:tcPr>
          <w:p>
            <w:pPr>
              <w:pStyle w:val="TableParagraph"/>
              <w:spacing w:before="146"/>
              <w:ind w:left="1746" w:right="1815"/>
              <w:jc w:val="center"/>
              <w:rPr>
                <w:b/>
                <w:sz w:val="28"/>
              </w:rPr>
            </w:pPr>
            <w:r>
              <w:rPr>
                <w:b/>
                <w:sz w:val="28"/>
              </w:rPr>
              <w:t>УУД</w:t>
            </w:r>
          </w:p>
        </w:tc>
        <w:tc>
          <w:tcPr>
            <w:tcW w:w="4682" w:type="dxa"/>
          </w:tcPr>
          <w:p>
            <w:pPr>
              <w:pStyle w:val="TableParagraph"/>
              <w:spacing w:before="146"/>
              <w:ind w:left="1853" w:right="1928"/>
              <w:jc w:val="center"/>
              <w:rPr>
                <w:b/>
                <w:sz w:val="28"/>
              </w:rPr>
            </w:pPr>
            <w:r>
              <w:rPr>
                <w:b/>
                <w:sz w:val="28"/>
              </w:rPr>
              <w:t>Прием</w:t>
            </w:r>
          </w:p>
        </w:tc>
      </w:tr>
      <w:tr>
        <w:trPr>
          <w:trHeight w:val="2100" w:hRule="atLeast"/>
        </w:trPr>
        <w:tc>
          <w:tcPr>
            <w:tcW w:w="658" w:type="dxa"/>
          </w:tcPr>
          <w:p>
            <w:pPr>
              <w:pStyle w:val="TableParagraph"/>
              <w:spacing w:before="146"/>
              <w:ind w:right="69"/>
              <w:jc w:val="center"/>
              <w:rPr>
                <w:b/>
                <w:sz w:val="28"/>
              </w:rPr>
            </w:pPr>
            <w:r>
              <w:rPr>
                <w:b/>
                <w:w w:val="100"/>
                <w:sz w:val="28"/>
              </w:rPr>
              <w:t>1</w:t>
            </w:r>
          </w:p>
        </w:tc>
        <w:tc>
          <w:tcPr>
            <w:tcW w:w="4216" w:type="dxa"/>
          </w:tcPr>
          <w:p>
            <w:pPr>
              <w:pStyle w:val="TableParagraph"/>
              <w:spacing w:line="309" w:lineRule="auto" w:before="146"/>
              <w:ind w:left="107" w:right="378"/>
              <w:jc w:val="both"/>
              <w:rPr>
                <w:b/>
                <w:sz w:val="28"/>
              </w:rPr>
            </w:pPr>
            <w:r>
              <w:rPr>
                <w:b/>
                <w:sz w:val="28"/>
              </w:rPr>
              <w:t>Умение систематизировать и анализировать информацию на всех стадиях ее усвоения</w:t>
            </w:r>
          </w:p>
        </w:tc>
        <w:tc>
          <w:tcPr>
            <w:tcW w:w="4682" w:type="dxa"/>
          </w:tcPr>
          <w:p>
            <w:pPr>
              <w:pStyle w:val="TableParagraph"/>
              <w:spacing w:line="315" w:lineRule="exact"/>
              <w:ind w:left="243"/>
              <w:rPr>
                <w:sz w:val="28"/>
              </w:rPr>
            </w:pPr>
            <w:r>
              <w:rPr>
                <w:sz w:val="28"/>
              </w:rPr>
              <w:t>Кластеры</w:t>
            </w:r>
          </w:p>
          <w:p>
            <w:pPr>
              <w:pStyle w:val="TableParagraph"/>
              <w:ind w:left="243" w:right="1289"/>
              <w:rPr>
                <w:sz w:val="28"/>
              </w:rPr>
            </w:pPr>
            <w:r>
              <w:rPr>
                <w:sz w:val="28"/>
              </w:rPr>
              <w:t>Таблица «Инсерт». Таблицы: концептуальная Стратегия «Фишбоун».</w:t>
            </w:r>
          </w:p>
          <w:p>
            <w:pPr>
              <w:pStyle w:val="TableParagraph"/>
              <w:spacing w:before="1"/>
              <w:ind w:left="243"/>
              <w:rPr>
                <w:sz w:val="28"/>
              </w:rPr>
            </w:pPr>
            <w:r>
              <w:rPr>
                <w:sz w:val="28"/>
              </w:rPr>
              <w:t>«Бортовой журнал».</w:t>
            </w:r>
          </w:p>
        </w:tc>
      </w:tr>
      <w:tr>
        <w:trPr>
          <w:trHeight w:val="1933" w:hRule="atLeast"/>
        </w:trPr>
        <w:tc>
          <w:tcPr>
            <w:tcW w:w="658" w:type="dxa"/>
          </w:tcPr>
          <w:p>
            <w:pPr>
              <w:pStyle w:val="TableParagraph"/>
              <w:spacing w:before="148"/>
              <w:ind w:right="69"/>
              <w:jc w:val="center"/>
              <w:rPr>
                <w:b/>
                <w:sz w:val="28"/>
              </w:rPr>
            </w:pPr>
            <w:r>
              <w:rPr>
                <w:b/>
                <w:w w:val="100"/>
                <w:sz w:val="28"/>
              </w:rPr>
              <w:t>2</w:t>
            </w:r>
          </w:p>
        </w:tc>
        <w:tc>
          <w:tcPr>
            <w:tcW w:w="4216" w:type="dxa"/>
          </w:tcPr>
          <w:p>
            <w:pPr>
              <w:pStyle w:val="TableParagraph"/>
              <w:spacing w:before="148"/>
              <w:ind w:left="107"/>
              <w:rPr>
                <w:b/>
                <w:sz w:val="28"/>
              </w:rPr>
            </w:pPr>
            <w:r>
              <w:rPr>
                <w:b/>
                <w:sz w:val="28"/>
              </w:rPr>
              <w:t>Умение осознанного,</w:t>
            </w:r>
          </w:p>
          <w:p>
            <w:pPr>
              <w:pStyle w:val="TableParagraph"/>
              <w:spacing w:before="91"/>
              <w:ind w:left="107"/>
              <w:rPr>
                <w:b/>
                <w:sz w:val="28"/>
              </w:rPr>
            </w:pPr>
            <w:r>
              <w:rPr>
                <w:b/>
                <w:sz w:val="28"/>
              </w:rPr>
              <w:t>«вдумчивого» чтения</w:t>
            </w:r>
          </w:p>
        </w:tc>
        <w:tc>
          <w:tcPr>
            <w:tcW w:w="4682" w:type="dxa"/>
          </w:tcPr>
          <w:p>
            <w:pPr>
              <w:pStyle w:val="TableParagraph"/>
              <w:spacing w:line="317" w:lineRule="exact"/>
              <w:ind w:left="104"/>
              <w:rPr>
                <w:sz w:val="28"/>
              </w:rPr>
            </w:pPr>
            <w:r>
              <w:rPr>
                <w:sz w:val="28"/>
              </w:rPr>
              <w:t>«Инсерт».</w:t>
            </w:r>
          </w:p>
          <w:p>
            <w:pPr>
              <w:pStyle w:val="TableParagraph"/>
              <w:ind w:left="104" w:right="1840"/>
              <w:rPr>
                <w:sz w:val="28"/>
              </w:rPr>
            </w:pPr>
            <w:r>
              <w:rPr>
                <w:sz w:val="28"/>
              </w:rPr>
              <w:t>Чтение с остановками. Стратегия «Идеал».</w:t>
            </w:r>
          </w:p>
          <w:p>
            <w:pPr>
              <w:pStyle w:val="TableParagraph"/>
              <w:spacing w:line="321" w:lineRule="exact"/>
              <w:ind w:left="104"/>
              <w:rPr>
                <w:sz w:val="28"/>
              </w:rPr>
            </w:pPr>
            <w:r>
              <w:rPr>
                <w:sz w:val="28"/>
              </w:rPr>
              <w:t>Стратегии работы с вопросами:</w:t>
            </w:r>
          </w:p>
          <w:p>
            <w:pPr>
              <w:pStyle w:val="TableParagraph"/>
              <w:spacing w:line="322" w:lineRule="exact"/>
              <w:ind w:left="104"/>
              <w:rPr>
                <w:sz w:val="28"/>
              </w:rPr>
            </w:pPr>
            <w:r>
              <w:rPr>
                <w:sz w:val="28"/>
              </w:rPr>
              <w:t>«Ромашка Блума», таблица</w:t>
            </w:r>
          </w:p>
          <w:p>
            <w:pPr>
              <w:pStyle w:val="TableParagraph"/>
              <w:spacing w:line="311" w:lineRule="exact"/>
              <w:ind w:left="104"/>
              <w:rPr>
                <w:sz w:val="28"/>
              </w:rPr>
            </w:pPr>
            <w:r>
              <w:rPr>
                <w:sz w:val="28"/>
              </w:rPr>
              <w:t>«толстых» и «тонких» вопросов.</w:t>
            </w:r>
          </w:p>
        </w:tc>
      </w:tr>
    </w:tbl>
    <w:p>
      <w:pPr>
        <w:spacing w:after="0" w:line="311" w:lineRule="exact"/>
        <w:rPr>
          <w:sz w:val="28"/>
        </w:rPr>
        <w:sectPr>
          <w:pgSz w:w="11910" w:h="16840"/>
          <w:pgMar w:header="709" w:footer="0" w:top="1180" w:bottom="280" w:left="180" w:right="180"/>
        </w:sectPr>
      </w:pPr>
    </w:p>
    <w:p>
      <w:pPr>
        <w:pStyle w:val="BodyText"/>
        <w:ind w:left="0"/>
        <w:rPr>
          <w:b/>
          <w:sz w:val="24"/>
        </w:rPr>
      </w:pPr>
    </w:p>
    <w:tbl>
      <w:tblPr>
        <w:tblW w:w="0" w:type="auto"/>
        <w:jc w:val="left"/>
        <w:tblInd w:w="1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8"/>
        <w:gridCol w:w="4216"/>
        <w:gridCol w:w="4682"/>
      </w:tblGrid>
      <w:tr>
        <w:trPr>
          <w:trHeight w:val="645" w:hRule="atLeast"/>
        </w:trPr>
        <w:tc>
          <w:tcPr>
            <w:tcW w:w="658" w:type="dxa"/>
          </w:tcPr>
          <w:p>
            <w:pPr>
              <w:pStyle w:val="TableParagraph"/>
              <w:rPr>
                <w:sz w:val="28"/>
              </w:rPr>
            </w:pPr>
          </w:p>
        </w:tc>
        <w:tc>
          <w:tcPr>
            <w:tcW w:w="4216" w:type="dxa"/>
          </w:tcPr>
          <w:p>
            <w:pPr>
              <w:pStyle w:val="TableParagraph"/>
              <w:rPr>
                <w:sz w:val="28"/>
              </w:rPr>
            </w:pPr>
          </w:p>
        </w:tc>
        <w:tc>
          <w:tcPr>
            <w:tcW w:w="4682" w:type="dxa"/>
          </w:tcPr>
          <w:p>
            <w:pPr>
              <w:pStyle w:val="TableParagraph"/>
              <w:spacing w:line="315" w:lineRule="exact"/>
              <w:ind w:left="104"/>
              <w:rPr>
                <w:sz w:val="28"/>
              </w:rPr>
            </w:pPr>
            <w:r>
              <w:rPr>
                <w:sz w:val="28"/>
              </w:rPr>
              <w:t>Таблица «Сравнение источников».</w:t>
            </w:r>
          </w:p>
        </w:tc>
      </w:tr>
      <w:tr>
        <w:trPr>
          <w:trHeight w:val="964" w:hRule="atLeast"/>
        </w:trPr>
        <w:tc>
          <w:tcPr>
            <w:tcW w:w="658" w:type="dxa"/>
          </w:tcPr>
          <w:p>
            <w:pPr>
              <w:pStyle w:val="TableParagraph"/>
              <w:spacing w:before="146"/>
              <w:ind w:right="69"/>
              <w:jc w:val="center"/>
              <w:rPr>
                <w:b/>
                <w:sz w:val="28"/>
              </w:rPr>
            </w:pPr>
            <w:r>
              <w:rPr>
                <w:b/>
                <w:w w:val="100"/>
                <w:sz w:val="28"/>
              </w:rPr>
              <w:t>3</w:t>
            </w:r>
          </w:p>
        </w:tc>
        <w:tc>
          <w:tcPr>
            <w:tcW w:w="4216" w:type="dxa"/>
          </w:tcPr>
          <w:p>
            <w:pPr>
              <w:pStyle w:val="TableParagraph"/>
              <w:spacing w:line="410" w:lineRule="atLeast" w:before="58"/>
              <w:ind w:left="107" w:right="799"/>
              <w:rPr>
                <w:b/>
                <w:sz w:val="28"/>
              </w:rPr>
            </w:pPr>
            <w:r>
              <w:rPr>
                <w:b/>
                <w:sz w:val="28"/>
              </w:rPr>
              <w:t>Умение формулировать и решать проблемы</w:t>
            </w:r>
          </w:p>
        </w:tc>
        <w:tc>
          <w:tcPr>
            <w:tcW w:w="4682" w:type="dxa"/>
          </w:tcPr>
          <w:p>
            <w:pPr>
              <w:pStyle w:val="TableParagraph"/>
              <w:ind w:left="173" w:right="1756" w:hanging="70"/>
              <w:rPr>
                <w:sz w:val="28"/>
              </w:rPr>
            </w:pPr>
            <w:r>
              <w:rPr>
                <w:sz w:val="28"/>
              </w:rPr>
              <w:t>Стратегия «Фишбоун». Стратегия «Идеал».</w:t>
            </w:r>
          </w:p>
        </w:tc>
      </w:tr>
      <w:tr>
        <w:trPr>
          <w:trHeight w:val="1288" w:hRule="atLeast"/>
        </w:trPr>
        <w:tc>
          <w:tcPr>
            <w:tcW w:w="658" w:type="dxa"/>
          </w:tcPr>
          <w:p>
            <w:pPr>
              <w:pStyle w:val="TableParagraph"/>
              <w:spacing w:before="146"/>
              <w:ind w:right="69"/>
              <w:jc w:val="center"/>
              <w:rPr>
                <w:b/>
                <w:sz w:val="28"/>
              </w:rPr>
            </w:pPr>
            <w:r>
              <w:rPr>
                <w:b/>
                <w:w w:val="100"/>
                <w:sz w:val="28"/>
              </w:rPr>
              <w:t>4</w:t>
            </w:r>
          </w:p>
        </w:tc>
        <w:tc>
          <w:tcPr>
            <w:tcW w:w="4216" w:type="dxa"/>
          </w:tcPr>
          <w:p>
            <w:pPr>
              <w:pStyle w:val="TableParagraph"/>
              <w:spacing w:before="146"/>
              <w:ind w:left="107"/>
              <w:rPr>
                <w:b/>
                <w:sz w:val="28"/>
              </w:rPr>
            </w:pPr>
            <w:r>
              <w:rPr>
                <w:b/>
                <w:sz w:val="28"/>
              </w:rPr>
              <w:t>Умение работать с понятиями</w:t>
            </w:r>
          </w:p>
        </w:tc>
        <w:tc>
          <w:tcPr>
            <w:tcW w:w="4682" w:type="dxa"/>
          </w:tcPr>
          <w:p>
            <w:pPr>
              <w:pStyle w:val="TableParagraph"/>
              <w:spacing w:line="242" w:lineRule="auto"/>
              <w:ind w:left="104" w:right="589"/>
              <w:rPr>
                <w:sz w:val="28"/>
              </w:rPr>
            </w:pPr>
            <w:r>
              <w:rPr>
                <w:sz w:val="28"/>
              </w:rPr>
              <w:t>Прием «Выглядит, как… Звучит, как …»</w:t>
            </w:r>
          </w:p>
          <w:p>
            <w:pPr>
              <w:pStyle w:val="TableParagraph"/>
              <w:spacing w:line="317" w:lineRule="exact"/>
              <w:ind w:left="104"/>
              <w:rPr>
                <w:sz w:val="28"/>
              </w:rPr>
            </w:pPr>
            <w:r>
              <w:rPr>
                <w:sz w:val="28"/>
              </w:rPr>
              <w:t>Синквейн.</w:t>
            </w:r>
          </w:p>
        </w:tc>
      </w:tr>
      <w:tr>
        <w:trPr>
          <w:trHeight w:val="1317" w:hRule="atLeast"/>
        </w:trPr>
        <w:tc>
          <w:tcPr>
            <w:tcW w:w="658" w:type="dxa"/>
          </w:tcPr>
          <w:p>
            <w:pPr>
              <w:pStyle w:val="TableParagraph"/>
              <w:spacing w:before="146"/>
              <w:ind w:right="69"/>
              <w:jc w:val="center"/>
              <w:rPr>
                <w:b/>
                <w:sz w:val="28"/>
              </w:rPr>
            </w:pPr>
            <w:r>
              <w:rPr>
                <w:b/>
                <w:w w:val="100"/>
                <w:sz w:val="28"/>
              </w:rPr>
              <w:t>5</w:t>
            </w:r>
          </w:p>
        </w:tc>
        <w:tc>
          <w:tcPr>
            <w:tcW w:w="4216" w:type="dxa"/>
          </w:tcPr>
          <w:p>
            <w:pPr>
              <w:pStyle w:val="TableParagraph"/>
              <w:spacing w:before="146"/>
              <w:ind w:left="107"/>
              <w:rPr>
                <w:b/>
                <w:sz w:val="28"/>
              </w:rPr>
            </w:pPr>
            <w:r>
              <w:rPr>
                <w:b/>
                <w:sz w:val="28"/>
              </w:rPr>
              <w:t>Умение вести</w:t>
            </w:r>
          </w:p>
          <w:p>
            <w:pPr>
              <w:pStyle w:val="TableParagraph"/>
              <w:spacing w:line="410" w:lineRule="atLeast" w:before="5"/>
              <w:ind w:left="107" w:right="1477"/>
              <w:rPr>
                <w:b/>
                <w:sz w:val="28"/>
              </w:rPr>
            </w:pPr>
            <w:r>
              <w:rPr>
                <w:b/>
                <w:sz w:val="28"/>
              </w:rPr>
              <w:t>аргументированную дискуссию</w:t>
            </w:r>
          </w:p>
        </w:tc>
        <w:tc>
          <w:tcPr>
            <w:tcW w:w="4682" w:type="dxa"/>
          </w:tcPr>
          <w:p>
            <w:pPr>
              <w:pStyle w:val="TableParagraph"/>
              <w:spacing w:line="315" w:lineRule="exact"/>
              <w:ind w:left="104"/>
              <w:rPr>
                <w:sz w:val="28"/>
              </w:rPr>
            </w:pPr>
            <w:r>
              <w:rPr>
                <w:sz w:val="28"/>
              </w:rPr>
              <w:t>Таблица «перекрестной дискуссии».</w:t>
            </w:r>
          </w:p>
        </w:tc>
      </w:tr>
      <w:tr>
        <w:trPr>
          <w:trHeight w:val="2142" w:hRule="atLeast"/>
        </w:trPr>
        <w:tc>
          <w:tcPr>
            <w:tcW w:w="658" w:type="dxa"/>
          </w:tcPr>
          <w:p>
            <w:pPr>
              <w:pStyle w:val="TableParagraph"/>
              <w:spacing w:before="146"/>
              <w:ind w:right="69"/>
              <w:jc w:val="center"/>
              <w:rPr>
                <w:b/>
                <w:sz w:val="28"/>
              </w:rPr>
            </w:pPr>
            <w:r>
              <w:rPr>
                <w:b/>
                <w:w w:val="100"/>
                <w:sz w:val="28"/>
              </w:rPr>
              <w:t>6</w:t>
            </w:r>
          </w:p>
        </w:tc>
        <w:tc>
          <w:tcPr>
            <w:tcW w:w="4216" w:type="dxa"/>
          </w:tcPr>
          <w:p>
            <w:pPr>
              <w:pStyle w:val="TableParagraph"/>
              <w:spacing w:line="307" w:lineRule="auto" w:before="146"/>
              <w:ind w:left="107" w:right="524"/>
              <w:rPr>
                <w:b/>
                <w:sz w:val="28"/>
              </w:rPr>
            </w:pPr>
            <w:r>
              <w:rPr>
                <w:b/>
                <w:sz w:val="28"/>
              </w:rPr>
              <w:t>Умение интерпретировать, творчески перерабатывать новую информацию, давать рефлексивную оценку</w:t>
            </w:r>
          </w:p>
          <w:p>
            <w:pPr>
              <w:pStyle w:val="TableParagraph"/>
              <w:spacing w:before="5"/>
              <w:ind w:left="107"/>
              <w:rPr>
                <w:b/>
                <w:sz w:val="28"/>
              </w:rPr>
            </w:pPr>
            <w:r>
              <w:rPr>
                <w:b/>
                <w:sz w:val="28"/>
              </w:rPr>
              <w:t>пройденного</w:t>
            </w:r>
          </w:p>
        </w:tc>
        <w:tc>
          <w:tcPr>
            <w:tcW w:w="4682" w:type="dxa"/>
          </w:tcPr>
          <w:p>
            <w:pPr>
              <w:pStyle w:val="TableParagraph"/>
              <w:ind w:left="173" w:right="3259" w:hanging="70"/>
              <w:rPr>
                <w:sz w:val="28"/>
              </w:rPr>
            </w:pPr>
            <w:r>
              <w:rPr>
                <w:sz w:val="28"/>
              </w:rPr>
              <w:t>Синквейн. Кластеры.</w:t>
            </w:r>
          </w:p>
          <w:p>
            <w:pPr>
              <w:pStyle w:val="TableParagraph"/>
              <w:ind w:left="104" w:right="1758"/>
              <w:rPr>
                <w:sz w:val="28"/>
              </w:rPr>
            </w:pPr>
            <w:r>
              <w:rPr>
                <w:sz w:val="28"/>
              </w:rPr>
              <w:t>Эссе и другие приемы рефлексивного письма. Сводная таблица</w:t>
            </w:r>
          </w:p>
        </w:tc>
      </w:tr>
      <w:tr>
        <w:trPr>
          <w:trHeight w:val="1610" w:hRule="atLeast"/>
        </w:trPr>
        <w:tc>
          <w:tcPr>
            <w:tcW w:w="658" w:type="dxa"/>
          </w:tcPr>
          <w:p>
            <w:pPr>
              <w:pStyle w:val="TableParagraph"/>
              <w:spacing w:before="146"/>
              <w:ind w:right="69"/>
              <w:jc w:val="center"/>
              <w:rPr>
                <w:b/>
                <w:sz w:val="28"/>
              </w:rPr>
            </w:pPr>
            <w:r>
              <w:rPr>
                <w:b/>
                <w:w w:val="100"/>
                <w:sz w:val="28"/>
              </w:rPr>
              <w:t>7</w:t>
            </w:r>
          </w:p>
        </w:tc>
        <w:tc>
          <w:tcPr>
            <w:tcW w:w="4216" w:type="dxa"/>
          </w:tcPr>
          <w:p>
            <w:pPr>
              <w:pStyle w:val="TableParagraph"/>
              <w:spacing w:line="309" w:lineRule="auto" w:before="146"/>
              <w:ind w:left="107" w:right="896"/>
              <w:rPr>
                <w:b/>
                <w:sz w:val="28"/>
              </w:rPr>
            </w:pPr>
            <w:r>
              <w:rPr>
                <w:b/>
                <w:sz w:val="28"/>
              </w:rPr>
              <w:t>Умения в области само и взаимооценки</w:t>
            </w:r>
          </w:p>
        </w:tc>
        <w:tc>
          <w:tcPr>
            <w:tcW w:w="4682" w:type="dxa"/>
          </w:tcPr>
          <w:p>
            <w:pPr>
              <w:pStyle w:val="TableParagraph"/>
              <w:spacing w:line="315" w:lineRule="exact"/>
              <w:ind w:left="104"/>
              <w:rPr>
                <w:sz w:val="28"/>
              </w:rPr>
            </w:pPr>
            <w:r>
              <w:rPr>
                <w:sz w:val="28"/>
              </w:rPr>
              <w:t>Лист взаимооценки.</w:t>
            </w:r>
          </w:p>
          <w:p>
            <w:pPr>
              <w:pStyle w:val="TableParagraph"/>
              <w:spacing w:line="242" w:lineRule="auto"/>
              <w:ind w:left="173" w:right="335"/>
              <w:rPr>
                <w:sz w:val="28"/>
              </w:rPr>
            </w:pPr>
            <w:r>
              <w:rPr>
                <w:sz w:val="28"/>
              </w:rPr>
              <w:t>Парная письменная взаимооценка. Градация.</w:t>
            </w:r>
          </w:p>
          <w:p>
            <w:pPr>
              <w:pStyle w:val="TableParagraph"/>
              <w:spacing w:line="318" w:lineRule="exact"/>
              <w:ind w:left="104"/>
              <w:rPr>
                <w:sz w:val="28"/>
              </w:rPr>
            </w:pPr>
            <w:r>
              <w:rPr>
                <w:sz w:val="28"/>
              </w:rPr>
              <w:t>Совокупная оценка.</w:t>
            </w:r>
          </w:p>
        </w:tc>
      </w:tr>
      <w:tr>
        <w:trPr>
          <w:trHeight w:val="1931" w:hRule="atLeast"/>
        </w:trPr>
        <w:tc>
          <w:tcPr>
            <w:tcW w:w="658" w:type="dxa"/>
          </w:tcPr>
          <w:p>
            <w:pPr>
              <w:pStyle w:val="TableParagraph"/>
              <w:spacing w:before="146"/>
              <w:ind w:right="69"/>
              <w:jc w:val="center"/>
              <w:rPr>
                <w:b/>
                <w:sz w:val="28"/>
              </w:rPr>
            </w:pPr>
            <w:r>
              <w:rPr>
                <w:b/>
                <w:w w:val="100"/>
                <w:sz w:val="28"/>
              </w:rPr>
              <w:t>8</w:t>
            </w:r>
          </w:p>
        </w:tc>
        <w:tc>
          <w:tcPr>
            <w:tcW w:w="4216" w:type="dxa"/>
          </w:tcPr>
          <w:p>
            <w:pPr>
              <w:pStyle w:val="TableParagraph"/>
              <w:spacing w:line="309" w:lineRule="auto" w:before="146"/>
              <w:ind w:left="107" w:right="1329"/>
              <w:jc w:val="both"/>
              <w:rPr>
                <w:b/>
                <w:sz w:val="28"/>
              </w:rPr>
            </w:pPr>
            <w:r>
              <w:rPr>
                <w:b/>
                <w:sz w:val="28"/>
              </w:rPr>
              <w:t>Умение планировать собственную учебную деятельность</w:t>
            </w:r>
          </w:p>
        </w:tc>
        <w:tc>
          <w:tcPr>
            <w:tcW w:w="4682" w:type="dxa"/>
          </w:tcPr>
          <w:p>
            <w:pPr>
              <w:pStyle w:val="TableParagraph"/>
              <w:ind w:left="104" w:right="1197"/>
              <w:rPr>
                <w:sz w:val="28"/>
              </w:rPr>
            </w:pPr>
            <w:r>
              <w:rPr>
                <w:sz w:val="28"/>
              </w:rPr>
              <w:t>Таблица «Верные-неверные утверждения».</w:t>
            </w:r>
          </w:p>
          <w:p>
            <w:pPr>
              <w:pStyle w:val="TableParagraph"/>
              <w:spacing w:line="242" w:lineRule="auto"/>
              <w:ind w:left="104" w:right="1337"/>
              <w:rPr>
                <w:sz w:val="28"/>
              </w:rPr>
            </w:pPr>
            <w:r>
              <w:rPr>
                <w:sz w:val="28"/>
              </w:rPr>
              <w:t>Вопросы «Верите ли вы?». Кластеры.</w:t>
            </w:r>
          </w:p>
          <w:p>
            <w:pPr>
              <w:pStyle w:val="TableParagraph"/>
              <w:spacing w:line="317" w:lineRule="exact"/>
              <w:ind w:left="104"/>
              <w:rPr>
                <w:sz w:val="28"/>
              </w:rPr>
            </w:pPr>
            <w:r>
              <w:rPr>
                <w:sz w:val="28"/>
              </w:rPr>
              <w:t>Портфолио.</w:t>
            </w:r>
          </w:p>
        </w:tc>
      </w:tr>
      <w:tr>
        <w:trPr>
          <w:trHeight w:val="1610" w:hRule="atLeast"/>
        </w:trPr>
        <w:tc>
          <w:tcPr>
            <w:tcW w:w="658" w:type="dxa"/>
          </w:tcPr>
          <w:p>
            <w:pPr>
              <w:pStyle w:val="TableParagraph"/>
              <w:spacing w:before="146"/>
              <w:ind w:right="69"/>
              <w:jc w:val="center"/>
              <w:rPr>
                <w:b/>
                <w:sz w:val="28"/>
              </w:rPr>
            </w:pPr>
            <w:r>
              <w:rPr>
                <w:b/>
                <w:w w:val="100"/>
                <w:sz w:val="28"/>
              </w:rPr>
              <w:t>9</w:t>
            </w:r>
          </w:p>
        </w:tc>
        <w:tc>
          <w:tcPr>
            <w:tcW w:w="4216" w:type="dxa"/>
          </w:tcPr>
          <w:p>
            <w:pPr>
              <w:pStyle w:val="TableParagraph"/>
              <w:spacing w:before="146"/>
              <w:ind w:left="107"/>
              <w:rPr>
                <w:b/>
                <w:sz w:val="28"/>
              </w:rPr>
            </w:pPr>
            <w:r>
              <w:rPr>
                <w:b/>
                <w:sz w:val="28"/>
              </w:rPr>
              <w:t>Коммуникативные умения</w:t>
            </w:r>
          </w:p>
        </w:tc>
        <w:tc>
          <w:tcPr>
            <w:tcW w:w="4682" w:type="dxa"/>
          </w:tcPr>
          <w:p>
            <w:pPr>
              <w:pStyle w:val="TableParagraph"/>
              <w:spacing w:line="315" w:lineRule="exact"/>
              <w:ind w:left="104"/>
              <w:rPr>
                <w:sz w:val="28"/>
              </w:rPr>
            </w:pPr>
            <w:r>
              <w:rPr>
                <w:sz w:val="28"/>
              </w:rPr>
              <w:t>Приемы парной и групповой работы:</w:t>
            </w:r>
          </w:p>
          <w:p>
            <w:pPr>
              <w:pStyle w:val="TableParagraph"/>
              <w:ind w:left="104" w:right="107"/>
              <w:rPr>
                <w:sz w:val="28"/>
              </w:rPr>
            </w:pPr>
            <w:r>
              <w:rPr>
                <w:sz w:val="28"/>
              </w:rPr>
              <w:t>«Зигзаг», таблицы (концептуальная, сводная, стратегии решения проблем и многие другие).</w:t>
            </w:r>
          </w:p>
        </w:tc>
      </w:tr>
    </w:tbl>
    <w:p>
      <w:pPr>
        <w:pStyle w:val="BodyText"/>
        <w:ind w:right="982"/>
      </w:pPr>
      <w:r>
        <w:rPr/>
        <w:t>Каждый прием, используемый в технологии развития критического мышления, многофункционален, работает на развитие интеллектуальных и личностных умений, а выстроенные в логике «вызов–осмысление– рефлексия» они способствуют развитию рефлексивных способностей, помогают овладеть умением учиться самостоятельно.</w:t>
      </w:r>
    </w:p>
    <w:p>
      <w:pPr>
        <w:spacing w:after="0"/>
        <w:sectPr>
          <w:pgSz w:w="11910" w:h="16840"/>
          <w:pgMar w:header="709" w:footer="0" w:top="1180" w:bottom="280" w:left="180" w:right="180"/>
        </w:sectPr>
      </w:pPr>
    </w:p>
    <w:p>
      <w:pPr>
        <w:pStyle w:val="BodyText"/>
        <w:ind w:left="0"/>
        <w:rPr>
          <w:sz w:val="20"/>
        </w:rPr>
      </w:pPr>
    </w:p>
    <w:p>
      <w:pPr>
        <w:pStyle w:val="BodyText"/>
        <w:ind w:left="0"/>
        <w:rPr>
          <w:sz w:val="20"/>
        </w:rPr>
      </w:pPr>
    </w:p>
    <w:p>
      <w:pPr>
        <w:pStyle w:val="BodyText"/>
        <w:spacing w:before="1"/>
        <w:ind w:left="0"/>
      </w:pPr>
    </w:p>
    <w:p>
      <w:pPr>
        <w:pStyle w:val="Heading1"/>
        <w:numPr>
          <w:ilvl w:val="1"/>
          <w:numId w:val="1"/>
        </w:numPr>
        <w:tabs>
          <w:tab w:pos="3322" w:val="left" w:leader="none"/>
          <w:tab w:pos="3323" w:val="left" w:leader="none"/>
        </w:tabs>
        <w:spacing w:line="240" w:lineRule="auto" w:before="89" w:after="0"/>
        <w:ind w:left="3322" w:right="1254" w:hanging="721"/>
        <w:jc w:val="left"/>
      </w:pPr>
      <w:r>
        <w:rPr/>
        <w:t>Система приемов технологии развития критического мышления через чтение и компетентностей</w:t>
      </w:r>
      <w:r>
        <w:rPr>
          <w:spacing w:val="-10"/>
        </w:rPr>
        <w:t> </w:t>
      </w:r>
      <w:r>
        <w:rPr/>
        <w:t>учащихся.</w:t>
      </w:r>
    </w:p>
    <w:p>
      <w:pPr>
        <w:pStyle w:val="BodyText"/>
        <w:spacing w:before="3"/>
        <w:ind w:left="0"/>
        <w:rPr>
          <w:b/>
        </w:rPr>
      </w:pPr>
    </w:p>
    <w:tbl>
      <w:tblPr>
        <w:tblW w:w="0" w:type="auto"/>
        <w:jc w:val="left"/>
        <w:tblInd w:w="1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97"/>
        <w:gridCol w:w="6194"/>
      </w:tblGrid>
      <w:tr>
        <w:trPr>
          <w:trHeight w:val="623" w:hRule="atLeast"/>
        </w:trPr>
        <w:tc>
          <w:tcPr>
            <w:tcW w:w="3697" w:type="dxa"/>
          </w:tcPr>
          <w:p>
            <w:pPr>
              <w:pStyle w:val="TableParagraph"/>
              <w:spacing w:line="305" w:lineRule="exact"/>
              <w:ind w:left="191" w:right="188"/>
              <w:jc w:val="center"/>
              <w:rPr>
                <w:b/>
                <w:sz w:val="28"/>
              </w:rPr>
            </w:pPr>
            <w:r>
              <w:rPr>
                <w:b/>
                <w:sz w:val="28"/>
              </w:rPr>
              <w:t>Наименование ключевых</w:t>
            </w:r>
          </w:p>
          <w:p>
            <w:pPr>
              <w:pStyle w:val="TableParagraph"/>
              <w:spacing w:line="299" w:lineRule="exact"/>
              <w:ind w:left="191" w:right="183"/>
              <w:jc w:val="center"/>
              <w:rPr>
                <w:b/>
                <w:sz w:val="28"/>
              </w:rPr>
            </w:pPr>
            <w:r>
              <w:rPr>
                <w:b/>
                <w:sz w:val="28"/>
              </w:rPr>
              <w:t>компетентностей</w:t>
            </w:r>
          </w:p>
        </w:tc>
        <w:tc>
          <w:tcPr>
            <w:tcW w:w="6194" w:type="dxa"/>
          </w:tcPr>
          <w:p>
            <w:pPr>
              <w:pStyle w:val="TableParagraph"/>
              <w:spacing w:line="320" w:lineRule="exact"/>
              <w:ind w:left="1670"/>
              <w:rPr>
                <w:b/>
                <w:sz w:val="28"/>
              </w:rPr>
            </w:pPr>
            <w:r>
              <w:rPr>
                <w:b/>
                <w:sz w:val="28"/>
              </w:rPr>
              <w:t>Приемы и стратегии РКМЧП</w:t>
            </w:r>
          </w:p>
        </w:tc>
      </w:tr>
      <w:tr>
        <w:trPr>
          <w:trHeight w:val="3972" w:hRule="atLeast"/>
        </w:trPr>
        <w:tc>
          <w:tcPr>
            <w:tcW w:w="3697" w:type="dxa"/>
          </w:tcPr>
          <w:p>
            <w:pPr>
              <w:pStyle w:val="TableParagraph"/>
              <w:spacing w:line="220" w:lineRule="auto" w:before="1"/>
              <w:ind w:left="110" w:right="212"/>
              <w:rPr>
                <w:b/>
                <w:sz w:val="28"/>
              </w:rPr>
            </w:pPr>
            <w:r>
              <w:rPr>
                <w:b/>
                <w:sz w:val="28"/>
              </w:rPr>
              <w:t>Готовность к разрешению проблем</w:t>
            </w:r>
          </w:p>
        </w:tc>
        <w:tc>
          <w:tcPr>
            <w:tcW w:w="6194" w:type="dxa"/>
          </w:tcPr>
          <w:p>
            <w:pPr>
              <w:pStyle w:val="TableParagraph"/>
              <w:spacing w:line="317" w:lineRule="exact"/>
              <w:ind w:left="68"/>
              <w:rPr>
                <w:sz w:val="28"/>
              </w:rPr>
            </w:pPr>
            <w:r>
              <w:rPr>
                <w:sz w:val="28"/>
              </w:rPr>
              <w:t>«Фишбоун»,</w:t>
            </w:r>
          </w:p>
          <w:p>
            <w:pPr>
              <w:pStyle w:val="TableParagraph"/>
              <w:spacing w:line="204" w:lineRule="auto" w:before="65"/>
              <w:ind w:left="68" w:right="1066"/>
              <w:rPr>
                <w:sz w:val="28"/>
              </w:rPr>
            </w:pPr>
            <w:r>
              <w:rPr>
                <w:sz w:val="28"/>
              </w:rPr>
              <w:t>«Концептуальная таблица», «Пирамидная история», «Синквейн»,</w:t>
            </w:r>
          </w:p>
          <w:p>
            <w:pPr>
              <w:pStyle w:val="TableParagraph"/>
              <w:spacing w:line="258" w:lineRule="exact"/>
              <w:ind w:left="68"/>
              <w:rPr>
                <w:sz w:val="28"/>
              </w:rPr>
            </w:pPr>
            <w:r>
              <w:rPr>
                <w:sz w:val="28"/>
              </w:rPr>
              <w:t>«Мышление под прямым углом»,</w:t>
            </w:r>
          </w:p>
          <w:p>
            <w:pPr>
              <w:pStyle w:val="TableParagraph"/>
              <w:spacing w:line="274" w:lineRule="exact"/>
              <w:ind w:left="68"/>
              <w:rPr>
                <w:sz w:val="28"/>
              </w:rPr>
            </w:pPr>
            <w:r>
              <w:rPr>
                <w:sz w:val="28"/>
              </w:rPr>
              <w:t>«Эссе»,</w:t>
            </w:r>
          </w:p>
          <w:p>
            <w:pPr>
              <w:pStyle w:val="TableParagraph"/>
              <w:spacing w:line="204" w:lineRule="auto" w:before="15"/>
              <w:ind w:left="68" w:right="1924"/>
              <w:rPr>
                <w:sz w:val="28"/>
              </w:rPr>
            </w:pPr>
            <w:r>
              <w:rPr>
                <w:sz w:val="28"/>
              </w:rPr>
              <w:t>«Чтение и суммирование в парах», РАФТ,</w:t>
            </w:r>
          </w:p>
          <w:p>
            <w:pPr>
              <w:pStyle w:val="TableParagraph"/>
              <w:spacing w:line="262" w:lineRule="exact"/>
              <w:ind w:left="68"/>
              <w:rPr>
                <w:sz w:val="28"/>
              </w:rPr>
            </w:pPr>
            <w:r>
              <w:rPr>
                <w:sz w:val="28"/>
              </w:rPr>
              <w:t>«Создание общественного текста»,</w:t>
            </w:r>
          </w:p>
          <w:p>
            <w:pPr>
              <w:pStyle w:val="TableParagraph"/>
              <w:spacing w:line="277" w:lineRule="exact"/>
              <w:ind w:left="68"/>
              <w:rPr>
                <w:sz w:val="28"/>
              </w:rPr>
            </w:pPr>
            <w:r>
              <w:rPr>
                <w:sz w:val="28"/>
              </w:rPr>
              <w:t>«Прогнозирование содержания»,</w:t>
            </w:r>
          </w:p>
          <w:p>
            <w:pPr>
              <w:pStyle w:val="TableParagraph"/>
              <w:spacing w:line="278" w:lineRule="exact"/>
              <w:ind w:left="138"/>
              <w:rPr>
                <w:sz w:val="28"/>
              </w:rPr>
            </w:pPr>
            <w:r>
              <w:rPr>
                <w:sz w:val="28"/>
              </w:rPr>
              <w:t>«Ромашка вопросов Блума»,</w:t>
            </w:r>
          </w:p>
          <w:p>
            <w:pPr>
              <w:pStyle w:val="TableParagraph"/>
              <w:spacing w:line="278" w:lineRule="exact"/>
              <w:ind w:left="138"/>
              <w:rPr>
                <w:sz w:val="28"/>
              </w:rPr>
            </w:pPr>
            <w:r>
              <w:rPr>
                <w:sz w:val="28"/>
              </w:rPr>
              <w:t>«Толстые и тонкие вопросы»,</w:t>
            </w:r>
          </w:p>
          <w:p>
            <w:pPr>
              <w:pStyle w:val="TableParagraph"/>
              <w:spacing w:line="278" w:lineRule="exact"/>
              <w:ind w:left="68"/>
              <w:rPr>
                <w:sz w:val="28"/>
              </w:rPr>
            </w:pPr>
            <w:r>
              <w:rPr>
                <w:sz w:val="28"/>
              </w:rPr>
              <w:t>«Уголки».</w:t>
            </w:r>
          </w:p>
          <w:p>
            <w:pPr>
              <w:pStyle w:val="TableParagraph"/>
              <w:spacing w:line="278" w:lineRule="exact"/>
              <w:ind w:left="68"/>
              <w:rPr>
                <w:sz w:val="28"/>
              </w:rPr>
            </w:pPr>
            <w:r>
              <w:rPr>
                <w:sz w:val="28"/>
              </w:rPr>
              <w:t>«Шесть шляп мышления»</w:t>
            </w:r>
          </w:p>
          <w:p>
            <w:pPr>
              <w:pStyle w:val="TableParagraph"/>
              <w:spacing w:line="275" w:lineRule="exact"/>
              <w:ind w:left="68"/>
              <w:rPr>
                <w:sz w:val="28"/>
              </w:rPr>
            </w:pPr>
            <w:r>
              <w:rPr>
                <w:sz w:val="28"/>
              </w:rPr>
              <w:t>«Попс формула»</w:t>
            </w:r>
          </w:p>
        </w:tc>
      </w:tr>
      <w:tr>
        <w:trPr>
          <w:trHeight w:val="1982" w:hRule="atLeast"/>
        </w:trPr>
        <w:tc>
          <w:tcPr>
            <w:tcW w:w="3697" w:type="dxa"/>
          </w:tcPr>
          <w:p>
            <w:pPr>
              <w:pStyle w:val="TableParagraph"/>
              <w:ind w:left="9" w:right="1529"/>
              <w:rPr>
                <w:sz w:val="28"/>
              </w:rPr>
            </w:pPr>
            <w:r>
              <w:rPr>
                <w:sz w:val="28"/>
              </w:rPr>
              <w:t>Готовность к самообразованию</w:t>
            </w:r>
          </w:p>
        </w:tc>
        <w:tc>
          <w:tcPr>
            <w:tcW w:w="6194" w:type="dxa"/>
          </w:tcPr>
          <w:p>
            <w:pPr>
              <w:pStyle w:val="TableParagraph"/>
              <w:spacing w:line="317" w:lineRule="exact"/>
              <w:ind w:left="68"/>
              <w:rPr>
                <w:sz w:val="28"/>
              </w:rPr>
            </w:pPr>
            <w:r>
              <w:rPr>
                <w:sz w:val="28"/>
              </w:rPr>
              <w:t>«Двучастный, трехчастный дневник»,</w:t>
            </w:r>
          </w:p>
          <w:p>
            <w:pPr>
              <w:pStyle w:val="TableParagraph"/>
              <w:spacing w:before="59"/>
              <w:ind w:left="68"/>
              <w:rPr>
                <w:sz w:val="28"/>
              </w:rPr>
            </w:pPr>
            <w:r>
              <w:rPr>
                <w:sz w:val="28"/>
              </w:rPr>
              <w:t>«Ассоциации»,</w:t>
            </w:r>
          </w:p>
          <w:p>
            <w:pPr>
              <w:pStyle w:val="TableParagraph"/>
              <w:spacing w:line="303" w:lineRule="exact" w:before="31"/>
              <w:ind w:left="68"/>
              <w:rPr>
                <w:sz w:val="28"/>
              </w:rPr>
            </w:pPr>
            <w:r>
              <w:rPr>
                <w:sz w:val="28"/>
              </w:rPr>
              <w:t>«Синквейн»,</w:t>
            </w:r>
          </w:p>
          <w:p>
            <w:pPr>
              <w:pStyle w:val="TableParagraph"/>
              <w:spacing w:line="283" w:lineRule="exact"/>
              <w:ind w:left="68"/>
              <w:rPr>
                <w:sz w:val="28"/>
              </w:rPr>
            </w:pPr>
            <w:r>
              <w:rPr>
                <w:sz w:val="28"/>
              </w:rPr>
              <w:t>«Прогнозирование содержания»,</w:t>
            </w:r>
          </w:p>
          <w:p>
            <w:pPr>
              <w:pStyle w:val="TableParagraph"/>
              <w:spacing w:line="283" w:lineRule="exact"/>
              <w:ind w:left="68"/>
              <w:rPr>
                <w:sz w:val="28"/>
              </w:rPr>
            </w:pPr>
            <w:r>
              <w:rPr>
                <w:sz w:val="28"/>
              </w:rPr>
              <w:t>«Эссе»,</w:t>
            </w:r>
          </w:p>
          <w:p>
            <w:pPr>
              <w:pStyle w:val="TableParagraph"/>
              <w:spacing w:line="303" w:lineRule="exact"/>
              <w:ind w:left="68"/>
              <w:rPr>
                <w:sz w:val="28"/>
              </w:rPr>
            </w:pPr>
            <w:r>
              <w:rPr>
                <w:sz w:val="28"/>
              </w:rPr>
              <w:t>«Ассоциации», «Кубик».</w:t>
            </w:r>
          </w:p>
        </w:tc>
      </w:tr>
      <w:tr>
        <w:trPr>
          <w:trHeight w:val="1791" w:hRule="atLeast"/>
        </w:trPr>
        <w:tc>
          <w:tcPr>
            <w:tcW w:w="3697" w:type="dxa"/>
            <w:tcBorders>
              <w:bottom w:val="nil"/>
            </w:tcBorders>
          </w:tcPr>
          <w:p>
            <w:pPr>
              <w:pStyle w:val="TableParagraph"/>
              <w:ind w:left="9" w:right="1685"/>
              <w:rPr>
                <w:b/>
                <w:sz w:val="28"/>
              </w:rPr>
            </w:pPr>
            <w:r>
              <w:rPr>
                <w:b/>
                <w:sz w:val="28"/>
              </w:rPr>
              <w:t>Готовность к использованию</w:t>
            </w:r>
          </w:p>
          <w:p>
            <w:pPr>
              <w:pStyle w:val="TableParagraph"/>
              <w:ind w:left="9" w:right="185"/>
              <w:rPr>
                <w:b/>
                <w:sz w:val="28"/>
              </w:rPr>
            </w:pPr>
            <w:r>
              <w:rPr>
                <w:b/>
                <w:sz w:val="28"/>
              </w:rPr>
              <w:t>информационных ресурсов (информационная</w:t>
            </w:r>
          </w:p>
          <w:p>
            <w:pPr>
              <w:pStyle w:val="TableParagraph"/>
              <w:spacing w:line="321" w:lineRule="exact"/>
              <w:ind w:left="9"/>
              <w:rPr>
                <w:b/>
                <w:sz w:val="28"/>
              </w:rPr>
            </w:pPr>
            <w:r>
              <w:rPr>
                <w:b/>
                <w:sz w:val="28"/>
              </w:rPr>
              <w:t>компетентность)</w:t>
            </w:r>
          </w:p>
        </w:tc>
        <w:tc>
          <w:tcPr>
            <w:tcW w:w="6194" w:type="dxa"/>
            <w:tcBorders>
              <w:bottom w:val="nil"/>
            </w:tcBorders>
          </w:tcPr>
          <w:p>
            <w:pPr>
              <w:pStyle w:val="TableParagraph"/>
              <w:spacing w:line="317" w:lineRule="exact"/>
              <w:ind w:left="68"/>
              <w:rPr>
                <w:sz w:val="28"/>
              </w:rPr>
            </w:pPr>
            <w:r>
              <w:rPr>
                <w:sz w:val="28"/>
              </w:rPr>
              <w:t>«Знаю. Хочу узнать. Узнал»,</w:t>
            </w:r>
          </w:p>
          <w:p>
            <w:pPr>
              <w:pStyle w:val="TableParagraph"/>
              <w:spacing w:line="322" w:lineRule="exact"/>
              <w:ind w:left="68"/>
              <w:rPr>
                <w:sz w:val="28"/>
              </w:rPr>
            </w:pPr>
            <w:r>
              <w:rPr>
                <w:sz w:val="28"/>
              </w:rPr>
              <w:t>«Инсерт»,</w:t>
            </w:r>
          </w:p>
          <w:p>
            <w:pPr>
              <w:pStyle w:val="TableParagraph"/>
              <w:spacing w:line="322" w:lineRule="exact"/>
              <w:ind w:left="68"/>
              <w:rPr>
                <w:sz w:val="28"/>
              </w:rPr>
            </w:pPr>
            <w:r>
              <w:rPr>
                <w:sz w:val="28"/>
              </w:rPr>
              <w:t>«Двучастный, трехчастный дневник»,</w:t>
            </w:r>
          </w:p>
          <w:p>
            <w:pPr>
              <w:pStyle w:val="TableParagraph"/>
              <w:ind w:left="68"/>
              <w:rPr>
                <w:sz w:val="28"/>
              </w:rPr>
            </w:pPr>
            <w:r>
              <w:rPr>
                <w:sz w:val="28"/>
              </w:rPr>
              <w:t>«Зигзаг»,</w:t>
            </w:r>
          </w:p>
          <w:p>
            <w:pPr>
              <w:pStyle w:val="TableParagraph"/>
              <w:spacing w:line="310" w:lineRule="exact" w:before="179"/>
              <w:ind w:left="68"/>
              <w:rPr>
                <w:sz w:val="28"/>
              </w:rPr>
            </w:pPr>
            <w:r>
              <w:rPr>
                <w:sz w:val="28"/>
              </w:rPr>
              <w:t>«Чтение с остановками»</w:t>
            </w:r>
          </w:p>
        </w:tc>
      </w:tr>
      <w:tr>
        <w:trPr>
          <w:trHeight w:val="2089" w:hRule="atLeast"/>
        </w:trPr>
        <w:tc>
          <w:tcPr>
            <w:tcW w:w="3697" w:type="dxa"/>
            <w:tcBorders>
              <w:top w:val="nil"/>
            </w:tcBorders>
          </w:tcPr>
          <w:p>
            <w:pPr>
              <w:pStyle w:val="TableParagraph"/>
              <w:spacing w:line="242" w:lineRule="auto"/>
              <w:ind w:left="110" w:right="1165"/>
              <w:rPr>
                <w:b/>
                <w:sz w:val="28"/>
              </w:rPr>
            </w:pPr>
            <w:r>
              <w:rPr>
                <w:b/>
                <w:sz w:val="28"/>
              </w:rPr>
              <w:t>Коммуникативная компетентность</w:t>
            </w:r>
          </w:p>
        </w:tc>
        <w:tc>
          <w:tcPr>
            <w:tcW w:w="6194" w:type="dxa"/>
            <w:tcBorders>
              <w:top w:val="nil"/>
            </w:tcBorders>
          </w:tcPr>
          <w:p>
            <w:pPr>
              <w:pStyle w:val="TableParagraph"/>
              <w:spacing w:before="73"/>
              <w:ind w:left="68"/>
              <w:rPr>
                <w:sz w:val="28"/>
              </w:rPr>
            </w:pPr>
            <w:r>
              <w:rPr>
                <w:sz w:val="28"/>
              </w:rPr>
              <w:t>Дискуссия «совместный поиск»</w:t>
            </w:r>
          </w:p>
          <w:p>
            <w:pPr>
              <w:pStyle w:val="TableParagraph"/>
              <w:spacing w:before="98"/>
              <w:ind w:left="68"/>
              <w:rPr>
                <w:sz w:val="28"/>
              </w:rPr>
            </w:pPr>
            <w:r>
              <w:rPr>
                <w:sz w:val="28"/>
              </w:rPr>
              <w:t>«Перекрестная дискуссия»,</w:t>
            </w:r>
          </w:p>
          <w:p>
            <w:pPr>
              <w:pStyle w:val="TableParagraph"/>
              <w:spacing w:before="96"/>
              <w:ind w:left="138"/>
              <w:rPr>
                <w:sz w:val="28"/>
              </w:rPr>
            </w:pPr>
            <w:r>
              <w:rPr>
                <w:sz w:val="28"/>
              </w:rPr>
              <w:t>«Создание общественного текста»,</w:t>
            </w:r>
          </w:p>
          <w:p>
            <w:pPr>
              <w:pStyle w:val="TableParagraph"/>
              <w:spacing w:line="410" w:lineRule="atLeast" w:before="8"/>
              <w:ind w:left="68" w:right="3541" w:firstLine="69"/>
              <w:rPr>
                <w:sz w:val="28"/>
              </w:rPr>
            </w:pPr>
            <w:r>
              <w:rPr>
                <w:sz w:val="28"/>
              </w:rPr>
              <w:t>«Авторское кресло», РАФТ.</w:t>
            </w:r>
          </w:p>
        </w:tc>
      </w:tr>
    </w:tbl>
    <w:p>
      <w:pPr>
        <w:pStyle w:val="BodyText"/>
        <w:spacing w:before="10"/>
        <w:ind w:left="0"/>
        <w:rPr>
          <w:b/>
          <w:sz w:val="40"/>
        </w:rPr>
      </w:pPr>
    </w:p>
    <w:p>
      <w:pPr>
        <w:pStyle w:val="BodyText"/>
        <w:spacing w:line="307" w:lineRule="auto"/>
        <w:ind w:left="1541" w:right="745" w:firstLine="561"/>
        <w:jc w:val="both"/>
      </w:pPr>
      <w:r>
        <w:rPr/>
        <w:t>Технология обеспечивает развитие критического мышления, формирование ключевых компетенций и способностей к сотрудничеству. Использование разнообразных приёмов ведёт к развитию деятельностной личности, способной к самостоятельной поисковой, исследовательской и</w:t>
      </w:r>
    </w:p>
    <w:p>
      <w:pPr>
        <w:spacing w:after="0" w:line="307" w:lineRule="auto"/>
        <w:jc w:val="both"/>
        <w:sectPr>
          <w:pgSz w:w="11910" w:h="16840"/>
          <w:pgMar w:header="709" w:footer="0" w:top="1180" w:bottom="280" w:left="180" w:right="180"/>
        </w:sectPr>
      </w:pPr>
    </w:p>
    <w:p>
      <w:pPr>
        <w:pStyle w:val="BodyText"/>
        <w:spacing w:before="4"/>
        <w:ind w:left="0"/>
        <w:rPr>
          <w:sz w:val="22"/>
        </w:rPr>
      </w:pPr>
    </w:p>
    <w:p>
      <w:pPr>
        <w:pStyle w:val="BodyText"/>
        <w:spacing w:line="307" w:lineRule="auto" w:before="89"/>
        <w:ind w:left="1541" w:right="744"/>
        <w:jc w:val="both"/>
      </w:pPr>
      <w:r>
        <w:rPr/>
        <w:t>творческой деятельности. Уроки продуктивны и интересны детям, что создаёт благоприятную для сотрудничества атмосферу на уроке. Применение приёмов РКМЧП способствует развитию у ребёнка умения графически оформить текстовой материал, творчески интерпретировать и ранжировать информацию по степени новизны и значимости. Ученики ста- новятся активны в своей внутренней позиции. Интерактивные стратегии РКМЧП помогают детям легко адаптироваться к вузовской системе обучения, предполагающей большую</w:t>
      </w:r>
      <w:r>
        <w:rPr>
          <w:spacing w:val="-5"/>
        </w:rPr>
        <w:t> </w:t>
      </w:r>
      <w:r>
        <w:rPr/>
        <w:t>самостоятельность.</w:t>
      </w:r>
    </w:p>
    <w:p>
      <w:pPr>
        <w:pStyle w:val="Heading1"/>
        <w:numPr>
          <w:ilvl w:val="1"/>
          <w:numId w:val="1"/>
        </w:numPr>
        <w:tabs>
          <w:tab w:pos="4902" w:val="left" w:leader="none"/>
        </w:tabs>
        <w:spacing w:line="240" w:lineRule="auto" w:before="258" w:after="0"/>
        <w:ind w:left="4088" w:right="2802" w:firstLine="472"/>
        <w:jc w:val="left"/>
      </w:pPr>
      <w:r>
        <w:rPr/>
        <w:t>Приемы технологии РКМ (развития критического</w:t>
      </w:r>
      <w:r>
        <w:rPr>
          <w:spacing w:val="-7"/>
        </w:rPr>
        <w:t> </w:t>
      </w:r>
      <w:r>
        <w:rPr/>
        <w:t>мышления)</w:t>
      </w:r>
    </w:p>
    <w:p>
      <w:pPr>
        <w:pStyle w:val="ListParagraph"/>
        <w:numPr>
          <w:ilvl w:val="0"/>
          <w:numId w:val="5"/>
        </w:numPr>
        <w:tabs>
          <w:tab w:pos="1735" w:val="left" w:leader="none"/>
        </w:tabs>
        <w:spacing w:line="240" w:lineRule="auto" w:before="0" w:after="0"/>
        <w:ind w:left="1522" w:right="852" w:firstLine="0"/>
        <w:jc w:val="left"/>
        <w:rPr>
          <w:sz w:val="28"/>
        </w:rPr>
      </w:pPr>
      <w:r>
        <w:rPr>
          <w:sz w:val="28"/>
        </w:rPr>
        <w:t>Приемы стадии вызова: верные и неверные утверждения («верите </w:t>
      </w:r>
      <w:r>
        <w:rPr>
          <w:spacing w:val="-3"/>
          <w:sz w:val="28"/>
        </w:rPr>
        <w:t>ли </w:t>
      </w:r>
      <w:r>
        <w:rPr>
          <w:sz w:val="28"/>
        </w:rPr>
        <w:t>вы»), ключевые</w:t>
      </w:r>
      <w:r>
        <w:rPr>
          <w:spacing w:val="-1"/>
          <w:sz w:val="28"/>
        </w:rPr>
        <w:t> </w:t>
      </w:r>
      <w:r>
        <w:rPr>
          <w:sz w:val="28"/>
        </w:rPr>
        <w:t>слова</w:t>
      </w:r>
    </w:p>
    <w:p>
      <w:pPr>
        <w:pStyle w:val="ListParagraph"/>
        <w:numPr>
          <w:ilvl w:val="0"/>
          <w:numId w:val="5"/>
        </w:numPr>
        <w:tabs>
          <w:tab w:pos="1735" w:val="left" w:leader="none"/>
        </w:tabs>
        <w:spacing w:line="240" w:lineRule="auto" w:before="0" w:after="0"/>
        <w:ind w:left="1522" w:right="6477" w:firstLine="0"/>
        <w:jc w:val="left"/>
        <w:rPr>
          <w:sz w:val="28"/>
        </w:rPr>
      </w:pPr>
      <w:r>
        <w:rPr>
          <w:sz w:val="28"/>
        </w:rPr>
        <w:t>Кластеры, денотатный граф 3.Инсерт</w:t>
      </w:r>
    </w:p>
    <w:p>
      <w:pPr>
        <w:pStyle w:val="BodyText"/>
        <w:ind w:right="6867"/>
      </w:pPr>
      <w:r>
        <w:rPr/>
        <w:t>4.Эффективная лекция 5.Дерево</w:t>
      </w:r>
      <w:r>
        <w:rPr>
          <w:spacing w:val="-17"/>
        </w:rPr>
        <w:t> </w:t>
      </w:r>
      <w:r>
        <w:rPr/>
        <w:t>предсказаний</w:t>
      </w:r>
    </w:p>
    <w:p>
      <w:pPr>
        <w:pStyle w:val="BodyText"/>
        <w:ind w:right="5542"/>
      </w:pPr>
      <w:r>
        <w:rPr/>
        <w:t>6.Дневники и бортовые журналы 7.Толстые и тонкие вопросы 8.Таблицы. Концептуальная таблица. 9.Чтение с</w:t>
      </w:r>
      <w:r>
        <w:rPr>
          <w:spacing w:val="-5"/>
        </w:rPr>
        <w:t> </w:t>
      </w:r>
      <w:r>
        <w:rPr/>
        <w:t>остановками</w:t>
      </w:r>
    </w:p>
    <w:p>
      <w:pPr>
        <w:pStyle w:val="BodyText"/>
        <w:ind w:right="7617"/>
      </w:pPr>
      <w:r>
        <w:rPr/>
        <w:t>10.Работа в группах 11.Зигзаг 12.Дискуссии 13.Письмо</w:t>
      </w:r>
    </w:p>
    <w:p>
      <w:pPr>
        <w:pStyle w:val="BodyText"/>
        <w:ind w:right="5885"/>
      </w:pPr>
      <w:r>
        <w:rPr/>
        <w:t>14.Приемы проведения рефлексии 15.Стратегия «Fishbone» 16.Стратегия «РАФТ» 17.Ранжирование</w:t>
      </w:r>
    </w:p>
    <w:p>
      <w:pPr>
        <w:pStyle w:val="BodyText"/>
        <w:ind w:right="6867"/>
      </w:pPr>
      <w:r>
        <w:rPr/>
        <w:t>18.Пирамида приоритетов 19.Стратегия IDEAL</w:t>
      </w:r>
    </w:p>
    <w:p>
      <w:pPr>
        <w:pStyle w:val="ListParagraph"/>
        <w:numPr>
          <w:ilvl w:val="0"/>
          <w:numId w:val="6"/>
        </w:numPr>
        <w:tabs>
          <w:tab w:pos="1945" w:val="left" w:leader="none"/>
        </w:tabs>
        <w:spacing w:line="240" w:lineRule="auto" w:before="0" w:after="0"/>
        <w:ind w:left="1944" w:right="0" w:hanging="423"/>
        <w:jc w:val="left"/>
        <w:rPr>
          <w:sz w:val="28"/>
        </w:rPr>
      </w:pPr>
      <w:r>
        <w:rPr>
          <w:sz w:val="28"/>
        </w:rPr>
        <w:t>Pops формула</w:t>
      </w:r>
    </w:p>
    <w:p>
      <w:pPr>
        <w:pStyle w:val="ListParagraph"/>
        <w:numPr>
          <w:ilvl w:val="0"/>
          <w:numId w:val="6"/>
        </w:numPr>
        <w:tabs>
          <w:tab w:pos="1945" w:val="left" w:leader="none"/>
        </w:tabs>
        <w:spacing w:line="240" w:lineRule="auto" w:before="0" w:after="0"/>
        <w:ind w:left="1522" w:right="7717" w:firstLine="0"/>
        <w:jc w:val="left"/>
        <w:rPr>
          <w:sz w:val="28"/>
        </w:rPr>
      </w:pPr>
      <w:r>
        <w:rPr>
          <w:sz w:val="28"/>
        </w:rPr>
        <w:t>Ромашка </w:t>
      </w:r>
      <w:r>
        <w:rPr>
          <w:spacing w:val="-4"/>
          <w:sz w:val="28"/>
        </w:rPr>
        <w:t>Блума </w:t>
      </w:r>
      <w:r>
        <w:rPr>
          <w:sz w:val="28"/>
        </w:rPr>
        <w:t>22.Синквейн</w:t>
      </w:r>
    </w:p>
    <w:p>
      <w:pPr>
        <w:pStyle w:val="BodyText"/>
        <w:ind w:left="0"/>
        <w:rPr>
          <w:sz w:val="30"/>
        </w:rPr>
      </w:pPr>
    </w:p>
    <w:p>
      <w:pPr>
        <w:pStyle w:val="BodyText"/>
        <w:ind w:left="0"/>
        <w:rPr>
          <w:sz w:val="26"/>
        </w:rPr>
      </w:pPr>
    </w:p>
    <w:p>
      <w:pPr>
        <w:spacing w:before="0"/>
        <w:ind w:left="4669" w:right="0" w:firstLine="0"/>
        <w:jc w:val="left"/>
        <w:rPr>
          <w:b/>
          <w:sz w:val="28"/>
        </w:rPr>
      </w:pPr>
      <w:r>
        <w:rPr>
          <w:w w:val="100"/>
          <w:sz w:val="28"/>
          <w:u w:val="thick"/>
        </w:rPr>
        <w:t> </w:t>
      </w:r>
      <w:r>
        <w:rPr>
          <w:b/>
          <w:sz w:val="28"/>
          <w:u w:val="thick"/>
        </w:rPr>
        <w:t>Приемы стадии вызова</w:t>
      </w:r>
    </w:p>
    <w:p>
      <w:pPr>
        <w:pStyle w:val="BodyText"/>
        <w:spacing w:before="3"/>
        <w:ind w:left="0"/>
        <w:rPr>
          <w:b/>
          <w:sz w:val="20"/>
        </w:rPr>
      </w:pPr>
    </w:p>
    <w:p>
      <w:pPr>
        <w:spacing w:line="321" w:lineRule="exact" w:before="89"/>
        <w:ind w:left="1589" w:right="734" w:firstLine="0"/>
        <w:jc w:val="center"/>
        <w:rPr>
          <w:b/>
          <w:sz w:val="28"/>
        </w:rPr>
      </w:pPr>
      <w:r>
        <w:rPr>
          <w:b/>
          <w:sz w:val="28"/>
        </w:rPr>
        <w:t>Верные и неверные утверждения</w:t>
      </w:r>
    </w:p>
    <w:p>
      <w:pPr>
        <w:pStyle w:val="BodyText"/>
        <w:spacing w:line="321" w:lineRule="exact"/>
        <w:ind w:left="1589" w:right="737"/>
        <w:jc w:val="center"/>
      </w:pPr>
      <w:r>
        <w:rPr/>
        <w:t>(«верите ли вы»)</w:t>
      </w:r>
    </w:p>
    <w:p>
      <w:pPr>
        <w:spacing w:after="0" w:line="321" w:lineRule="exact"/>
        <w:jc w:val="center"/>
        <w:sectPr>
          <w:pgSz w:w="11910" w:h="16840"/>
          <w:pgMar w:header="709" w:footer="0" w:top="1180" w:bottom="280" w:left="180" w:right="180"/>
        </w:sectPr>
      </w:pPr>
    </w:p>
    <w:p>
      <w:pPr>
        <w:pStyle w:val="BodyText"/>
        <w:spacing w:before="3"/>
        <w:ind w:left="0"/>
        <w:rPr>
          <w:sz w:val="4"/>
        </w:rPr>
      </w:pPr>
    </w:p>
    <w:p>
      <w:pPr>
        <w:pStyle w:val="BodyText"/>
        <w:spacing w:line="60" w:lineRule="exact"/>
        <w:ind w:left="1493"/>
        <w:rPr>
          <w:sz w:val="6"/>
        </w:rPr>
      </w:pPr>
      <w:r>
        <w:rPr>
          <w:position w:val="0"/>
          <w:sz w:val="6"/>
        </w:rPr>
        <w:pict>
          <v:group style="width:470.75pt;height:3pt;mso-position-horizontal-relative:char;mso-position-vertical-relative:line" coordorigin="0,0" coordsize="9415,60">
            <v:rect style="position:absolute;left:0;top:0;width:9415;height:60" filled="true" fillcolor="#612322" stroked="false">
              <v:fill type="solid"/>
            </v:rect>
          </v:group>
        </w:pict>
      </w:r>
      <w:r>
        <w:rPr>
          <w:position w:val="0"/>
          <w:sz w:val="6"/>
        </w:rPr>
      </w:r>
    </w:p>
    <w:p>
      <w:pPr>
        <w:pStyle w:val="BodyText"/>
        <w:spacing w:before="7"/>
        <w:ind w:left="0"/>
        <w:rPr>
          <w:sz w:val="15"/>
        </w:rPr>
      </w:pPr>
    </w:p>
    <w:p>
      <w:pPr>
        <w:pStyle w:val="BodyText"/>
        <w:spacing w:before="89"/>
        <w:ind w:right="672"/>
        <w:jc w:val="both"/>
      </w:pPr>
      <w:r>
        <w:rPr/>
        <w:t>Этот прием может быть началом урока. Учащиеся выбирая "верные утверждения" из предложенных учителем описывают заданную тему (ситуацию, обстановку, систему правил). Например по теме "Эпоха застоя" могут быть предложены следующие высказывания:</w:t>
      </w:r>
    </w:p>
    <w:p>
      <w:pPr>
        <w:pStyle w:val="ListParagraph"/>
        <w:numPr>
          <w:ilvl w:val="0"/>
          <w:numId w:val="7"/>
        </w:numPr>
        <w:tabs>
          <w:tab w:pos="2406" w:val="left" w:leader="none"/>
          <w:tab w:pos="4530" w:val="left" w:leader="none"/>
        </w:tabs>
        <w:spacing w:line="240" w:lineRule="auto" w:before="2" w:after="0"/>
        <w:ind w:left="2242" w:right="1398" w:firstLine="0"/>
        <w:jc w:val="left"/>
        <w:rPr>
          <w:sz w:val="28"/>
        </w:rPr>
      </w:pPr>
      <w:r>
        <w:rPr>
          <w:sz w:val="28"/>
        </w:rPr>
        <w:t>в эпоху застоя была принята новая конституция, в которой были провозглашены</w:t>
        <w:tab/>
        <w:t>основные права</w:t>
      </w:r>
      <w:r>
        <w:rPr>
          <w:spacing w:val="-2"/>
          <w:sz w:val="28"/>
        </w:rPr>
        <w:t> </w:t>
      </w:r>
      <w:r>
        <w:rPr>
          <w:sz w:val="28"/>
        </w:rPr>
        <w:t>граждан;</w:t>
      </w:r>
    </w:p>
    <w:p>
      <w:pPr>
        <w:pStyle w:val="ListParagraph"/>
        <w:numPr>
          <w:ilvl w:val="0"/>
          <w:numId w:val="7"/>
        </w:numPr>
        <w:tabs>
          <w:tab w:pos="2406" w:val="left" w:leader="none"/>
        </w:tabs>
        <w:spacing w:line="321" w:lineRule="exact" w:before="0" w:after="0"/>
        <w:ind w:left="2405" w:right="0" w:hanging="164"/>
        <w:jc w:val="left"/>
        <w:rPr>
          <w:sz w:val="28"/>
        </w:rPr>
      </w:pPr>
      <w:r>
        <w:rPr>
          <w:sz w:val="28"/>
        </w:rPr>
        <w:t>это было время расцвета литературы и</w:t>
      </w:r>
      <w:r>
        <w:rPr>
          <w:spacing w:val="-9"/>
          <w:sz w:val="28"/>
        </w:rPr>
        <w:t> </w:t>
      </w:r>
      <w:r>
        <w:rPr>
          <w:sz w:val="28"/>
        </w:rPr>
        <w:t>искусства;</w:t>
      </w:r>
    </w:p>
    <w:p>
      <w:pPr>
        <w:pStyle w:val="ListParagraph"/>
        <w:numPr>
          <w:ilvl w:val="0"/>
          <w:numId w:val="7"/>
        </w:numPr>
        <w:tabs>
          <w:tab w:pos="2406" w:val="left" w:leader="none"/>
        </w:tabs>
        <w:spacing w:line="322" w:lineRule="exact" w:before="0" w:after="0"/>
        <w:ind w:left="2405" w:right="0" w:hanging="164"/>
        <w:jc w:val="left"/>
        <w:rPr>
          <w:sz w:val="28"/>
        </w:rPr>
      </w:pPr>
      <w:r>
        <w:rPr>
          <w:sz w:val="28"/>
        </w:rPr>
        <w:t>была восстановлена система</w:t>
      </w:r>
      <w:r>
        <w:rPr>
          <w:spacing w:val="-1"/>
          <w:sz w:val="28"/>
        </w:rPr>
        <w:t> </w:t>
      </w:r>
      <w:r>
        <w:rPr>
          <w:sz w:val="28"/>
        </w:rPr>
        <w:t>ГУЛАГА;</w:t>
      </w:r>
    </w:p>
    <w:p>
      <w:pPr>
        <w:pStyle w:val="ListParagraph"/>
        <w:numPr>
          <w:ilvl w:val="0"/>
          <w:numId w:val="7"/>
        </w:numPr>
        <w:tabs>
          <w:tab w:pos="2406" w:val="left" w:leader="none"/>
        </w:tabs>
        <w:spacing w:line="240" w:lineRule="auto" w:before="0" w:after="0"/>
        <w:ind w:left="2405" w:right="0" w:hanging="164"/>
        <w:jc w:val="left"/>
        <w:rPr>
          <w:sz w:val="28"/>
        </w:rPr>
      </w:pPr>
      <w:r>
        <w:rPr>
          <w:sz w:val="28"/>
        </w:rPr>
        <w:t>была ужесточена</w:t>
      </w:r>
      <w:r>
        <w:rPr>
          <w:spacing w:val="-1"/>
          <w:sz w:val="28"/>
        </w:rPr>
        <w:t> </w:t>
      </w:r>
      <w:r>
        <w:rPr>
          <w:sz w:val="28"/>
        </w:rPr>
        <w:t>цензура;</w:t>
      </w:r>
    </w:p>
    <w:p>
      <w:pPr>
        <w:pStyle w:val="ListParagraph"/>
        <w:numPr>
          <w:ilvl w:val="0"/>
          <w:numId w:val="7"/>
        </w:numPr>
        <w:tabs>
          <w:tab w:pos="2406" w:val="left" w:leader="none"/>
        </w:tabs>
        <w:spacing w:line="240" w:lineRule="auto" w:before="1" w:after="0"/>
        <w:ind w:left="1730" w:right="670" w:firstLine="511"/>
        <w:jc w:val="left"/>
        <w:rPr>
          <w:sz w:val="28"/>
        </w:rPr>
      </w:pPr>
      <w:r>
        <w:rPr>
          <w:sz w:val="28"/>
        </w:rPr>
        <w:t>видные деятели науки и искусства были выдворены из СССР и т.д. Затем</w:t>
      </w:r>
      <w:r>
        <w:rPr>
          <w:spacing w:val="17"/>
          <w:sz w:val="28"/>
        </w:rPr>
        <w:t> </w:t>
      </w:r>
      <w:r>
        <w:rPr>
          <w:sz w:val="28"/>
        </w:rPr>
        <w:t>попросите</w:t>
      </w:r>
      <w:r>
        <w:rPr>
          <w:spacing w:val="17"/>
          <w:sz w:val="28"/>
        </w:rPr>
        <w:t> </w:t>
      </w:r>
      <w:r>
        <w:rPr>
          <w:sz w:val="28"/>
        </w:rPr>
        <w:t>учащихся</w:t>
      </w:r>
      <w:r>
        <w:rPr>
          <w:spacing w:val="19"/>
          <w:sz w:val="28"/>
        </w:rPr>
        <w:t> </w:t>
      </w:r>
      <w:r>
        <w:rPr>
          <w:sz w:val="28"/>
        </w:rPr>
        <w:t>установить,</w:t>
      </w:r>
      <w:r>
        <w:rPr>
          <w:spacing w:val="17"/>
          <w:sz w:val="28"/>
        </w:rPr>
        <w:t> </w:t>
      </w:r>
      <w:r>
        <w:rPr>
          <w:sz w:val="28"/>
        </w:rPr>
        <w:t>верны</w:t>
      </w:r>
      <w:r>
        <w:rPr>
          <w:spacing w:val="18"/>
          <w:sz w:val="28"/>
        </w:rPr>
        <w:t> </w:t>
      </w:r>
      <w:r>
        <w:rPr>
          <w:sz w:val="28"/>
        </w:rPr>
        <w:t>ли</w:t>
      </w:r>
      <w:r>
        <w:rPr>
          <w:spacing w:val="18"/>
          <w:sz w:val="28"/>
        </w:rPr>
        <w:t> </w:t>
      </w:r>
      <w:r>
        <w:rPr>
          <w:sz w:val="28"/>
        </w:rPr>
        <w:t>данные</w:t>
      </w:r>
      <w:r>
        <w:rPr>
          <w:spacing w:val="18"/>
          <w:sz w:val="28"/>
        </w:rPr>
        <w:t> </w:t>
      </w:r>
      <w:r>
        <w:rPr>
          <w:sz w:val="28"/>
        </w:rPr>
        <w:t>утверждения,</w:t>
      </w:r>
    </w:p>
    <w:p>
      <w:pPr>
        <w:pStyle w:val="BodyText"/>
        <w:ind w:right="669"/>
        <w:jc w:val="both"/>
      </w:pPr>
      <w:r>
        <w:rPr/>
        <w:t>обосновывая свой ответ. После знакомства с основной информацией (текст параграфа, лекция по данной теме) мы возвращаемся к данным утверждениям и просим учащихся оценить их достоверность, используя полученную на уроке</w:t>
      </w:r>
      <w:r>
        <w:rPr>
          <w:spacing w:val="-2"/>
        </w:rPr>
        <w:t> </w:t>
      </w:r>
      <w:r>
        <w:rPr/>
        <w:t>информацию.</w:t>
      </w:r>
    </w:p>
    <w:p>
      <w:pPr>
        <w:pStyle w:val="ListParagraph"/>
        <w:numPr>
          <w:ilvl w:val="0"/>
          <w:numId w:val="8"/>
        </w:numPr>
        <w:tabs>
          <w:tab w:pos="1622" w:val="left" w:leader="none"/>
        </w:tabs>
        <w:spacing w:line="240" w:lineRule="auto" w:before="0" w:after="0"/>
        <w:ind w:left="1522" w:right="669" w:firstLine="0"/>
        <w:jc w:val="both"/>
        <w:rPr>
          <w:sz w:val="28"/>
        </w:rPr>
      </w:pPr>
      <w:r>
        <w:rPr>
          <w:b/>
          <w:sz w:val="28"/>
        </w:rPr>
        <w:t>Ключевые слова </w:t>
      </w:r>
      <w:r>
        <w:rPr>
          <w:sz w:val="28"/>
        </w:rPr>
        <w:t>(можно придумать рассказ или расставить их в определенной последовательности, а затем, на стадии осмысления искать подтверждение своим предположениям, расширяя</w:t>
      </w:r>
      <w:r>
        <w:rPr>
          <w:spacing w:val="-6"/>
          <w:sz w:val="28"/>
        </w:rPr>
        <w:t> </w:t>
      </w:r>
      <w:r>
        <w:rPr>
          <w:sz w:val="28"/>
        </w:rPr>
        <w:t>материал)</w:t>
      </w:r>
    </w:p>
    <w:p>
      <w:pPr>
        <w:pStyle w:val="BodyText"/>
        <w:spacing w:before="4"/>
        <w:ind w:left="0"/>
      </w:pPr>
    </w:p>
    <w:p>
      <w:pPr>
        <w:pStyle w:val="Heading1"/>
        <w:spacing w:before="1"/>
        <w:ind w:left="4150"/>
        <w:jc w:val="both"/>
      </w:pPr>
      <w:r>
        <w:rPr/>
        <w:t>КЛАСТЕРЫ (АВТОР ГУДЛАТ)</w:t>
      </w:r>
    </w:p>
    <w:p>
      <w:pPr>
        <w:pStyle w:val="BodyText"/>
        <w:spacing w:before="5"/>
        <w:ind w:left="0"/>
        <w:rPr>
          <w:b/>
          <w:sz w:val="27"/>
        </w:rPr>
      </w:pPr>
    </w:p>
    <w:p>
      <w:pPr>
        <w:pStyle w:val="BodyText"/>
        <w:ind w:left="4270"/>
        <w:jc w:val="both"/>
      </w:pPr>
      <w:r>
        <w:rPr/>
        <w:t>(вызов, осмысление, рефлексия)</w:t>
      </w:r>
    </w:p>
    <w:p>
      <w:pPr>
        <w:pStyle w:val="BodyText"/>
        <w:spacing w:line="223" w:lineRule="auto" w:before="18"/>
        <w:ind w:right="668"/>
        <w:jc w:val="both"/>
      </w:pPr>
      <w:r>
        <w:rPr>
          <w:b/>
        </w:rPr>
        <w:t>Кла</w:t>
      </w:r>
      <w:r>
        <w:rPr>
          <w:b/>
          <w:position w:val="-4"/>
        </w:rPr>
        <w:t>́</w:t>
      </w:r>
      <w:r>
        <w:rPr>
          <w:b/>
        </w:rPr>
        <w:t>стер </w:t>
      </w:r>
      <w:r>
        <w:rPr/>
        <w:t>(</w:t>
      </w:r>
      <w:hyperlink r:id="rId12">
        <w:r>
          <w:rPr>
            <w:u w:val="single"/>
          </w:rPr>
          <w:t>англ.</w:t>
        </w:r>
      </w:hyperlink>
      <w:r>
        <w:rPr/>
        <w:t> </w:t>
      </w:r>
      <w:r>
        <w:rPr>
          <w:i/>
        </w:rPr>
        <w:t>cluster </w:t>
      </w:r>
      <w:r>
        <w:rPr/>
        <w:t>скопление) — объединение нескольких однородных элементов, которое может рассматриваться как самостоятельная единица, обладающая определёнными свойствами.</w:t>
      </w:r>
    </w:p>
    <w:p>
      <w:pPr>
        <w:pStyle w:val="BodyText"/>
        <w:spacing w:before="1"/>
        <w:ind w:right="945"/>
      </w:pPr>
      <w:r>
        <w:rPr/>
        <w:t>Это способ графической организации материала, позволяющий сделать наглядными те мыслительные процессы, которые происходят при погружении в ту или иную тему. Кластер является отражением нелинейной формы мышления.</w:t>
      </w:r>
    </w:p>
    <w:p>
      <w:pPr>
        <w:pStyle w:val="BodyText"/>
        <w:ind w:left="0"/>
        <w:rPr>
          <w:sz w:val="20"/>
        </w:rPr>
      </w:pPr>
    </w:p>
    <w:p>
      <w:pPr>
        <w:pStyle w:val="BodyText"/>
        <w:spacing w:before="10"/>
        <w:ind w:left="0"/>
        <w:rPr>
          <w:sz w:val="15"/>
        </w:rPr>
      </w:pPr>
      <w:r>
        <w:rPr/>
        <w:drawing>
          <wp:anchor distT="0" distB="0" distL="0" distR="0" allowOverlap="1" layoutInCell="1" locked="0" behindDoc="0" simplePos="0" relativeHeight="64">
            <wp:simplePos x="0" y="0"/>
            <wp:positionH relativeFrom="page">
              <wp:posOffset>2286000</wp:posOffset>
            </wp:positionH>
            <wp:positionV relativeFrom="paragraph">
              <wp:posOffset>141122</wp:posOffset>
            </wp:positionV>
            <wp:extent cx="3484123" cy="2431732"/>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13" cstate="print"/>
                    <a:stretch>
                      <a:fillRect/>
                    </a:stretch>
                  </pic:blipFill>
                  <pic:spPr>
                    <a:xfrm>
                      <a:off x="0" y="0"/>
                      <a:ext cx="3484123" cy="2431732"/>
                    </a:xfrm>
                    <a:prstGeom prst="rect">
                      <a:avLst/>
                    </a:prstGeom>
                  </pic:spPr>
                </pic:pic>
              </a:graphicData>
            </a:graphic>
          </wp:anchor>
        </w:drawing>
      </w:r>
    </w:p>
    <w:p>
      <w:pPr>
        <w:spacing w:after="0"/>
        <w:rPr>
          <w:sz w:val="15"/>
        </w:rPr>
        <w:sectPr>
          <w:headerReference w:type="default" r:id="rId11"/>
          <w:pgSz w:w="11910" w:h="16840"/>
          <w:pgMar w:header="709" w:footer="0" w:top="1080" w:bottom="280" w:left="180" w:right="18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
        <w:ind w:left="0"/>
        <w:rPr>
          <w:sz w:val="20"/>
        </w:rPr>
      </w:pPr>
    </w:p>
    <w:p>
      <w:pPr>
        <w:pStyle w:val="BodyText"/>
        <w:spacing w:before="89"/>
        <w:ind w:right="662" w:firstLine="69"/>
        <w:jc w:val="both"/>
      </w:pPr>
      <w:r>
        <w:rPr/>
        <w:drawing>
          <wp:anchor distT="0" distB="0" distL="0" distR="0" allowOverlap="1" layoutInCell="1" locked="0" behindDoc="1" simplePos="0" relativeHeight="485692928">
            <wp:simplePos x="0" y="0"/>
            <wp:positionH relativeFrom="page">
              <wp:posOffset>1609725</wp:posOffset>
            </wp:positionH>
            <wp:positionV relativeFrom="paragraph">
              <wp:posOffset>-4613524</wp:posOffset>
            </wp:positionV>
            <wp:extent cx="4737735" cy="4737734"/>
            <wp:effectExtent l="0" t="0" r="0" b="0"/>
            <wp:wrapNone/>
            <wp:docPr id="7" name="image4.jpeg"/>
            <wp:cNvGraphicFramePr>
              <a:graphicFrameLocks noChangeAspect="1"/>
            </wp:cNvGraphicFramePr>
            <a:graphic>
              <a:graphicData uri="http://schemas.openxmlformats.org/drawingml/2006/picture">
                <pic:pic>
                  <pic:nvPicPr>
                    <pic:cNvPr id="8" name="image4.jpeg"/>
                    <pic:cNvPicPr/>
                  </pic:nvPicPr>
                  <pic:blipFill>
                    <a:blip r:embed="rId15" cstate="print"/>
                    <a:stretch>
                      <a:fillRect/>
                    </a:stretch>
                  </pic:blipFill>
                  <pic:spPr>
                    <a:xfrm>
                      <a:off x="0" y="0"/>
                      <a:ext cx="4737735" cy="4737734"/>
                    </a:xfrm>
                    <a:prstGeom prst="rect">
                      <a:avLst/>
                    </a:prstGeom>
                  </pic:spPr>
                </pic:pic>
              </a:graphicData>
            </a:graphic>
          </wp:anchor>
        </w:drawing>
      </w:r>
      <w:r>
        <w:rPr>
          <w:b/>
        </w:rPr>
        <w:t>Выделение смысловых единиц текста и графическое оформление в определенном порядке в виде грозди. </w:t>
      </w:r>
      <w:r>
        <w:rPr/>
        <w:t>Ведущим приемом могут стать гроздья (кластеры). Делая какие-то записи, зарисовки для памяти, мы, часто интуитивно, распределяем их особым образом, компонуем по категориям. Грозди - графический прием в систематизации материала. Наши мысли уже не громоздятся, а "гроздятся", то есть, располагаются в определенном порядке. Правила очень простые. Рисуем модель солнечной системы: звезду, планеты и их спутники. В центре звезда - это наша тема, вокруг нее планеты - крупные смысловые единицы, соединяем их прямой линией со звездой, у каждой планеты свои спутники, у спутников свои. Кластеры помогают учащимся, если во время письменной работы запас мыслей исчерпывается. Система кластеров охватывает большее количество информации, чем вы бы могли получить при обычной письменной работе.</w:t>
      </w:r>
    </w:p>
    <w:p>
      <w:pPr>
        <w:pStyle w:val="BodyText"/>
        <w:ind w:right="665" w:firstLine="208"/>
        <w:jc w:val="both"/>
      </w:pPr>
      <w:r>
        <w:rPr/>
        <w:t>Этот прием может быть применен на стадии вызова, когда мы систематизируем информацию до знакомства с основным источником (текстом) в виде вопросов или заголовков смысловых блоков.</w:t>
      </w:r>
    </w:p>
    <w:p>
      <w:pPr>
        <w:spacing w:after="0"/>
        <w:jc w:val="both"/>
        <w:sectPr>
          <w:headerReference w:type="default" r:id="rId14"/>
          <w:pgSz w:w="11910" w:h="16840"/>
          <w:pgMar w:header="709" w:footer="0" w:top="1180" w:bottom="280" w:left="180" w:right="180"/>
        </w:sectPr>
      </w:pPr>
    </w:p>
    <w:p>
      <w:pPr>
        <w:pStyle w:val="BodyText"/>
        <w:spacing w:before="7"/>
        <w:ind w:left="0"/>
        <w:rPr>
          <w:sz w:val="15"/>
        </w:rPr>
      </w:pPr>
    </w:p>
    <w:p>
      <w:pPr>
        <w:pStyle w:val="BodyText"/>
        <w:spacing w:before="89"/>
        <w:ind w:right="672" w:firstLine="208"/>
        <w:jc w:val="both"/>
      </w:pPr>
      <w:r>
        <w:rPr/>
        <w:t>Продолжается работа с данным приемом и на стадии осмысления: по ходу работы с текстом вносятся исправления и дополнения в грозди.</w:t>
      </w:r>
    </w:p>
    <w:p>
      <w:pPr>
        <w:pStyle w:val="BodyText"/>
        <w:ind w:right="662" w:firstLine="208"/>
        <w:jc w:val="both"/>
      </w:pPr>
      <w:r>
        <w:rPr/>
        <w:t>Большой потенциал имеет этот прием на стадии рефлексии: это исправления неверных предположений в "предварительных кластерах", заполнение их на основе новой информации, установление причинно- следственных связей между отдельными смысловыми блоками (работа может вестись индивидуально, в группах, по всей теме или по отдельным смысловым блокам). Очень важным моментом является презентация "новых" кластеров. Задача этой формы не только систематизация материала, но и установление причинно-следственных связей между гроздьями. Например, как взаимосвязаны между собой смысловые блоки: особенности региона и внутренняя политика. Заданием может стать и укрупнение одной или нескольких "гроздей", выделение новых. Например: я хочу поподробнее рассмотреть материал об особенностях региона. На стадии рефлексии работа с кластерами завершится. Учитель может усилить эту фазу, предоставив учащимся возможность продолжить исследование по теме, выполнить творческое</w:t>
      </w:r>
      <w:r>
        <w:rPr>
          <w:spacing w:val="-1"/>
        </w:rPr>
        <w:t> </w:t>
      </w:r>
      <w:r>
        <w:rPr/>
        <w:t>задание.</w:t>
      </w:r>
    </w:p>
    <w:p>
      <w:pPr>
        <w:spacing w:line="322" w:lineRule="exact" w:before="2"/>
        <w:ind w:left="1522" w:right="0" w:firstLine="0"/>
        <w:jc w:val="left"/>
        <w:rPr>
          <w:i/>
          <w:sz w:val="28"/>
        </w:rPr>
      </w:pPr>
      <w:r>
        <w:rPr>
          <w:i/>
          <w:sz w:val="28"/>
        </w:rPr>
        <w:t>Последовательность действий проста и логична:</w:t>
      </w:r>
    </w:p>
    <w:p>
      <w:pPr>
        <w:pStyle w:val="BodyText"/>
        <w:ind w:right="1038"/>
      </w:pPr>
      <w:r>
        <w:rPr/>
        <w:t>-Посередине чистого листа (классной доски) написать ключевое слово или предложение, которое является «сердцем» идеи, темы.</w:t>
      </w:r>
    </w:p>
    <w:p>
      <w:pPr>
        <w:pStyle w:val="BodyText"/>
        <w:ind w:right="1267"/>
      </w:pPr>
      <w:r>
        <w:rPr/>
        <w:t>-Вокруг «накидать» слова или предложения, выражающие идеи, факты, образы, подходящие для данной темы (модель «планета и ее спутники»).</w:t>
      </w:r>
    </w:p>
    <w:p>
      <w:pPr>
        <w:pStyle w:val="BodyText"/>
        <w:spacing w:before="1"/>
        <w:ind w:right="1507"/>
      </w:pPr>
      <w:r>
        <w:rPr/>
        <w:t>-По мере записи, появившиеся слова соединяются прямыми линиями с ключевым понятием.</w:t>
      </w:r>
    </w:p>
    <w:p>
      <w:pPr>
        <w:pStyle w:val="BodyText"/>
        <w:ind w:right="1662"/>
      </w:pPr>
      <w:r>
        <w:rPr/>
        <w:t>-В итоге получается структура, которая графически отображает наши размышления, определяет информационное поле данной темы.</w:t>
      </w:r>
    </w:p>
    <w:p>
      <w:pPr>
        <w:pStyle w:val="BodyText"/>
        <w:spacing w:before="10"/>
        <w:ind w:left="0"/>
        <w:rPr>
          <w:sz w:val="27"/>
        </w:rPr>
      </w:pPr>
    </w:p>
    <w:p>
      <w:pPr>
        <w:pStyle w:val="BodyText"/>
        <w:spacing w:line="322" w:lineRule="exact"/>
      </w:pPr>
      <w:r>
        <w:rPr/>
        <w:t>В работе с кластерами необходимо соблюдать следующие </w:t>
      </w:r>
      <w:r>
        <w:rPr>
          <w:i/>
        </w:rPr>
        <w:t>правила</w:t>
      </w:r>
      <w:r>
        <w:rPr/>
        <w:t>:</w:t>
      </w:r>
    </w:p>
    <w:p>
      <w:pPr>
        <w:pStyle w:val="ListParagraph"/>
        <w:numPr>
          <w:ilvl w:val="0"/>
          <w:numId w:val="9"/>
        </w:numPr>
        <w:tabs>
          <w:tab w:pos="1734" w:val="left" w:leader="none"/>
        </w:tabs>
        <w:spacing w:line="242" w:lineRule="auto" w:before="0" w:after="0"/>
        <w:ind w:left="1522" w:right="831" w:firstLine="0"/>
        <w:jc w:val="left"/>
        <w:rPr>
          <w:sz w:val="28"/>
        </w:rPr>
      </w:pPr>
      <w:r>
        <w:rPr>
          <w:sz w:val="28"/>
        </w:rPr>
        <w:t>не бояться записывать все, что приходит на ум. Давать волю воображению и</w:t>
      </w:r>
      <w:r>
        <w:rPr>
          <w:spacing w:val="-1"/>
          <w:sz w:val="28"/>
        </w:rPr>
        <w:t> </w:t>
      </w:r>
      <w:r>
        <w:rPr>
          <w:sz w:val="28"/>
        </w:rPr>
        <w:t>интуиции;</w:t>
      </w:r>
    </w:p>
    <w:p>
      <w:pPr>
        <w:pStyle w:val="ListParagraph"/>
        <w:numPr>
          <w:ilvl w:val="0"/>
          <w:numId w:val="9"/>
        </w:numPr>
        <w:tabs>
          <w:tab w:pos="1734" w:val="left" w:leader="none"/>
        </w:tabs>
        <w:spacing w:line="317" w:lineRule="exact" w:before="0" w:after="0"/>
        <w:ind w:left="1733" w:right="0" w:hanging="212"/>
        <w:jc w:val="left"/>
        <w:rPr>
          <w:sz w:val="28"/>
        </w:rPr>
      </w:pPr>
      <w:r>
        <w:rPr>
          <w:sz w:val="28"/>
        </w:rPr>
        <w:t>продолжать работу, пока не кончится время или идеи не</w:t>
      </w:r>
      <w:r>
        <w:rPr>
          <w:spacing w:val="-16"/>
          <w:sz w:val="28"/>
        </w:rPr>
        <w:t> </w:t>
      </w:r>
      <w:r>
        <w:rPr>
          <w:sz w:val="28"/>
        </w:rPr>
        <w:t>иссякнут;</w:t>
      </w:r>
    </w:p>
    <w:p>
      <w:pPr>
        <w:pStyle w:val="ListParagraph"/>
        <w:numPr>
          <w:ilvl w:val="0"/>
          <w:numId w:val="9"/>
        </w:numPr>
        <w:tabs>
          <w:tab w:pos="1734" w:val="left" w:leader="none"/>
        </w:tabs>
        <w:spacing w:line="240" w:lineRule="auto" w:before="0" w:after="0"/>
        <w:ind w:left="1522" w:right="918" w:firstLine="0"/>
        <w:jc w:val="left"/>
        <w:rPr>
          <w:sz w:val="28"/>
        </w:rPr>
      </w:pPr>
      <w:r>
        <w:rPr>
          <w:sz w:val="28"/>
        </w:rPr>
        <w:t>постараться построить как можно больше связей. Не следовать по заранее определенному</w:t>
      </w:r>
      <w:r>
        <w:rPr>
          <w:spacing w:val="-5"/>
          <w:sz w:val="28"/>
        </w:rPr>
        <w:t> </w:t>
      </w:r>
      <w:r>
        <w:rPr>
          <w:sz w:val="28"/>
        </w:rPr>
        <w:t>плану.</w:t>
      </w:r>
    </w:p>
    <w:p>
      <w:pPr>
        <w:pStyle w:val="Heading1"/>
        <w:spacing w:before="131"/>
      </w:pPr>
      <w:r>
        <w:rPr/>
        <w:t>Применение метода кластер</w:t>
      </w:r>
    </w:p>
    <w:p>
      <w:pPr>
        <w:pStyle w:val="BodyText"/>
        <w:spacing w:line="244" w:lineRule="auto" w:before="5"/>
        <w:ind w:right="674"/>
        <w:jc w:val="both"/>
      </w:pPr>
      <w:r>
        <w:rPr/>
        <w:t>Метод кластера может применяться практически на всех уроках, при изучении самых разных тем.</w:t>
      </w:r>
    </w:p>
    <w:p>
      <w:pPr>
        <w:pStyle w:val="BodyText"/>
        <w:spacing w:line="244" w:lineRule="auto" w:before="3"/>
        <w:ind w:right="667"/>
        <w:jc w:val="both"/>
      </w:pPr>
      <w:r>
        <w:rPr/>
        <w:t>Форма работы при использовании данного метода может быть абсолютно любой: индивидуальной, групповой и коллективной. Она определяется в зависимости от поставленных целей и задач, возможностей учителя и коллектива. Допустимо перетекание одной формы в другую. Например, на стадии вызова, это будет индивидуальная работа, где каждый учащийся создает в тетради собственный кластер. По мере поступления новых знаний, в</w:t>
      </w:r>
      <w:r>
        <w:rPr>
          <w:spacing w:val="22"/>
        </w:rPr>
        <w:t> </w:t>
      </w:r>
      <w:r>
        <w:rPr/>
        <w:t>качестве</w:t>
      </w:r>
      <w:r>
        <w:rPr>
          <w:spacing w:val="23"/>
        </w:rPr>
        <w:t> </w:t>
      </w:r>
      <w:r>
        <w:rPr/>
        <w:t>совместного</w:t>
      </w:r>
      <w:r>
        <w:rPr>
          <w:spacing w:val="22"/>
        </w:rPr>
        <w:t> </w:t>
      </w:r>
      <w:r>
        <w:rPr/>
        <w:t>обсуждения</w:t>
      </w:r>
      <w:r>
        <w:rPr>
          <w:spacing w:val="24"/>
        </w:rPr>
        <w:t> </w:t>
      </w:r>
      <w:r>
        <w:rPr/>
        <w:t>пройденного</w:t>
      </w:r>
      <w:r>
        <w:rPr>
          <w:spacing w:val="24"/>
        </w:rPr>
        <w:t> </w:t>
      </w:r>
      <w:r>
        <w:rPr/>
        <w:t>материала,</w:t>
      </w:r>
      <w:r>
        <w:rPr>
          <w:spacing w:val="22"/>
        </w:rPr>
        <w:t> </w:t>
      </w:r>
      <w:r>
        <w:rPr/>
        <w:t>на</w:t>
      </w:r>
      <w:r>
        <w:rPr>
          <w:spacing w:val="22"/>
        </w:rPr>
        <w:t> </w:t>
      </w:r>
      <w:r>
        <w:rPr/>
        <w:t>базе</w:t>
      </w:r>
    </w:p>
    <w:p>
      <w:pPr>
        <w:spacing w:after="0" w:line="244" w:lineRule="auto"/>
        <w:jc w:val="both"/>
        <w:sectPr>
          <w:pgSz w:w="11910" w:h="16840"/>
          <w:pgMar w:header="709" w:footer="0" w:top="1180" w:bottom="280" w:left="180" w:right="180"/>
        </w:sectPr>
      </w:pPr>
    </w:p>
    <w:p>
      <w:pPr>
        <w:pStyle w:val="BodyText"/>
        <w:spacing w:before="3"/>
        <w:ind w:left="0"/>
        <w:rPr>
          <w:sz w:val="4"/>
        </w:rPr>
      </w:pPr>
    </w:p>
    <w:p>
      <w:pPr>
        <w:pStyle w:val="BodyText"/>
        <w:spacing w:line="60" w:lineRule="exact"/>
        <w:ind w:left="1493"/>
        <w:rPr>
          <w:sz w:val="6"/>
        </w:rPr>
      </w:pPr>
      <w:r>
        <w:rPr>
          <w:position w:val="0"/>
          <w:sz w:val="6"/>
        </w:rPr>
        <w:pict>
          <v:group style="width:470.75pt;height:3pt;mso-position-horizontal-relative:char;mso-position-vertical-relative:line" coordorigin="0,0" coordsize="9415,60">
            <v:rect style="position:absolute;left:0;top:0;width:9415;height:60" filled="true" fillcolor="#612322" stroked="false">
              <v:fill type="solid"/>
            </v:rect>
          </v:group>
        </w:pict>
      </w:r>
      <w:r>
        <w:rPr>
          <w:position w:val="0"/>
          <w:sz w:val="6"/>
        </w:rPr>
      </w:r>
    </w:p>
    <w:p>
      <w:pPr>
        <w:pStyle w:val="BodyText"/>
        <w:spacing w:before="3"/>
        <w:ind w:left="0"/>
        <w:rPr>
          <w:sz w:val="16"/>
        </w:rPr>
      </w:pPr>
    </w:p>
    <w:p>
      <w:pPr>
        <w:pStyle w:val="BodyText"/>
        <w:spacing w:line="247" w:lineRule="auto" w:before="89"/>
        <w:ind w:right="667"/>
        <w:jc w:val="both"/>
      </w:pPr>
      <w:r>
        <w:rPr/>
        <w:t>персональных рисунков и с учетом полученных на уроке знаний, составляется общая графическая схема. Кластер может быть использован как способ организации работы на уроке, и в качестве домашнего задания. В последнем случае важно наличие у учащихся определенного опыта в его составлении.</w:t>
      </w:r>
    </w:p>
    <w:p>
      <w:pPr>
        <w:pStyle w:val="BodyText"/>
        <w:spacing w:before="113"/>
      </w:pPr>
      <w:r>
        <w:rPr/>
        <w:t>Пример</w:t>
      </w:r>
    </w:p>
    <w:p>
      <w:pPr>
        <w:pStyle w:val="BodyText"/>
        <w:spacing w:line="247" w:lineRule="auto" w:before="7"/>
        <w:ind w:right="663"/>
        <w:jc w:val="both"/>
      </w:pPr>
      <w:r>
        <w:rPr/>
        <w:t>В качестве примера приведем составление кластера на уроке обществознания при изучении темы «Монархия». В самом начале работы учащиеся высказывают все имеющиеся у них знания по данному вопросу, предположения и ассоциации. Например: форма правления, власть, глава государства, царь, монарх, единовластие. Учитель фиксирует их на доске. Далее следует чтение параграфа из учебника. В ходе ознакомления с материалом (или по результату прочтения), схема дополняется новыми фактами. Учитель дописывает их, используя цветной мел. Итогом урока должен стать анализ полученной картины, с обсуждением верности или неверности первоначальных суждений и обобщением полученной информации.</w:t>
      </w:r>
    </w:p>
    <w:p>
      <w:pPr>
        <w:pStyle w:val="Heading1"/>
        <w:spacing w:before="109"/>
        <w:jc w:val="both"/>
      </w:pPr>
      <w:r>
        <w:rPr/>
        <w:t>Достоинства и результаты применения приема</w:t>
      </w:r>
    </w:p>
    <w:p>
      <w:pPr>
        <w:pStyle w:val="BodyText"/>
        <w:spacing w:before="2"/>
        <w:jc w:val="both"/>
      </w:pPr>
      <w:r>
        <w:rPr/>
        <w:t>Применение кластера имеет следующие достоинства:</w:t>
      </w:r>
    </w:p>
    <w:p>
      <w:pPr>
        <w:pStyle w:val="ListParagraph"/>
        <w:numPr>
          <w:ilvl w:val="1"/>
          <w:numId w:val="9"/>
        </w:numPr>
        <w:tabs>
          <w:tab w:pos="2241" w:val="left" w:leader="none"/>
          <w:tab w:pos="2242" w:val="left" w:leader="none"/>
        </w:tabs>
        <w:spacing w:line="240" w:lineRule="auto" w:before="9" w:after="0"/>
        <w:ind w:left="2242" w:right="0" w:hanging="629"/>
        <w:jc w:val="both"/>
        <w:rPr>
          <w:sz w:val="28"/>
        </w:rPr>
      </w:pPr>
      <w:r>
        <w:rPr>
          <w:sz w:val="28"/>
        </w:rPr>
        <w:t>он позволяет охватить большой объем</w:t>
      </w:r>
      <w:r>
        <w:rPr>
          <w:spacing w:val="-9"/>
          <w:sz w:val="28"/>
        </w:rPr>
        <w:t> </w:t>
      </w:r>
      <w:r>
        <w:rPr>
          <w:sz w:val="28"/>
        </w:rPr>
        <w:t>информации;</w:t>
      </w:r>
    </w:p>
    <w:p>
      <w:pPr>
        <w:pStyle w:val="ListParagraph"/>
        <w:numPr>
          <w:ilvl w:val="1"/>
          <w:numId w:val="9"/>
        </w:numPr>
        <w:tabs>
          <w:tab w:pos="2241" w:val="left" w:leader="none"/>
          <w:tab w:pos="2242" w:val="left" w:leader="none"/>
        </w:tabs>
        <w:spacing w:line="247" w:lineRule="auto" w:before="7" w:after="0"/>
        <w:ind w:left="1973" w:right="674" w:hanging="360"/>
        <w:jc w:val="left"/>
        <w:rPr>
          <w:sz w:val="28"/>
        </w:rPr>
      </w:pPr>
      <w:r>
        <w:rPr/>
        <w:tab/>
      </w:r>
      <w:r>
        <w:rPr>
          <w:sz w:val="28"/>
        </w:rPr>
        <w:t>вовлекает всех участников коллектива в обучающий процесс, им это интересно;</w:t>
      </w:r>
    </w:p>
    <w:p>
      <w:pPr>
        <w:pStyle w:val="ListParagraph"/>
        <w:numPr>
          <w:ilvl w:val="1"/>
          <w:numId w:val="9"/>
        </w:numPr>
        <w:tabs>
          <w:tab w:pos="2241" w:val="left" w:leader="none"/>
          <w:tab w:pos="2242" w:val="left" w:leader="none"/>
        </w:tabs>
        <w:spacing w:line="247" w:lineRule="auto" w:before="0" w:after="0"/>
        <w:ind w:left="1973" w:right="674" w:hanging="360"/>
        <w:jc w:val="left"/>
        <w:rPr>
          <w:sz w:val="28"/>
        </w:rPr>
      </w:pPr>
      <w:r>
        <w:rPr/>
        <w:tab/>
      </w:r>
      <w:r>
        <w:rPr>
          <w:sz w:val="28"/>
        </w:rPr>
        <w:t>дети активны и открыты, потому что у них не возникает страха ошибиться, высказать неверное</w:t>
      </w:r>
      <w:r>
        <w:rPr>
          <w:spacing w:val="-2"/>
          <w:sz w:val="28"/>
        </w:rPr>
        <w:t> </w:t>
      </w:r>
      <w:r>
        <w:rPr>
          <w:sz w:val="28"/>
        </w:rPr>
        <w:t>суждение.</w:t>
      </w:r>
    </w:p>
    <w:p>
      <w:pPr>
        <w:pStyle w:val="BodyText"/>
        <w:spacing w:line="319" w:lineRule="exact"/>
      </w:pPr>
      <w:r>
        <w:rPr/>
        <w:t>В ходе данной работы формируются и развиваются следующие умения:</w:t>
      </w:r>
    </w:p>
    <w:p>
      <w:pPr>
        <w:pStyle w:val="ListParagraph"/>
        <w:numPr>
          <w:ilvl w:val="1"/>
          <w:numId w:val="9"/>
        </w:numPr>
        <w:tabs>
          <w:tab w:pos="2241" w:val="left" w:leader="none"/>
          <w:tab w:pos="2242" w:val="left" w:leader="none"/>
        </w:tabs>
        <w:spacing w:line="240" w:lineRule="auto" w:before="6" w:after="0"/>
        <w:ind w:left="2242" w:right="0" w:hanging="629"/>
        <w:jc w:val="left"/>
        <w:rPr>
          <w:sz w:val="28"/>
        </w:rPr>
      </w:pPr>
      <w:r>
        <w:rPr>
          <w:sz w:val="28"/>
        </w:rPr>
        <w:t>умение ставить</w:t>
      </w:r>
      <w:r>
        <w:rPr>
          <w:spacing w:val="-2"/>
          <w:sz w:val="28"/>
        </w:rPr>
        <w:t> </w:t>
      </w:r>
      <w:r>
        <w:rPr>
          <w:sz w:val="28"/>
        </w:rPr>
        <w:t>вопросы;</w:t>
      </w:r>
    </w:p>
    <w:p>
      <w:pPr>
        <w:pStyle w:val="ListParagraph"/>
        <w:numPr>
          <w:ilvl w:val="1"/>
          <w:numId w:val="9"/>
        </w:numPr>
        <w:tabs>
          <w:tab w:pos="2241" w:val="left" w:leader="none"/>
          <w:tab w:pos="2242" w:val="left" w:leader="none"/>
        </w:tabs>
        <w:spacing w:line="240" w:lineRule="auto" w:before="7" w:after="0"/>
        <w:ind w:left="2242" w:right="0" w:hanging="629"/>
        <w:jc w:val="left"/>
        <w:rPr>
          <w:sz w:val="28"/>
        </w:rPr>
      </w:pPr>
      <w:r>
        <w:rPr>
          <w:sz w:val="28"/>
        </w:rPr>
        <w:t>выделять</w:t>
      </w:r>
      <w:r>
        <w:rPr>
          <w:spacing w:val="-3"/>
          <w:sz w:val="28"/>
        </w:rPr>
        <w:t> </w:t>
      </w:r>
      <w:r>
        <w:rPr>
          <w:sz w:val="28"/>
        </w:rPr>
        <w:t>главное;</w:t>
      </w:r>
    </w:p>
    <w:p>
      <w:pPr>
        <w:pStyle w:val="ListParagraph"/>
        <w:numPr>
          <w:ilvl w:val="1"/>
          <w:numId w:val="9"/>
        </w:numPr>
        <w:tabs>
          <w:tab w:pos="2241" w:val="left" w:leader="none"/>
          <w:tab w:pos="2242" w:val="left" w:leader="none"/>
          <w:tab w:pos="4528" w:val="left" w:leader="none"/>
          <w:tab w:pos="8013" w:val="left" w:leader="none"/>
          <w:tab w:pos="9230" w:val="left" w:leader="none"/>
          <w:tab w:pos="9952" w:val="left" w:leader="none"/>
        </w:tabs>
        <w:spacing w:line="244" w:lineRule="auto" w:before="9" w:after="0"/>
        <w:ind w:left="1973" w:right="664" w:hanging="360"/>
        <w:jc w:val="left"/>
        <w:rPr>
          <w:sz w:val="28"/>
        </w:rPr>
      </w:pPr>
      <w:r>
        <w:rPr/>
        <w:tab/>
      </w:r>
      <w:r>
        <w:rPr>
          <w:sz w:val="28"/>
        </w:rPr>
        <w:t>устанавливать</w:t>
        <w:tab/>
        <w:tab/>
        <w:tab/>
        <w:t> причинно-следственные</w:t>
        <w:tab/>
        <w:t>связи</w:t>
        <w:tab/>
        <w:t>и</w:t>
        <w:tab/>
      </w:r>
      <w:r>
        <w:rPr>
          <w:spacing w:val="-4"/>
          <w:sz w:val="28"/>
        </w:rPr>
        <w:t>строить </w:t>
      </w:r>
      <w:r>
        <w:rPr>
          <w:sz w:val="28"/>
        </w:rPr>
        <w:t>умозаключения;</w:t>
      </w:r>
    </w:p>
    <w:p>
      <w:pPr>
        <w:pStyle w:val="ListParagraph"/>
        <w:numPr>
          <w:ilvl w:val="1"/>
          <w:numId w:val="9"/>
        </w:numPr>
        <w:tabs>
          <w:tab w:pos="2241" w:val="left" w:leader="none"/>
          <w:tab w:pos="2242" w:val="left" w:leader="none"/>
        </w:tabs>
        <w:spacing w:line="240" w:lineRule="auto" w:before="4" w:after="0"/>
        <w:ind w:left="2242" w:right="0" w:hanging="629"/>
        <w:jc w:val="left"/>
        <w:rPr>
          <w:sz w:val="28"/>
        </w:rPr>
      </w:pPr>
      <w:r>
        <w:rPr>
          <w:sz w:val="28"/>
        </w:rPr>
        <w:t>переходить от частностей к общему, понимая проблему в</w:t>
      </w:r>
      <w:r>
        <w:rPr>
          <w:spacing w:val="-18"/>
          <w:sz w:val="28"/>
        </w:rPr>
        <w:t> </w:t>
      </w:r>
      <w:r>
        <w:rPr>
          <w:sz w:val="28"/>
        </w:rPr>
        <w:t>целом;</w:t>
      </w:r>
    </w:p>
    <w:p>
      <w:pPr>
        <w:pStyle w:val="ListParagraph"/>
        <w:numPr>
          <w:ilvl w:val="1"/>
          <w:numId w:val="9"/>
        </w:numPr>
        <w:tabs>
          <w:tab w:pos="2241" w:val="left" w:leader="none"/>
          <w:tab w:pos="2242" w:val="left" w:leader="none"/>
        </w:tabs>
        <w:spacing w:line="240" w:lineRule="auto" w:before="6" w:after="0"/>
        <w:ind w:left="2242" w:right="0" w:hanging="629"/>
        <w:jc w:val="left"/>
        <w:rPr>
          <w:sz w:val="28"/>
        </w:rPr>
      </w:pPr>
      <w:r>
        <w:rPr>
          <w:sz w:val="28"/>
        </w:rPr>
        <w:t>сравнивать и</w:t>
      </w:r>
      <w:r>
        <w:rPr>
          <w:spacing w:val="-3"/>
          <w:sz w:val="28"/>
        </w:rPr>
        <w:t> </w:t>
      </w:r>
      <w:r>
        <w:rPr>
          <w:sz w:val="28"/>
        </w:rPr>
        <w:t>анализировать;</w:t>
      </w:r>
    </w:p>
    <w:p>
      <w:pPr>
        <w:pStyle w:val="ListParagraph"/>
        <w:numPr>
          <w:ilvl w:val="1"/>
          <w:numId w:val="9"/>
        </w:numPr>
        <w:tabs>
          <w:tab w:pos="2241" w:val="left" w:leader="none"/>
          <w:tab w:pos="2242" w:val="left" w:leader="none"/>
        </w:tabs>
        <w:spacing w:line="240" w:lineRule="auto" w:before="10" w:after="0"/>
        <w:ind w:left="2242" w:right="0" w:hanging="629"/>
        <w:jc w:val="left"/>
        <w:rPr>
          <w:sz w:val="28"/>
        </w:rPr>
      </w:pPr>
      <w:r>
        <w:rPr>
          <w:sz w:val="28"/>
        </w:rPr>
        <w:t>проводить</w:t>
      </w:r>
      <w:r>
        <w:rPr>
          <w:spacing w:val="-2"/>
          <w:sz w:val="28"/>
        </w:rPr>
        <w:t> </w:t>
      </w:r>
      <w:r>
        <w:rPr>
          <w:sz w:val="28"/>
        </w:rPr>
        <w:t>аналогии.</w:t>
      </w:r>
    </w:p>
    <w:p>
      <w:pPr>
        <w:pStyle w:val="BodyText"/>
        <w:spacing w:line="244" w:lineRule="auto" w:before="7"/>
        <w:ind w:right="664"/>
        <w:jc w:val="both"/>
      </w:pPr>
      <w:r>
        <w:rPr/>
        <w:t>Что дает применение метода кластера на уроках детям? Прием кластера развивает системное мышление, учит детей систематизировать не только учебный материал, но и свои оценочные суждения, учит ребят вырабатывать и высказывать свое мнение, сформированное на основании наблюдений, опыта и новых полученных знаний, развивает навыки одновременного рассмотрения нескольких позиций, способности к творческой переработке информации.</w:t>
      </w:r>
    </w:p>
    <w:p>
      <w:pPr>
        <w:pStyle w:val="BodyText"/>
        <w:spacing w:line="244" w:lineRule="auto" w:before="12"/>
        <w:ind w:right="669"/>
        <w:jc w:val="both"/>
      </w:pPr>
      <w:r>
        <w:rPr>
          <w:b/>
        </w:rPr>
        <w:t>Выводы</w:t>
      </w:r>
      <w:r>
        <w:rPr/>
        <w:t>. Уроки с применением метода кластера дают ребятам возможность проявить себя, высказать свое видение вопроса, дают свободу творческой деятельности. В целом нетрадиционные технологии, использующиеся в</w:t>
      </w:r>
    </w:p>
    <w:p>
      <w:pPr>
        <w:spacing w:after="0" w:line="244" w:lineRule="auto"/>
        <w:jc w:val="both"/>
        <w:sectPr>
          <w:headerReference w:type="default" r:id="rId16"/>
          <w:pgSz w:w="11910" w:h="16840"/>
          <w:pgMar w:header="709" w:footer="0" w:top="1080" w:bottom="280" w:left="180" w:right="180"/>
        </w:sectPr>
      </w:pPr>
    </w:p>
    <w:p>
      <w:pPr>
        <w:pStyle w:val="BodyText"/>
        <w:spacing w:before="3"/>
        <w:ind w:left="0"/>
        <w:rPr>
          <w:sz w:val="16"/>
        </w:rPr>
      </w:pPr>
    </w:p>
    <w:p>
      <w:pPr>
        <w:pStyle w:val="BodyText"/>
        <w:spacing w:line="247" w:lineRule="auto" w:before="89"/>
        <w:ind w:right="672"/>
        <w:jc w:val="both"/>
      </w:pPr>
      <w:r>
        <w:rPr/>
        <w:t>образовательном процессе, повышают мотивацию учащихся, формируют обстановку сотрудничества и воспитывают в детях чувство собственного достоинства, дарят им ощущение творческой свободы.</w:t>
      </w:r>
    </w:p>
    <w:p>
      <w:pPr>
        <w:pStyle w:val="BodyText"/>
        <w:ind w:left="0"/>
        <w:rPr>
          <w:sz w:val="30"/>
        </w:rPr>
      </w:pPr>
    </w:p>
    <w:p>
      <w:pPr>
        <w:pStyle w:val="BodyText"/>
        <w:ind w:left="0"/>
        <w:rPr>
          <w:sz w:val="30"/>
        </w:rPr>
      </w:pPr>
    </w:p>
    <w:p>
      <w:pPr>
        <w:pStyle w:val="BodyText"/>
        <w:ind w:left="0"/>
        <w:rPr>
          <w:sz w:val="30"/>
        </w:rPr>
      </w:pPr>
    </w:p>
    <w:p>
      <w:pPr>
        <w:pStyle w:val="Heading1"/>
        <w:spacing w:before="212"/>
        <w:ind w:left="1589" w:right="734"/>
        <w:jc w:val="center"/>
      </w:pPr>
      <w:r>
        <w:rPr/>
        <w:t>ДЕНОТАТНЫЙ ГРАФ</w:t>
      </w:r>
    </w:p>
    <w:p>
      <w:pPr>
        <w:pStyle w:val="BodyText"/>
        <w:spacing w:before="11"/>
        <w:ind w:left="0"/>
        <w:rPr>
          <w:b/>
          <w:sz w:val="27"/>
        </w:rPr>
      </w:pPr>
    </w:p>
    <w:p>
      <w:pPr>
        <w:spacing w:line="242" w:lineRule="auto" w:before="0"/>
        <w:ind w:left="1589" w:right="735" w:firstLine="0"/>
        <w:jc w:val="center"/>
        <w:rPr>
          <w:b/>
          <w:sz w:val="28"/>
        </w:rPr>
      </w:pPr>
      <w:r>
        <w:rPr>
          <w:b/>
          <w:sz w:val="28"/>
        </w:rPr>
        <w:t>[от лат. denoto — обозначаю и греч. — пишу] — способ вычленения из текста существенных признаков ключевого понятия.</w:t>
      </w:r>
    </w:p>
    <w:p>
      <w:pPr>
        <w:spacing w:line="318" w:lineRule="exact" w:before="0"/>
        <w:ind w:left="1589" w:right="738" w:firstLine="0"/>
        <w:jc w:val="center"/>
        <w:rPr>
          <w:b/>
          <w:sz w:val="28"/>
        </w:rPr>
      </w:pPr>
      <w:r>
        <w:rPr>
          <w:b/>
          <w:sz w:val="28"/>
        </w:rPr>
        <w:t>(вызов, осмысление, рефлексия)</w:t>
      </w:r>
    </w:p>
    <w:p>
      <w:pPr>
        <w:pStyle w:val="BodyText"/>
        <w:ind w:left="0"/>
        <w:rPr>
          <w:b/>
          <w:sz w:val="20"/>
        </w:rPr>
      </w:pPr>
    </w:p>
    <w:p>
      <w:pPr>
        <w:pStyle w:val="BodyText"/>
        <w:spacing w:before="10"/>
        <w:ind w:left="0"/>
        <w:rPr>
          <w:b/>
          <w:sz w:val="23"/>
        </w:rPr>
      </w:pPr>
      <w:r>
        <w:rPr/>
        <w:drawing>
          <wp:anchor distT="0" distB="0" distL="0" distR="0" allowOverlap="1" layoutInCell="1" locked="0" behindDoc="0" simplePos="0" relativeHeight="67">
            <wp:simplePos x="0" y="0"/>
            <wp:positionH relativeFrom="page">
              <wp:posOffset>1080135</wp:posOffset>
            </wp:positionH>
            <wp:positionV relativeFrom="paragraph">
              <wp:posOffset>199268</wp:posOffset>
            </wp:positionV>
            <wp:extent cx="5990284" cy="2719578"/>
            <wp:effectExtent l="0" t="0" r="0" b="0"/>
            <wp:wrapTopAndBottom/>
            <wp:docPr id="9" name="image5.jpeg" descr="Изображение:Denotatni graf.JPG"/>
            <wp:cNvGraphicFramePr>
              <a:graphicFrameLocks noChangeAspect="1"/>
            </wp:cNvGraphicFramePr>
            <a:graphic>
              <a:graphicData uri="http://schemas.openxmlformats.org/drawingml/2006/picture">
                <pic:pic>
                  <pic:nvPicPr>
                    <pic:cNvPr id="10" name="image5.jpeg"/>
                    <pic:cNvPicPr/>
                  </pic:nvPicPr>
                  <pic:blipFill>
                    <a:blip r:embed="rId18" cstate="print"/>
                    <a:stretch>
                      <a:fillRect/>
                    </a:stretch>
                  </pic:blipFill>
                  <pic:spPr>
                    <a:xfrm>
                      <a:off x="0" y="0"/>
                      <a:ext cx="5990284" cy="2719578"/>
                    </a:xfrm>
                    <a:prstGeom prst="rect">
                      <a:avLst/>
                    </a:prstGeom>
                  </pic:spPr>
                </pic:pic>
              </a:graphicData>
            </a:graphic>
          </wp:anchor>
        </w:drawing>
      </w:r>
    </w:p>
    <w:p>
      <w:pPr>
        <w:pStyle w:val="BodyText"/>
        <w:ind w:right="808"/>
      </w:pPr>
      <w:r>
        <w:rPr>
          <w:b/>
        </w:rPr>
        <w:t>Денотатный граф </w:t>
      </w:r>
      <w:r>
        <w:rPr/>
        <w:t>- [от лат. denoto — обозначаю и греч. — пишу] — способ вычленения из текста существенных признаков ключевого понятия.</w:t>
      </w:r>
    </w:p>
    <w:p>
      <w:pPr>
        <w:pStyle w:val="Heading1"/>
        <w:spacing w:line="322" w:lineRule="exact" w:before="1"/>
        <w:ind w:left="1591"/>
      </w:pPr>
      <w:r>
        <w:rPr/>
        <w:t>Способ создания денотатного графа:</w:t>
      </w:r>
    </w:p>
    <w:p>
      <w:pPr>
        <w:pStyle w:val="ListParagraph"/>
        <w:numPr>
          <w:ilvl w:val="0"/>
          <w:numId w:val="8"/>
        </w:numPr>
        <w:tabs>
          <w:tab w:pos="1691" w:val="left" w:leader="none"/>
        </w:tabs>
        <w:spacing w:line="322" w:lineRule="exact" w:before="0" w:after="0"/>
        <w:ind w:left="1690" w:right="0" w:hanging="169"/>
        <w:jc w:val="left"/>
        <w:rPr>
          <w:sz w:val="28"/>
        </w:rPr>
      </w:pPr>
      <w:r>
        <w:rPr>
          <w:sz w:val="28"/>
        </w:rPr>
        <w:t>Выделение ключевого слова или</w:t>
      </w:r>
      <w:r>
        <w:rPr>
          <w:spacing w:val="-3"/>
          <w:sz w:val="28"/>
        </w:rPr>
        <w:t> </w:t>
      </w:r>
      <w:r>
        <w:rPr>
          <w:sz w:val="28"/>
        </w:rPr>
        <w:t>словосочетания</w:t>
      </w:r>
    </w:p>
    <w:p>
      <w:pPr>
        <w:pStyle w:val="ListParagraph"/>
        <w:numPr>
          <w:ilvl w:val="0"/>
          <w:numId w:val="8"/>
        </w:numPr>
        <w:tabs>
          <w:tab w:pos="1691" w:val="left" w:leader="none"/>
        </w:tabs>
        <w:spacing w:line="240" w:lineRule="auto" w:before="0" w:after="0"/>
        <w:ind w:left="1522" w:right="1228" w:firstLine="0"/>
        <w:jc w:val="left"/>
        <w:rPr>
          <w:sz w:val="28"/>
        </w:rPr>
      </w:pPr>
      <w:r>
        <w:rPr>
          <w:sz w:val="28"/>
        </w:rPr>
        <w:t>Чередование имени и глагола в графе (именем может быть одно существительное или группа существительных в сочетании с другими именными частями речи; глагол выражает динамику мысли, движение от понятия к его существенному</w:t>
      </w:r>
      <w:r>
        <w:rPr>
          <w:spacing w:val="-4"/>
          <w:sz w:val="28"/>
        </w:rPr>
        <w:t> </w:t>
      </w:r>
      <w:r>
        <w:rPr>
          <w:sz w:val="28"/>
        </w:rPr>
        <w:t>признаку)</w:t>
      </w:r>
    </w:p>
    <w:p>
      <w:pPr>
        <w:pStyle w:val="ListParagraph"/>
        <w:numPr>
          <w:ilvl w:val="0"/>
          <w:numId w:val="8"/>
        </w:numPr>
        <w:tabs>
          <w:tab w:pos="1691" w:val="left" w:leader="none"/>
        </w:tabs>
        <w:spacing w:line="240" w:lineRule="auto" w:before="0" w:after="0"/>
        <w:ind w:left="1522" w:right="1380" w:firstLine="0"/>
        <w:jc w:val="left"/>
        <w:rPr>
          <w:sz w:val="28"/>
        </w:rPr>
      </w:pPr>
      <w:r>
        <w:rPr>
          <w:sz w:val="28"/>
        </w:rPr>
        <w:t>Точный выбор глагола, связывающего ключевое понятие и его существенный признак (глаголы, обозначающие цель — направлять, предполагать, приводить, давать и т.д.; глаголы, обозначающие процесс достижения результата — достигать, осуществляться; глаголы, обозначающие предпосылки достижения результата — основываться, опираться, базироваться; глаголы-связки, с помощью которых осуществляется выход на определение значения</w:t>
      </w:r>
      <w:r>
        <w:rPr>
          <w:spacing w:val="-5"/>
          <w:sz w:val="28"/>
        </w:rPr>
        <w:t> </w:t>
      </w:r>
      <w:r>
        <w:rPr>
          <w:sz w:val="28"/>
        </w:rPr>
        <w:t>понятия)</w:t>
      </w:r>
    </w:p>
    <w:p>
      <w:pPr>
        <w:pStyle w:val="ListParagraph"/>
        <w:numPr>
          <w:ilvl w:val="0"/>
          <w:numId w:val="8"/>
        </w:numPr>
        <w:tabs>
          <w:tab w:pos="1691" w:val="left" w:leader="none"/>
        </w:tabs>
        <w:spacing w:line="240" w:lineRule="auto" w:before="1" w:after="0"/>
        <w:ind w:left="1522" w:right="1858" w:firstLine="0"/>
        <w:jc w:val="left"/>
        <w:rPr>
          <w:sz w:val="28"/>
        </w:rPr>
      </w:pPr>
      <w:r>
        <w:rPr>
          <w:sz w:val="28"/>
        </w:rPr>
        <w:t>Дробление ключевого слова по мере построения графа на слова — "веточки"</w:t>
      </w:r>
    </w:p>
    <w:p>
      <w:pPr>
        <w:spacing w:after="0" w:line="240" w:lineRule="auto"/>
        <w:jc w:val="left"/>
        <w:rPr>
          <w:sz w:val="28"/>
        </w:rPr>
        <w:sectPr>
          <w:headerReference w:type="default" r:id="rId17"/>
          <w:pgSz w:w="11910" w:h="16840"/>
          <w:pgMar w:header="709" w:footer="0" w:top="1180" w:bottom="280" w:left="180" w:right="180"/>
        </w:sectPr>
      </w:pPr>
    </w:p>
    <w:p>
      <w:pPr>
        <w:pStyle w:val="BodyText"/>
        <w:spacing w:before="7"/>
        <w:ind w:left="0"/>
        <w:rPr>
          <w:sz w:val="15"/>
        </w:rPr>
      </w:pPr>
    </w:p>
    <w:p>
      <w:pPr>
        <w:pStyle w:val="ListParagraph"/>
        <w:numPr>
          <w:ilvl w:val="0"/>
          <w:numId w:val="8"/>
        </w:numPr>
        <w:tabs>
          <w:tab w:pos="1691" w:val="left" w:leader="none"/>
        </w:tabs>
        <w:spacing w:line="240" w:lineRule="auto" w:before="89" w:after="0"/>
        <w:ind w:left="1522" w:right="1477" w:firstLine="0"/>
        <w:jc w:val="left"/>
        <w:rPr>
          <w:sz w:val="28"/>
        </w:rPr>
      </w:pPr>
      <w:r>
        <w:rPr>
          <w:sz w:val="28"/>
        </w:rPr>
        <w:t>Соотнесение каждого слова — "веточки" с ключевым словом с целью исключения каких-либо несоответствий, противоречий и</w:t>
      </w:r>
      <w:r>
        <w:rPr>
          <w:spacing w:val="-9"/>
          <w:sz w:val="28"/>
        </w:rPr>
        <w:t> </w:t>
      </w:r>
      <w:r>
        <w:rPr>
          <w:sz w:val="28"/>
        </w:rPr>
        <w:t>т.д.</w:t>
      </w:r>
    </w:p>
    <w:p>
      <w:pPr>
        <w:pStyle w:val="BodyText"/>
        <w:spacing w:before="7"/>
        <w:ind w:left="0"/>
      </w:pPr>
    </w:p>
    <w:p>
      <w:pPr>
        <w:pStyle w:val="Heading1"/>
        <w:spacing w:line="319" w:lineRule="exact"/>
        <w:ind w:left="3769"/>
      </w:pPr>
      <w:r>
        <w:rPr/>
        <w:t>ИНСЕРТ (АВТОРЫ ВОГАН, ЭСТЕС)</w:t>
      </w:r>
    </w:p>
    <w:p>
      <w:pPr>
        <w:pStyle w:val="BodyText"/>
        <w:ind w:right="661" w:firstLine="566"/>
        <w:jc w:val="both"/>
      </w:pPr>
      <w:r>
        <w:rPr>
          <w:b/>
        </w:rPr>
        <w:t>Инсерт</w:t>
      </w:r>
      <w:r>
        <w:rPr/>
        <w:t>, относится к группе приемов, развивающих критическое мышление учащихся. Прием очень эффективен при работе над формированием навыков изучающего чтения, на стадии вызова. С помощью приема «Инсерт» возможно решение обширного спектра лексико – грамматических задач, так как любой текст богат речевыми образцами и грамматическими структурами.</w:t>
      </w:r>
    </w:p>
    <w:p>
      <w:pPr>
        <w:pStyle w:val="BodyText"/>
        <w:ind w:right="670" w:firstLine="566"/>
        <w:jc w:val="both"/>
      </w:pPr>
      <w:r>
        <w:rPr/>
        <w:t>При чтении текста учащиеся на полях расставляют пометки (желательно карандашом, если же его нет, можно использовать полоску бумаги, которую помещают на полях вдоль текста).</w:t>
      </w:r>
    </w:p>
    <w:p>
      <w:pPr>
        <w:pStyle w:val="BodyText"/>
        <w:spacing w:line="321" w:lineRule="exact"/>
        <w:ind w:left="2088"/>
        <w:jc w:val="both"/>
      </w:pPr>
      <w:r>
        <w:rPr/>
        <w:t>Пометки должны быть следующие:</w:t>
      </w:r>
    </w:p>
    <w:p>
      <w:pPr>
        <w:pStyle w:val="BodyText"/>
        <w:spacing w:line="322" w:lineRule="exact"/>
        <w:ind w:left="2088"/>
        <w:jc w:val="both"/>
      </w:pPr>
      <w:r>
        <w:rPr>
          <w:b/>
        </w:rPr>
        <w:t>v </w:t>
      </w:r>
      <w:r>
        <w:rPr/>
        <w:t>если то, что вы читаете, соответствует тому, что вы знаете;</w:t>
      </w:r>
    </w:p>
    <w:p>
      <w:pPr>
        <w:pStyle w:val="BodyText"/>
        <w:spacing w:line="242" w:lineRule="auto"/>
        <w:ind w:right="672" w:firstLine="566"/>
        <w:jc w:val="both"/>
      </w:pPr>
      <w:r>
        <w:rPr>
          <w:b/>
        </w:rPr>
        <w:t>– </w:t>
      </w:r>
      <w:r>
        <w:rPr/>
        <w:t>если то, что вы читаете, противоречит тому, что вы уже знали, или думали, что знали;</w:t>
      </w:r>
    </w:p>
    <w:p>
      <w:pPr>
        <w:pStyle w:val="BodyText"/>
        <w:spacing w:line="317" w:lineRule="exact"/>
        <w:ind w:left="2088"/>
        <w:jc w:val="both"/>
      </w:pPr>
      <w:r>
        <w:rPr>
          <w:b/>
        </w:rPr>
        <w:t>+ </w:t>
      </w:r>
      <w:r>
        <w:rPr/>
        <w:t>если то, что вы читаете, является для вас новым;</w:t>
      </w:r>
    </w:p>
    <w:p>
      <w:pPr>
        <w:pStyle w:val="BodyText"/>
        <w:ind w:right="673" w:firstLine="566"/>
        <w:jc w:val="both"/>
      </w:pPr>
      <w:r>
        <w:rPr>
          <w:b/>
        </w:rPr>
        <w:t>? </w:t>
      </w:r>
      <w:r>
        <w:rPr/>
        <w:t>если то, что вы читаете, непонятно, или же вы хотели бы получить более подробные сведения по данному вопросу.</w:t>
      </w:r>
    </w:p>
    <w:p>
      <w:pPr>
        <w:pStyle w:val="BodyText"/>
        <w:tabs>
          <w:tab w:pos="3335" w:val="left" w:leader="none"/>
          <w:tab w:pos="5448" w:val="left" w:leader="none"/>
          <w:tab w:pos="7660" w:val="left" w:leader="none"/>
          <w:tab w:pos="9452" w:val="left" w:leader="none"/>
        </w:tabs>
        <w:ind w:right="664" w:firstLine="566"/>
        <w:jc w:val="both"/>
      </w:pPr>
      <w:r>
        <w:rPr/>
        <w:t>После чтения текста с маркировкой учащиеся заполняют маркировочную таблицу Инсерт, состоящую из 4-х колонок, где значки станут заголовками граф таблицы. Причём, заполняется сначала 1-я колонка по всему тексту, затем 2-я и т.д. В таблицу кратко заносятся сведения из текста. Прочитав один раз, вернитесь к своим первоначальным предположениям, вспомните, что вы знали или предполагали по данной теме раньше,</w:t>
        <w:tab/>
        <w:t>возможно,</w:t>
        <w:tab/>
        <w:t>количество</w:t>
        <w:tab/>
        <w:t>значков</w:t>
        <w:tab/>
        <w:t>увеличится. Этот прием работает и на стадии осмысления. Технологический прием "Инсерт" и таблица "Инсерт" сделают зримыми процесс накопления информации, путь от "старого" знания к "новому". Важным этапом работы станет обсуждение записей, внесенных в таблицу, или маркировки</w:t>
      </w:r>
      <w:r>
        <w:rPr>
          <w:spacing w:val="-16"/>
        </w:rPr>
        <w:t> </w:t>
      </w:r>
      <w:r>
        <w:rPr/>
        <w:t>текста.</w:t>
      </w:r>
    </w:p>
    <w:p>
      <w:pPr>
        <w:pStyle w:val="BodyText"/>
        <w:spacing w:before="8"/>
        <w:ind w:left="0"/>
        <w:rPr>
          <w:sz w:val="27"/>
        </w:rPr>
      </w:pPr>
    </w:p>
    <w:p>
      <w:pPr>
        <w:pStyle w:val="BodyText"/>
      </w:pPr>
      <w:r>
        <w:rPr/>
        <w:t>Рабочая таблица:</w:t>
      </w:r>
    </w:p>
    <w:p>
      <w:pPr>
        <w:pStyle w:val="BodyText"/>
        <w:spacing w:before="1" w:after="1"/>
        <w:ind w:left="0"/>
        <w:rPr>
          <w:sz w:val="22"/>
        </w:rPr>
      </w:pPr>
    </w:p>
    <w:tbl>
      <w:tblPr>
        <w:tblW w:w="0" w:type="auto"/>
        <w:jc w:val="left"/>
        <w:tblInd w:w="10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361"/>
        <w:gridCol w:w="3358"/>
        <w:gridCol w:w="3361"/>
      </w:tblGrid>
      <w:tr>
        <w:trPr>
          <w:trHeight w:val="2324" w:hRule="atLeast"/>
        </w:trPr>
        <w:tc>
          <w:tcPr>
            <w:tcW w:w="3361" w:type="dxa"/>
          </w:tcPr>
          <w:p>
            <w:pPr>
              <w:pStyle w:val="TableParagraph"/>
              <w:spacing w:before="2"/>
              <w:rPr>
                <w:sz w:val="29"/>
              </w:rPr>
            </w:pPr>
          </w:p>
          <w:p>
            <w:pPr>
              <w:pStyle w:val="TableParagraph"/>
              <w:ind w:left="964" w:right="871" w:hanging="17"/>
              <w:rPr>
                <w:sz w:val="28"/>
              </w:rPr>
            </w:pPr>
            <w:r>
              <w:rPr>
                <w:sz w:val="28"/>
              </w:rPr>
              <w:t>I - interactive N - noting</w:t>
            </w:r>
          </w:p>
          <w:p>
            <w:pPr>
              <w:pStyle w:val="TableParagraph"/>
              <w:ind w:left="964" w:right="993"/>
              <w:rPr>
                <w:sz w:val="28"/>
              </w:rPr>
            </w:pPr>
            <w:r>
              <w:rPr>
                <w:sz w:val="28"/>
              </w:rPr>
              <w:t>S - system E -</w:t>
            </w:r>
            <w:r>
              <w:rPr>
                <w:spacing w:val="12"/>
                <w:sz w:val="28"/>
              </w:rPr>
              <w:t> </w:t>
            </w:r>
            <w:r>
              <w:rPr>
                <w:spacing w:val="-3"/>
                <w:sz w:val="28"/>
              </w:rPr>
              <w:t>effective</w:t>
            </w:r>
          </w:p>
          <w:p>
            <w:pPr>
              <w:pStyle w:val="TableParagraph"/>
              <w:spacing w:line="242" w:lineRule="auto"/>
              <w:ind w:left="913" w:right="519" w:firstLine="50"/>
              <w:rPr>
                <w:sz w:val="28"/>
              </w:rPr>
            </w:pPr>
            <w:r>
              <w:rPr>
                <w:sz w:val="28"/>
              </w:rPr>
              <w:t>R - reading </w:t>
            </w:r>
            <w:r>
              <w:rPr>
                <w:spacing w:val="-7"/>
                <w:sz w:val="28"/>
              </w:rPr>
              <w:t>and </w:t>
            </w:r>
            <w:r>
              <w:rPr>
                <w:sz w:val="28"/>
              </w:rPr>
              <w:t>T -</w:t>
            </w:r>
            <w:r>
              <w:rPr>
                <w:spacing w:val="66"/>
                <w:sz w:val="28"/>
              </w:rPr>
              <w:t> </w:t>
            </w:r>
            <w:r>
              <w:rPr>
                <w:sz w:val="28"/>
              </w:rPr>
              <w:t>thinking</w:t>
            </w:r>
          </w:p>
        </w:tc>
        <w:tc>
          <w:tcPr>
            <w:tcW w:w="3358" w:type="dxa"/>
          </w:tcPr>
          <w:p>
            <w:pPr>
              <w:pStyle w:val="TableParagraph"/>
              <w:spacing w:before="60"/>
              <w:ind w:left="685" w:right="107" w:hanging="68"/>
              <w:rPr>
                <w:sz w:val="28"/>
              </w:rPr>
            </w:pPr>
            <w:r>
              <w:rPr>
                <w:sz w:val="28"/>
              </w:rPr>
              <w:t>самоактивизирующая системная разметка для эффективного чтения и размышления</w:t>
            </w:r>
          </w:p>
        </w:tc>
        <w:tc>
          <w:tcPr>
            <w:tcW w:w="3361" w:type="dxa"/>
          </w:tcPr>
          <w:p>
            <w:pPr>
              <w:pStyle w:val="TableParagraph"/>
              <w:spacing w:line="322" w:lineRule="exact" w:before="60"/>
              <w:ind w:left="277"/>
              <w:rPr>
                <w:sz w:val="28"/>
              </w:rPr>
            </w:pPr>
            <w:r>
              <w:rPr>
                <w:sz w:val="28"/>
              </w:rPr>
              <w:t>«V» - уже знал</w:t>
            </w:r>
          </w:p>
          <w:p>
            <w:pPr>
              <w:pStyle w:val="TableParagraph"/>
              <w:spacing w:line="322" w:lineRule="exact"/>
              <w:ind w:left="424"/>
              <w:rPr>
                <w:sz w:val="28"/>
              </w:rPr>
            </w:pPr>
            <w:r>
              <w:rPr>
                <w:sz w:val="28"/>
              </w:rPr>
              <w:t>«+» - новое</w:t>
            </w:r>
          </w:p>
          <w:p>
            <w:pPr>
              <w:pStyle w:val="TableParagraph"/>
              <w:tabs>
                <w:tab w:pos="1122" w:val="left" w:leader="none"/>
              </w:tabs>
              <w:spacing w:line="322" w:lineRule="exact"/>
              <w:ind w:left="424"/>
              <w:rPr>
                <w:sz w:val="28"/>
              </w:rPr>
            </w:pPr>
            <w:r>
              <w:rPr>
                <w:sz w:val="28"/>
              </w:rPr>
              <w:t>«</w:t>
            </w:r>
            <w:r>
              <w:rPr>
                <w:spacing w:val="-2"/>
                <w:sz w:val="28"/>
              </w:rPr>
              <w:t> </w:t>
            </w:r>
            <w:r>
              <w:rPr>
                <w:sz w:val="28"/>
              </w:rPr>
              <w:t>–»</w:t>
              <w:tab/>
              <w:t>- думал</w:t>
            </w:r>
            <w:r>
              <w:rPr>
                <w:spacing w:val="-1"/>
                <w:sz w:val="28"/>
              </w:rPr>
              <w:t> </w:t>
            </w:r>
            <w:r>
              <w:rPr>
                <w:sz w:val="28"/>
              </w:rPr>
              <w:t>иначе</w:t>
            </w:r>
          </w:p>
          <w:p>
            <w:pPr>
              <w:pStyle w:val="TableParagraph"/>
              <w:tabs>
                <w:tab w:pos="1038" w:val="left" w:leader="none"/>
              </w:tabs>
              <w:spacing w:line="242" w:lineRule="auto"/>
              <w:ind w:left="1144" w:right="449" w:hanging="720"/>
              <w:rPr>
                <w:sz w:val="28"/>
              </w:rPr>
            </w:pPr>
            <w:r>
              <w:rPr>
                <w:sz w:val="28"/>
              </w:rPr>
              <w:t>«?»</w:t>
              <w:tab/>
              <w:t>- не понял, есть вопросы</w:t>
            </w:r>
          </w:p>
        </w:tc>
      </w:tr>
    </w:tbl>
    <w:p>
      <w:pPr>
        <w:pStyle w:val="BodyText"/>
        <w:spacing w:before="2"/>
        <w:ind w:left="0"/>
        <w:rPr>
          <w:sz w:val="25"/>
        </w:rPr>
      </w:pPr>
    </w:p>
    <w:p>
      <w:pPr>
        <w:pStyle w:val="BodyText"/>
      </w:pPr>
      <w:r>
        <w:rPr/>
        <w:t>Затем, заполнить таблицу, где значки являются заголовками граф:</w:t>
      </w:r>
    </w:p>
    <w:p>
      <w:pPr>
        <w:spacing w:after="0"/>
        <w:sectPr>
          <w:pgSz w:w="11910" w:h="16840"/>
          <w:pgMar w:header="709" w:footer="0" w:top="1180" w:bottom="0" w:left="180" w:right="180"/>
        </w:sectPr>
      </w:pPr>
    </w:p>
    <w:p>
      <w:pPr>
        <w:spacing w:before="178"/>
        <w:ind w:left="1982" w:right="0" w:firstLine="0"/>
        <w:jc w:val="left"/>
        <w:rPr>
          <w:rFonts w:ascii="Arial" w:hAnsi="Arial"/>
          <w:b/>
          <w:sz w:val="24"/>
        </w:rPr>
      </w:pPr>
      <w:r>
        <w:rPr/>
        <w:pict>
          <v:group style="position:absolute;margin-left:62.924999pt;margin-top:4.86486pt;width:512.7pt;height:71.6pt;mso-position-horizontal-relative:page;mso-position-vertical-relative:paragraph;z-index:-17622016" coordorigin="1258,97" coordsize="10254,1432">
            <v:line style="position:absolute" from="1266,105" to="11505,105" stroked="true" strokeweight=".75pt" strokecolor="#000000">
              <v:stroke dashstyle="solid"/>
            </v:line>
            <v:shape style="position:absolute;left:1258;top:104;width:10254;height:1425" coordorigin="1259,105" coordsize="10254,1425" path="m1274,105l1259,105,1259,1529,1274,1529,1274,105xm3835,105l3820,105,3820,1529,3835,1529,3835,105xm6394,105l6379,105,6379,1529,6394,1529,6394,105xm8954,105l8939,105,8939,1529,8954,1529,8954,105xm11513,105l11498,105,11498,1529,11513,1529,11513,105xe" filled="true" fillcolor="#000000" stroked="false">
              <v:path arrowok="t"/>
              <v:fill type="solid"/>
            </v:shape>
            <w10:wrap type="none"/>
          </v:group>
        </w:pict>
      </w:r>
      <w:r>
        <w:rPr>
          <w:rFonts w:ascii="Arial" w:hAnsi="Arial"/>
          <w:b/>
          <w:sz w:val="24"/>
        </w:rPr>
        <w:t>«</w:t>
      </w:r>
      <w:r>
        <w:rPr>
          <w:b/>
          <w:sz w:val="24"/>
        </w:rPr>
        <w:t>V</w:t>
      </w:r>
      <w:r>
        <w:rPr>
          <w:rFonts w:ascii="Arial" w:hAnsi="Arial"/>
          <w:b/>
          <w:sz w:val="24"/>
        </w:rPr>
        <w:t>»</w:t>
      </w:r>
    </w:p>
    <w:p>
      <w:pPr>
        <w:pStyle w:val="BodyText"/>
        <w:spacing w:before="5"/>
        <w:ind w:left="0"/>
        <w:rPr>
          <w:rFonts w:ascii="Arial"/>
          <w:b/>
          <w:sz w:val="23"/>
        </w:rPr>
      </w:pPr>
    </w:p>
    <w:p>
      <w:pPr>
        <w:spacing w:line="270" w:lineRule="atLeast" w:before="0"/>
        <w:ind w:left="1771" w:right="0" w:hanging="540"/>
        <w:jc w:val="both"/>
        <w:rPr>
          <w:sz w:val="24"/>
        </w:rPr>
      </w:pPr>
      <w:r>
        <w:rPr>
          <w:sz w:val="24"/>
        </w:rPr>
        <w:t>поставьте "v"(да) на полях, если то, что вы </w:t>
      </w:r>
      <w:r>
        <w:rPr>
          <w:spacing w:val="-3"/>
          <w:sz w:val="24"/>
        </w:rPr>
        <w:t>читаете,</w:t>
      </w:r>
    </w:p>
    <w:p>
      <w:pPr>
        <w:spacing w:before="178"/>
        <w:ind w:left="1473" w:right="0" w:firstLine="0"/>
        <w:jc w:val="left"/>
        <w:rPr>
          <w:rFonts w:ascii="Arial" w:hAnsi="Arial"/>
          <w:b/>
          <w:sz w:val="24"/>
        </w:rPr>
      </w:pPr>
      <w:r>
        <w:rPr/>
        <w:br w:type="column"/>
      </w:r>
      <w:r>
        <w:rPr>
          <w:rFonts w:ascii="Arial" w:hAnsi="Arial"/>
          <w:b/>
          <w:sz w:val="24"/>
        </w:rPr>
        <w:t>«</w:t>
      </w:r>
      <w:r>
        <w:rPr>
          <w:b/>
          <w:sz w:val="24"/>
        </w:rPr>
        <w:t>+</w:t>
      </w:r>
      <w:r>
        <w:rPr>
          <w:rFonts w:ascii="Arial" w:hAnsi="Arial"/>
          <w:b/>
          <w:sz w:val="24"/>
        </w:rPr>
        <w:t>»</w:t>
      </w:r>
    </w:p>
    <w:p>
      <w:pPr>
        <w:pStyle w:val="BodyText"/>
        <w:spacing w:before="5"/>
        <w:ind w:left="0"/>
        <w:rPr>
          <w:rFonts w:ascii="Arial"/>
          <w:b/>
          <w:sz w:val="23"/>
        </w:rPr>
      </w:pPr>
    </w:p>
    <w:p>
      <w:pPr>
        <w:spacing w:before="0"/>
        <w:ind w:left="1072" w:right="0" w:hanging="574"/>
        <w:jc w:val="left"/>
        <w:rPr>
          <w:sz w:val="24"/>
        </w:rPr>
      </w:pPr>
      <w:r>
        <w:rPr>
          <w:sz w:val="24"/>
        </w:rPr>
        <w:t>поставьте </w:t>
      </w:r>
      <w:r>
        <w:rPr>
          <w:spacing w:val="-3"/>
          <w:sz w:val="24"/>
        </w:rPr>
        <w:t>"+"(плюс) </w:t>
      </w:r>
      <w:r>
        <w:rPr>
          <w:sz w:val="24"/>
        </w:rPr>
        <w:t>на полях, если</w:t>
      </w:r>
    </w:p>
    <w:p>
      <w:pPr>
        <w:spacing w:line="253" w:lineRule="exact" w:before="0"/>
        <w:ind w:left="1298" w:right="0" w:firstLine="0"/>
        <w:jc w:val="left"/>
        <w:rPr>
          <w:sz w:val="24"/>
        </w:rPr>
      </w:pPr>
      <w:r>
        <w:rPr>
          <w:sz w:val="24"/>
        </w:rPr>
        <w:t>то, что вы</w:t>
      </w:r>
    </w:p>
    <w:p>
      <w:pPr>
        <w:spacing w:before="172"/>
        <w:ind w:left="1302" w:right="0" w:firstLine="0"/>
        <w:jc w:val="left"/>
        <w:rPr>
          <w:b/>
          <w:sz w:val="24"/>
        </w:rPr>
      </w:pPr>
      <w:r>
        <w:rPr/>
        <w:br w:type="column"/>
      </w:r>
      <w:r>
        <w:rPr>
          <w:b/>
          <w:sz w:val="24"/>
        </w:rPr>
        <w:t>« –»</w:t>
      </w:r>
    </w:p>
    <w:p>
      <w:pPr>
        <w:pStyle w:val="BodyText"/>
        <w:spacing w:before="9"/>
        <w:ind w:left="0"/>
        <w:rPr>
          <w:b/>
          <w:sz w:val="23"/>
        </w:rPr>
      </w:pPr>
    </w:p>
    <w:p>
      <w:pPr>
        <w:spacing w:before="0"/>
        <w:ind w:left="1124" w:right="119" w:hanging="267"/>
        <w:jc w:val="left"/>
        <w:rPr>
          <w:sz w:val="24"/>
        </w:rPr>
      </w:pPr>
      <w:r>
        <w:rPr>
          <w:sz w:val="24"/>
        </w:rPr>
        <w:t>поставьте " - "(минус), на</w:t>
      </w:r>
    </w:p>
    <w:p>
      <w:pPr>
        <w:spacing w:line="255" w:lineRule="exact" w:before="0"/>
        <w:ind w:left="985" w:right="0" w:firstLine="0"/>
        <w:jc w:val="left"/>
        <w:rPr>
          <w:sz w:val="24"/>
        </w:rPr>
      </w:pPr>
      <w:r>
        <w:rPr>
          <w:sz w:val="24"/>
        </w:rPr>
        <w:t>полях, если то,</w:t>
      </w:r>
    </w:p>
    <w:p>
      <w:pPr>
        <w:spacing w:before="172"/>
        <w:ind w:left="1294" w:right="1294" w:firstLine="0"/>
        <w:jc w:val="center"/>
        <w:rPr>
          <w:b/>
          <w:sz w:val="24"/>
        </w:rPr>
      </w:pPr>
      <w:r>
        <w:rPr/>
        <w:br w:type="column"/>
      </w:r>
      <w:r>
        <w:rPr>
          <w:b/>
          <w:sz w:val="24"/>
        </w:rPr>
        <w:t>«?»</w:t>
      </w:r>
    </w:p>
    <w:p>
      <w:pPr>
        <w:pStyle w:val="BodyText"/>
        <w:spacing w:before="9"/>
        <w:ind w:left="0"/>
        <w:rPr>
          <w:b/>
          <w:sz w:val="23"/>
        </w:rPr>
      </w:pPr>
    </w:p>
    <w:p>
      <w:pPr>
        <w:spacing w:line="270" w:lineRule="atLeast" w:before="0"/>
        <w:ind w:left="969" w:right="421" w:hanging="312"/>
        <w:jc w:val="left"/>
        <w:rPr>
          <w:sz w:val="24"/>
        </w:rPr>
      </w:pPr>
      <w:r>
        <w:rPr>
          <w:sz w:val="24"/>
        </w:rPr>
        <w:t>поставьте "?" на полях, если то, что вы читаете,</w:t>
      </w:r>
    </w:p>
    <w:p>
      <w:pPr>
        <w:spacing w:after="0" w:line="270" w:lineRule="atLeast"/>
        <w:jc w:val="left"/>
        <w:rPr>
          <w:sz w:val="24"/>
        </w:rPr>
        <w:sectPr>
          <w:type w:val="continuous"/>
          <w:pgSz w:w="11910" w:h="16840"/>
          <w:pgMar w:top="1080" w:bottom="280" w:left="180" w:right="180"/>
          <w:cols w:num="4" w:equalWidth="0">
            <w:col w:w="3348" w:space="40"/>
            <w:col w:w="2582" w:space="39"/>
            <w:col w:w="2512" w:space="40"/>
            <w:col w:w="2989"/>
          </w:cols>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7"/>
        </w:rPr>
      </w:pPr>
    </w:p>
    <w:p>
      <w:pPr>
        <w:pStyle w:val="Heading1"/>
        <w:spacing w:before="89"/>
        <w:ind w:right="826" w:firstLine="69"/>
      </w:pPr>
      <w:r>
        <w:rPr/>
        <w:t>Самоактивизирующая системная разметка для эффективного чтения и размышления</w:t>
      </w:r>
    </w:p>
    <w:p>
      <w:pPr>
        <w:pStyle w:val="ListParagraph"/>
        <w:numPr>
          <w:ilvl w:val="0"/>
          <w:numId w:val="10"/>
        </w:numPr>
        <w:tabs>
          <w:tab w:pos="1986" w:val="left" w:leader="none"/>
        </w:tabs>
        <w:spacing w:line="240" w:lineRule="auto" w:before="0" w:after="0"/>
        <w:ind w:left="1800" w:right="7885" w:firstLine="0"/>
        <w:jc w:val="left"/>
        <w:rPr>
          <w:sz w:val="28"/>
        </w:rPr>
      </w:pPr>
      <w:r>
        <w:rPr>
          <w:sz w:val="28"/>
        </w:rPr>
        <w:t>V " - уже </w:t>
      </w:r>
      <w:r>
        <w:rPr>
          <w:spacing w:val="-4"/>
          <w:sz w:val="28"/>
        </w:rPr>
        <w:t>знал </w:t>
      </w:r>
      <w:r>
        <w:rPr>
          <w:sz w:val="28"/>
        </w:rPr>
        <w:t>" + " -</w:t>
      </w:r>
      <w:r>
        <w:rPr>
          <w:spacing w:val="-2"/>
          <w:sz w:val="28"/>
        </w:rPr>
        <w:t> </w:t>
      </w:r>
      <w:r>
        <w:rPr>
          <w:sz w:val="28"/>
        </w:rPr>
        <w:t>новое</w:t>
      </w:r>
    </w:p>
    <w:p>
      <w:pPr>
        <w:pStyle w:val="ListParagraph"/>
        <w:numPr>
          <w:ilvl w:val="0"/>
          <w:numId w:val="10"/>
        </w:numPr>
        <w:tabs>
          <w:tab w:pos="1986" w:val="left" w:leader="none"/>
        </w:tabs>
        <w:spacing w:line="321" w:lineRule="exact" w:before="0" w:after="0"/>
        <w:ind w:left="1985" w:right="0" w:hanging="186"/>
        <w:jc w:val="left"/>
        <w:rPr>
          <w:sz w:val="28"/>
        </w:rPr>
      </w:pPr>
      <w:r>
        <w:rPr>
          <w:sz w:val="28"/>
        </w:rPr>
        <w:t>- " - думал</w:t>
      </w:r>
      <w:r>
        <w:rPr>
          <w:spacing w:val="-4"/>
          <w:sz w:val="28"/>
        </w:rPr>
        <w:t> </w:t>
      </w:r>
      <w:r>
        <w:rPr>
          <w:sz w:val="28"/>
        </w:rPr>
        <w:t>иначе</w:t>
      </w:r>
    </w:p>
    <w:p>
      <w:pPr>
        <w:pStyle w:val="ListParagraph"/>
        <w:numPr>
          <w:ilvl w:val="0"/>
          <w:numId w:val="10"/>
        </w:numPr>
        <w:tabs>
          <w:tab w:pos="1986" w:val="left" w:leader="none"/>
        </w:tabs>
        <w:spacing w:line="240" w:lineRule="auto" w:before="0" w:after="0"/>
        <w:ind w:left="1985" w:right="0" w:hanging="186"/>
        <w:jc w:val="left"/>
        <w:rPr>
          <w:sz w:val="28"/>
        </w:rPr>
      </w:pPr>
      <w:r>
        <w:rPr>
          <w:sz w:val="28"/>
        </w:rPr>
        <w:t>? " - не понял, есть</w:t>
      </w:r>
      <w:r>
        <w:rPr>
          <w:spacing w:val="-3"/>
          <w:sz w:val="28"/>
        </w:rPr>
        <w:t> </w:t>
      </w:r>
      <w:r>
        <w:rPr>
          <w:sz w:val="28"/>
        </w:rPr>
        <w:t>вопросы</w:t>
      </w:r>
    </w:p>
    <w:p>
      <w:pPr>
        <w:pStyle w:val="BodyText"/>
        <w:spacing w:before="1"/>
        <w:ind w:left="0"/>
      </w:pPr>
    </w:p>
    <w:p>
      <w:pPr>
        <w:pStyle w:val="BodyText"/>
        <w:ind w:right="964" w:firstLine="208"/>
      </w:pPr>
      <w:r>
        <w:rPr/>
        <w:t>Во время чтения текста необходимо попросить учащихся делать на полях пометки, а после прочтения текста, заполнить таблицу, где значки станут заголовками граф таблицы. В таблицу кратко заносятся сведения из текста.</w:t>
      </w:r>
    </w:p>
    <w:p>
      <w:pPr>
        <w:pStyle w:val="BodyText"/>
        <w:ind w:right="905" w:firstLine="208"/>
      </w:pPr>
      <w:r>
        <w:rPr/>
        <w:t>Сформулируем некоторые правила: "Как читать текст, сохраняя интерес к теме?"</w:t>
      </w:r>
    </w:p>
    <w:p>
      <w:pPr>
        <w:pStyle w:val="BodyText"/>
        <w:ind w:right="1147" w:firstLine="208"/>
      </w:pPr>
      <w:r>
        <w:rPr/>
        <w:t>Делайте пометки. Мы предлагаем вам несколько вариантов пометок: 2 значка "+" и "V", 3 значка "+", "V", "?" , или 4 значка "+" , "V", "-", "?" . Ставьте значки по ходу чтения текста на полях. Прочитав один раз, вернитесь к своим первоначальным предположениям, вспомните, что вы знали или предполагали по данной теме раньше, возможно, количество значков увеличится. Следующим шагом может стать заполнение таблицы ("Инсерт"), количество граф которой соответствует числу значков маркировки.</w:t>
      </w:r>
    </w:p>
    <w:p>
      <w:pPr>
        <w:pStyle w:val="BodyText"/>
        <w:tabs>
          <w:tab w:pos="5847" w:val="left" w:leader="none"/>
        </w:tabs>
        <w:spacing w:before="1"/>
        <w:ind w:right="714" w:firstLine="208"/>
      </w:pPr>
      <w:r>
        <w:rPr/>
        <w:t>поставьте "v"(да) на полях, если то, что вы читаете, соответствует тому, что вы знаете, или думали,</w:t>
      </w:r>
      <w:r>
        <w:rPr>
          <w:spacing w:val="-12"/>
        </w:rPr>
        <w:t> </w:t>
      </w:r>
      <w:r>
        <w:rPr/>
        <w:t>что</w:t>
      </w:r>
      <w:r>
        <w:rPr>
          <w:spacing w:val="-1"/>
        </w:rPr>
        <w:t> </w:t>
      </w:r>
      <w:r>
        <w:rPr/>
        <w:t>знаете;</w:t>
        <w:tab/>
        <w:t>" + "</w:t>
      </w:r>
    </w:p>
    <w:p>
      <w:pPr>
        <w:pStyle w:val="BodyText"/>
        <w:tabs>
          <w:tab w:pos="2599" w:val="left" w:leader="none"/>
        </w:tabs>
        <w:ind w:right="1243" w:firstLine="208"/>
      </w:pPr>
      <w:r>
        <w:rPr/>
        <w:t>поставьте "+"(плюс) на полях, если то, что вы читаете, является для вас новым;</w:t>
        <w:tab/>
        <w:t>" -</w:t>
      </w:r>
      <w:r>
        <w:rPr>
          <w:spacing w:val="-3"/>
        </w:rPr>
        <w:t> </w:t>
      </w:r>
      <w:r>
        <w:rPr/>
        <w:t>"</w:t>
      </w:r>
    </w:p>
    <w:p>
      <w:pPr>
        <w:pStyle w:val="BodyText"/>
        <w:tabs>
          <w:tab w:pos="7489" w:val="left" w:leader="none"/>
        </w:tabs>
        <w:ind w:right="1358" w:firstLine="208"/>
      </w:pPr>
      <w:r>
        <w:rPr/>
        <w:t>поставьте " -"(минус), на полях, если то, что вы читаете, противоречит тому, что вы уже знали, или думали,</w:t>
      </w:r>
      <w:r>
        <w:rPr>
          <w:spacing w:val="-11"/>
        </w:rPr>
        <w:t> </w:t>
      </w:r>
      <w:r>
        <w:rPr/>
        <w:t>что знаете;</w:t>
        <w:tab/>
        <w:t>" ?</w:t>
      </w:r>
      <w:r>
        <w:rPr>
          <w:spacing w:val="-1"/>
        </w:rPr>
        <w:t> </w:t>
      </w:r>
      <w:r>
        <w:rPr/>
        <w:t>"</w:t>
      </w:r>
    </w:p>
    <w:p>
      <w:pPr>
        <w:pStyle w:val="BodyText"/>
        <w:ind w:right="1422" w:firstLine="208"/>
      </w:pPr>
      <w:r>
        <w:rPr/>
        <w:t>поставьте "?" на полях, если то, что вы читаете, непонятно, или же вы хотели бы получить более подробные сведения по данному вопросу.</w:t>
      </w:r>
    </w:p>
    <w:p>
      <w:pPr>
        <w:pStyle w:val="BodyText"/>
        <w:spacing w:before="11"/>
        <w:ind w:left="0"/>
        <w:rPr>
          <w:sz w:val="27"/>
        </w:rPr>
      </w:pPr>
    </w:p>
    <w:p>
      <w:pPr>
        <w:pStyle w:val="BodyText"/>
        <w:ind w:right="927" w:firstLine="208"/>
      </w:pPr>
      <w:r>
        <w:rPr/>
        <w:t>Этот прием работает на стадии осмысления. Для заполнения таблицы вам понадобится вновь вернуться к тексту, таким образом, обеспечивается вдумчивое, внимательное чтение. Технологический прием "Инсерт" и таблица "Инсерт" сделают зримыми процесс накопления информации, путь от "старого" знания к "новому". Важным этапом работы станет обсуждение записей, внесенных в таблицу, или маркировки текста.</w:t>
      </w:r>
    </w:p>
    <w:p>
      <w:pPr>
        <w:spacing w:after="0"/>
        <w:sectPr>
          <w:pgSz w:w="11910" w:h="16840"/>
          <w:pgMar w:header="709" w:footer="0" w:top="1180" w:bottom="280" w:left="180" w:right="18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2"/>
        <w:ind w:left="0"/>
      </w:pPr>
    </w:p>
    <w:p>
      <w:pPr>
        <w:pStyle w:val="Heading1"/>
        <w:spacing w:before="89"/>
        <w:ind w:left="4409"/>
      </w:pPr>
      <w:r>
        <w:rPr/>
        <w:t>ЭФФЕКТИВНАЯ ЛЕКЦИЯ</w:t>
      </w:r>
    </w:p>
    <w:p>
      <w:pPr>
        <w:pStyle w:val="BodyText"/>
        <w:ind w:left="0"/>
        <w:rPr>
          <w:b/>
          <w:sz w:val="20"/>
        </w:rPr>
      </w:pPr>
    </w:p>
    <w:p>
      <w:pPr>
        <w:pStyle w:val="BodyText"/>
        <w:ind w:left="0"/>
        <w:rPr>
          <w:b/>
          <w:sz w:val="10"/>
        </w:rPr>
      </w:pPr>
      <w:r>
        <w:rPr/>
        <w:pict>
          <v:group style="position:absolute;margin-left:39.049999pt;margin-top:7.72543pt;width:533.9pt;height:252.45pt;mso-position-horizontal-relative:page;mso-position-vertical-relative:paragraph;z-index:-15686656;mso-wrap-distance-left:0;mso-wrap-distance-right:0" coordorigin="781,155" coordsize="10678,5049">
            <v:shape style="position:absolute;left:1714;top:2391;width:8324;height:2382" coordorigin="1714,2392" coordsize="8324,2382" path="m9153,4774l9595,4774,9595,2392m10038,3378l9595,3378,9595,2392m9153,3372l9595,3372,9595,2392m5465,4774l5910,4774,5910,2392m6350,3378l5910,3378,5910,2392m5465,3372l5910,3372,5910,2392m2599,3378l2159,3378,2159,2392m1714,3372l2159,3372,2159,2392e" filled="false" stroked="true" strokeweight="2.25pt" strokecolor="#000000">
              <v:path arrowok="t"/>
              <v:stroke dashstyle="solid"/>
            </v:shape>
            <v:line style="position:absolute" from="2157,2369" to="2157,4385" stroked="true" strokeweight="2.4pt" strokecolor="#000000">
              <v:stroke dashstyle="solid"/>
            </v:line>
            <v:shape style="position:absolute;left:2159;top:995;width:7436;height:575" coordorigin="2159,996" coordsize="7436,575" path="m9595,1571l9595,1391,5877,1391,5877,996m5910,1571l5910,1391,5877,1391,5877,996m2159,1571l2159,1391,5877,1391,5877,996e" filled="false" stroked="true" strokeweight="2.25pt" strokecolor="#000000">
              <v:path arrowok="t"/>
              <v:stroke dashstyle="solid"/>
            </v:shape>
            <v:shape style="position:absolute;left:5080;top:194;width:1634;height:821" coordorigin="5080,195" coordsize="1634,821" path="m6577,195l5217,195,5164,205,5120,235,5091,278,5080,331,5080,879,5091,932,5120,975,5164,1005,5217,1016,6577,1016,6630,1005,6674,975,6703,932,6714,879,6714,331,6703,278,6674,235,6630,205,6577,195xe" filled="true" fillcolor="#f0d7d2" stroked="false">
              <v:path arrowok="t"/>
              <v:fill type="solid"/>
            </v:shape>
            <v:shape style="position:absolute;left:5040;top:154;width:1634;height:821" coordorigin="5040,155" coordsize="1634,821" path="m6537,155l5177,155,5124,165,5080,195,5051,238,5040,291,5040,839,5051,892,5080,935,5124,965,5177,976,6537,976,6590,965,6634,935,6663,892,6674,839,6674,291,6663,238,6634,195,6590,165,6537,155xe" filled="true" fillcolor="#8a716c" stroked="false">
              <v:path arrowok="t"/>
              <v:fill type="solid"/>
            </v:shape>
            <v:shape style="position:absolute;left:5060;top:174;width:1634;height:821" coordorigin="5060,175" coordsize="1634,821" path="m6557,175l5197,175,5144,185,5100,215,5071,258,5060,311,5060,859,5071,912,5100,955,5144,985,5197,996,6557,996,6610,985,6654,955,6683,912,6694,859,6694,311,6683,258,6654,215,6610,185,6557,175xe" filled="true" fillcolor="#e8bdb6" stroked="false">
              <v:path arrowok="t"/>
              <v:fill type="solid"/>
            </v:shape>
            <v:shape style="position:absolute;left:1255;top:1590;width:1846;height:821" coordorigin="1255,1591" coordsize="1846,821" path="m2964,1591l1392,1591,1339,1601,1295,1631,1266,1674,1255,1727,1255,2275,1266,2328,1295,2371,1339,2401,1392,2412,2964,2412,3017,2401,3061,2371,3090,2328,3101,2275,3101,1727,3090,1674,3061,1631,3017,1601,2964,1591xe" filled="true" fillcolor="#f5f5d0" stroked="false">
              <v:path arrowok="t"/>
              <v:fill type="solid"/>
            </v:shape>
            <v:shape style="position:absolute;left:1215;top:1550;width:1846;height:821" coordorigin="1215,1551" coordsize="1846,821" path="m2924,1551l1352,1551,1299,1561,1255,1591,1226,1634,1215,1687,1215,2235,1226,2288,1255,2331,1299,2361,1352,2372,2924,2372,2977,2361,3021,2331,3050,2288,3061,2235,3061,1687,3050,1634,3021,1591,2977,1561,2924,1551xe" filled="true" fillcolor="#8f8f6a" stroked="false">
              <v:path arrowok="t"/>
              <v:fill type="solid"/>
            </v:shape>
            <v:shape style="position:absolute;left:1235;top:1570;width:1846;height:821" coordorigin="1235,1571" coordsize="1846,821" path="m2944,1571l1372,1571,1319,1581,1275,1611,1246,1654,1235,1707,1235,2255,1246,2308,1275,2351,1319,2381,1372,2392,2944,2392,2997,2381,3041,2351,3070,2308,3081,2255,3081,1707,3070,1654,3041,1611,2997,1581,2944,1571xe" filled="true" fillcolor="#eeedaf" stroked="false">
              <v:path arrowok="t"/>
              <v:fill type="solid"/>
            </v:shape>
            <v:shape style="position:absolute;left:5006;top:1590;width:1846;height:821" coordorigin="5006,1591" coordsize="1846,821" path="m6715,1591l5143,1591,5090,1601,5046,1631,5017,1674,5006,1727,5006,2275,5017,2328,5046,2371,5090,2401,5143,2412,6715,2412,6768,2401,6812,2371,6841,2328,6852,2275,6852,1727,6841,1674,6812,1631,6768,1601,6715,1591xe" filled="true" fillcolor="#f5f5d0" stroked="false">
              <v:path arrowok="t"/>
              <v:fill type="solid"/>
            </v:shape>
            <v:shape style="position:absolute;left:4966;top:1550;width:1846;height:821" coordorigin="4966,1551" coordsize="1846,821" path="m6675,1551l5103,1551,5050,1561,5006,1591,4977,1634,4966,1687,4966,2235,4977,2288,5006,2331,5050,2361,5103,2372,6675,2372,6728,2361,6772,2331,6801,2288,6812,2235,6812,1687,6801,1634,6772,1591,6728,1561,6675,1551xe" filled="true" fillcolor="#8f8f6a" stroked="false">
              <v:path arrowok="t"/>
              <v:fill type="solid"/>
            </v:shape>
            <v:shape style="position:absolute;left:4986;top:1570;width:1846;height:821" coordorigin="4986,1571" coordsize="1846,821" path="m6695,1571l5123,1571,5070,1581,5026,1611,4997,1654,4986,1707,4986,2255,4997,2308,5026,2351,5070,2381,5123,2392,6695,2392,6748,2381,6792,2351,6821,2308,6832,2255,6832,1707,6821,1654,6792,1611,6748,1581,6695,1571xe" filled="true" fillcolor="#eeedaf" stroked="false">
              <v:path arrowok="t"/>
              <v:fill type="solid"/>
            </v:shape>
            <v:shape style="position:absolute;left:8693;top:1590;width:1846;height:821" coordorigin="8693,1591" coordsize="1846,821" path="m10402,1591l8830,1591,8777,1601,8733,1631,8704,1674,8693,1727,8693,2275,8704,2328,8733,2371,8777,2401,8830,2412,10402,2412,10455,2401,10499,2371,10528,2328,10539,2275,10539,1727,10528,1674,10499,1631,10455,1601,10402,1591xe" filled="true" fillcolor="#f5f5d0" stroked="false">
              <v:path arrowok="t"/>
              <v:fill type="solid"/>
            </v:shape>
            <v:shape style="position:absolute;left:8653;top:1550;width:1846;height:821" coordorigin="8653,1551" coordsize="1846,821" path="m10362,1551l8790,1551,8737,1561,8693,1591,8664,1634,8653,1687,8653,2235,8664,2288,8693,2331,8737,2361,8790,2372,10362,2372,10415,2361,10459,2331,10488,2288,10499,2235,10499,1687,10488,1634,10459,1591,10415,1561,10362,1551xe" filled="true" fillcolor="#8f8f6a" stroked="false">
              <v:path arrowok="t"/>
              <v:fill type="solid"/>
            </v:shape>
            <v:shape style="position:absolute;left:8673;top:1570;width:1846;height:821" coordorigin="8673,1571" coordsize="1846,821" path="m10382,1571l8810,1571,8757,1581,8713,1611,8684,1654,8673,1707,8673,2255,8684,2308,8713,2351,8757,2381,8810,2392,10382,2392,10435,2381,10479,2351,10508,2308,10519,2255,10519,1707,10508,1654,10479,1611,10435,1581,10382,1571xe" filled="true" fillcolor="#eeedaf" stroked="false">
              <v:path arrowok="t"/>
              <v:fill type="solid"/>
            </v:shape>
            <v:shape style="position:absolute;left:1443;top:4382;width:1467;height:821" coordorigin="1443,4383" coordsize="1467,821" path="m2773,4383l1580,4383,1527,4393,1483,4423,1454,4466,1443,4519,1443,5067,1454,5120,1483,5163,1527,5193,1580,5204,2773,5204,2826,5193,2870,5163,2899,5120,2910,5067,2910,4519,2899,4466,2870,4423,2826,4393,2773,4383xe" filled="true" fillcolor="#dff0d3" stroked="false">
              <v:path arrowok="t"/>
              <v:fill type="solid"/>
            </v:shape>
            <v:shape style="position:absolute;left:1403;top:4342;width:1467;height:821" coordorigin="1403,4343" coordsize="1467,821" path="m2733,4343l1540,4343,1487,4353,1443,4383,1414,4426,1403,4479,1403,5027,1414,5080,1443,5123,1487,5153,1540,5164,2733,5164,2786,5153,2830,5123,2859,5080,2870,5027,2870,4479,2859,4426,2830,4383,2786,4353,2733,4343xe" filled="true" fillcolor="#798a6d" stroked="false">
              <v:path arrowok="t"/>
              <v:fill type="solid"/>
            </v:shape>
            <v:shape style="position:absolute;left:1423;top:4362;width:1467;height:821" coordorigin="1423,4363" coordsize="1467,821" path="m2753,4363l1560,4363,1507,4373,1463,4403,1434,4446,1423,4499,1423,5047,1434,5100,1463,5143,1507,5173,1560,5184,2753,5184,2806,5173,2850,5143,2879,5100,2890,5047,2890,4499,2879,4446,2850,4403,2806,4373,2753,4363xe" filled="true" fillcolor="#c9e7b7" stroked="false">
              <v:path arrowok="t"/>
              <v:fill type="solid"/>
            </v:shape>
            <v:shape style="position:absolute;left:821;top:2986;width:913;height:807" coordorigin="821,2987" coordsize="913,807" path="m1599,2987l955,2987,903,2997,860,3026,832,3069,821,3121,821,3659,832,3711,860,3754,903,3783,955,3794,1599,3794,1652,3783,1695,3754,1723,3711,1734,3659,1734,3121,1723,3069,1695,3026,1652,2997,1599,2987xe" filled="true" fillcolor="#dff0d3" stroked="false">
              <v:path arrowok="t"/>
              <v:fill type="solid"/>
            </v:shape>
            <v:shape style="position:absolute;left:781;top:2946;width:913;height:807" coordorigin="781,2947" coordsize="913,807" path="m1559,2947l915,2947,863,2957,820,2986,792,3029,781,3081,781,3619,792,3671,820,3714,863,3743,915,3754,1559,3754,1612,3743,1655,3714,1683,3671,1694,3619,1694,3081,1683,3029,1655,2986,1612,2957,1559,2947xe" filled="true" fillcolor="#798a6d" stroked="false">
              <v:path arrowok="t"/>
              <v:fill type="solid"/>
            </v:shape>
            <v:shape style="position:absolute;left:801;top:2966;width:913;height:807" coordorigin="801,2967" coordsize="913,807" path="m1579,2967l935,2967,883,2977,840,3006,812,3049,801,3101,801,3639,812,3691,840,3734,883,3763,935,3774,1579,3774,1632,3763,1675,3734,1703,3691,1714,3639,1714,3101,1703,3049,1675,3006,1632,2977,1579,2967xe" filled="true" fillcolor="#c9e7b7" stroked="false">
              <v:path arrowok="t"/>
              <v:fill type="solid"/>
            </v:shape>
            <v:shape style="position:absolute;left:2619;top:2986;width:1511;height:821" coordorigin="2619,2987" coordsize="1511,821" path="m3993,2987l2756,2987,2703,2997,2659,3027,2630,3070,2619,3123,2619,3671,2630,3724,2659,3767,2703,3797,2756,3808,3993,3808,4046,3797,4090,3767,4119,3724,4130,3671,4130,3123,4119,3070,4090,3027,4046,2997,3993,2987xe" filled="true" fillcolor="#dff0d3" stroked="false">
              <v:path arrowok="t"/>
              <v:fill type="solid"/>
            </v:shape>
            <v:shape style="position:absolute;left:2579;top:2946;width:1511;height:821" coordorigin="2579,2947" coordsize="1511,821" path="m3953,2947l2716,2947,2663,2957,2619,2987,2590,3030,2579,3083,2579,3631,2590,3684,2619,3727,2663,3757,2716,3768,3953,3768,4006,3757,4050,3727,4079,3684,4090,3631,4090,3083,4079,3030,4050,2987,4006,2957,3953,2947xe" filled="true" fillcolor="#798a6d" stroked="false">
              <v:path arrowok="t"/>
              <v:fill type="solid"/>
            </v:shape>
            <v:shape style="position:absolute;left:2599;top:2966;width:1511;height:821" coordorigin="2599,2967" coordsize="1511,821" path="m3973,2967l2736,2967,2683,2977,2639,3007,2610,3050,2599,3103,2599,3651,2610,3704,2639,3747,2683,3777,2736,3788,3973,3788,4026,3777,4070,3747,4099,3704,4110,3651,4110,3103,4099,3050,4070,3007,4026,2977,3973,2967xe" filled="true" fillcolor="#c9e7b7" stroked="false">
              <v:path arrowok="t"/>
              <v:fill type="solid"/>
            </v:shape>
            <v:shape style="position:absolute;left:4572;top:2986;width:913;height:809" coordorigin="4572,2987" coordsize="913,809" path="m5350,2987l4707,2987,4654,2997,4612,3026,4583,3069,4572,3121,4572,3661,4583,3713,4612,3756,4654,3785,4707,3796,5350,3796,5403,3785,5446,3756,5474,3713,5485,3661,5485,3121,5474,3069,5446,3026,5403,2997,5350,2987xe" filled="true" fillcolor="#dff0d3" stroked="false">
              <v:path arrowok="t"/>
              <v:fill type="solid"/>
            </v:shape>
            <v:shape style="position:absolute;left:4532;top:2946;width:913;height:809" coordorigin="4532,2947" coordsize="913,809" path="m5310,2947l4667,2947,4614,2957,4572,2986,4543,3029,4532,3081,4532,3621,4543,3673,4572,3716,4614,3745,4667,3756,5310,3756,5363,3745,5406,3716,5434,3673,5445,3621,5445,3081,5434,3029,5406,2986,5363,2957,5310,2947xe" filled="true" fillcolor="#798a6d" stroked="false">
              <v:path arrowok="t"/>
              <v:fill type="solid"/>
            </v:shape>
            <v:shape style="position:absolute;left:4552;top:2966;width:913;height:809" coordorigin="4552,2967" coordsize="913,809" path="m5330,2967l4687,2967,4634,2977,4592,3006,4563,3049,4552,3101,4552,3641,4563,3693,4592,3736,4634,3765,4687,3776,5330,3776,5383,3765,5426,3736,5454,3693,5465,3641,5465,3101,5454,3049,5426,3006,5383,2977,5330,2967xe" filled="true" fillcolor="#c9e7b7" stroked="false">
              <v:path arrowok="t"/>
              <v:fill type="solid"/>
            </v:shape>
            <v:shape style="position:absolute;left:6370;top:2986;width:1511;height:821" coordorigin="6370,2987" coordsize="1511,821" path="m7744,2987l6507,2987,6454,2997,6410,3027,6381,3070,6370,3123,6370,3671,6381,3724,6410,3767,6454,3797,6507,3808,7744,3808,7797,3797,7841,3767,7870,3724,7881,3671,7881,3123,7870,3070,7841,3027,7797,2997,7744,2987xe" filled="true" fillcolor="#dff0d3" stroked="false">
              <v:path arrowok="t"/>
              <v:fill type="solid"/>
            </v:shape>
            <v:shape style="position:absolute;left:6330;top:2946;width:1511;height:821" coordorigin="6330,2947" coordsize="1511,821" path="m7704,2947l6467,2947,6414,2957,6370,2987,6341,3030,6330,3083,6330,3631,6341,3684,6370,3727,6414,3757,6467,3768,7704,3768,7757,3757,7801,3727,7830,3684,7841,3631,7841,3083,7830,3030,7801,2987,7757,2957,7704,2947xe" filled="true" fillcolor="#798a6d" stroked="false">
              <v:path arrowok="t"/>
              <v:fill type="solid"/>
            </v:shape>
            <v:shape style="position:absolute;left:6350;top:2966;width:1511;height:821" coordorigin="6350,2967" coordsize="1511,821" path="m7724,2967l6487,2967,6434,2977,6390,3007,6361,3050,6350,3103,6350,3651,6361,3704,6390,3747,6434,3777,6487,3788,7724,3788,7777,3777,7821,3747,7850,3704,7861,3651,7861,3103,7850,3050,7821,3007,7777,2977,7724,2967xe" filled="true" fillcolor="#c9e7b7" stroked="false">
              <v:path arrowok="t"/>
              <v:fill type="solid"/>
            </v:shape>
            <v:shape style="position:absolute;left:4018;top:4382;width:1467;height:821" coordorigin="4018,4383" coordsize="1467,821" path="m5348,4383l4155,4383,4102,4393,4058,4423,4029,4466,4018,4519,4018,5067,4029,5120,4058,5163,4102,5193,4155,5204,5348,5204,5401,5193,5445,5163,5474,5120,5485,5067,5485,4519,5474,4466,5445,4423,5401,4393,5348,4383xe" filled="true" fillcolor="#dff0d3" stroked="false">
              <v:path arrowok="t"/>
              <v:fill type="solid"/>
            </v:shape>
            <v:shape style="position:absolute;left:3978;top:4342;width:1467;height:821" coordorigin="3978,4343" coordsize="1467,821" path="m5308,4343l4115,4343,4062,4353,4018,4383,3989,4426,3978,4479,3978,5027,3989,5080,4018,5123,4062,5153,4115,5164,5308,5164,5361,5153,5405,5123,5434,5080,5445,5027,5445,4479,5434,4426,5405,4383,5361,4353,5308,4343xe" filled="true" fillcolor="#798a6d" stroked="false">
              <v:path arrowok="t"/>
              <v:fill type="solid"/>
            </v:shape>
            <v:shape style="position:absolute;left:3998;top:4362;width:1467;height:821" coordorigin="3998,4363" coordsize="1467,821" path="m5328,4363l4135,4363,4082,4373,4038,4403,4009,4446,3998,4499,3998,5047,4009,5100,4038,5143,4082,5173,4135,5184,5328,5184,5381,5173,5425,5143,5454,5100,5465,5047,5465,4499,5454,4446,5425,4403,5381,4373,5328,4363xe" filled="true" fillcolor="#c9e7b7" stroked="false">
              <v:path arrowok="t"/>
              <v:fill type="solid"/>
            </v:shape>
            <v:shape style="position:absolute;left:8323;top:2986;width:850;height:809" coordorigin="8323,2987" coordsize="850,809" path="m9038,2987l8458,2987,8405,2997,8363,3026,8334,3069,8323,3121,8323,3661,8334,3713,8363,3756,8405,3785,8458,3796,9038,3796,9091,3785,9134,3756,9162,3713,9173,3661,9173,3121,9162,3069,9134,3026,9091,2997,9038,2987xe" filled="true" fillcolor="#dff0d3" stroked="false">
              <v:path arrowok="t"/>
              <v:fill type="solid"/>
            </v:shape>
            <v:shape style="position:absolute;left:8283;top:2946;width:850;height:809" coordorigin="8283,2947" coordsize="850,809" path="m8998,2947l8418,2947,8365,2957,8323,2986,8294,3029,8283,3081,8283,3621,8294,3673,8323,3716,8365,3745,8418,3756,8998,3756,9051,3745,9094,3716,9122,3673,9133,3621,9133,3081,9122,3029,9094,2986,9051,2957,8998,2947xe" filled="true" fillcolor="#798a6d" stroked="false">
              <v:path arrowok="t"/>
              <v:fill type="solid"/>
            </v:shape>
            <v:shape style="position:absolute;left:8303;top:2966;width:850;height:809" coordorigin="8303,2967" coordsize="850,809" path="m9018,2967l8438,2967,8385,2977,8343,3006,8314,3049,8303,3101,8303,3641,8314,3693,8343,3736,8385,3765,8438,3776,9018,3776,9071,3765,9114,3736,9142,3693,9153,3641,9153,3101,9142,3049,9114,3006,9071,2977,9018,2967xe" filled="true" fillcolor="#c9e7b7" stroked="false">
              <v:path arrowok="t"/>
              <v:fill type="solid"/>
            </v:shape>
            <v:shape style="position:absolute;left:10058;top:2986;width:1401;height:821" coordorigin="10058,2987" coordsize="1401,821" path="m11322,2987l10195,2987,10142,2997,10098,3027,10069,3070,10058,3123,10058,3671,10069,3724,10098,3767,10142,3797,10195,3808,11322,3808,11375,3797,11419,3767,11448,3724,11459,3671,11459,3123,11448,3070,11419,3027,11375,2997,11322,2987xe" filled="true" fillcolor="#dff0d3" stroked="false">
              <v:path arrowok="t"/>
              <v:fill type="solid"/>
            </v:shape>
            <v:shape style="position:absolute;left:10018;top:2946;width:1401;height:821" coordorigin="10018,2947" coordsize="1401,821" path="m11282,2947l10155,2947,10102,2957,10058,2987,10029,3030,10018,3083,10018,3631,10029,3684,10058,3727,10102,3757,10155,3768,11282,3768,11335,3757,11379,3727,11408,3684,11419,3631,11419,3083,11408,3030,11379,2987,11335,2957,11282,2947xe" filled="true" fillcolor="#798a6d" stroked="false">
              <v:path arrowok="t"/>
              <v:fill type="solid"/>
            </v:shape>
            <v:shape style="position:absolute;left:10038;top:2966;width:1401;height:821" coordorigin="10038,2967" coordsize="1401,821" path="m11302,2967l10175,2967,10122,2977,10078,3007,10049,3050,10038,3103,10038,3651,10049,3704,10078,3747,10122,3777,10175,3788,11302,3788,11355,3777,11399,3747,11428,3704,11439,3651,11439,3103,11428,3050,11399,3007,11355,2977,11302,2967xe" filled="true" fillcolor="#c9e7b7" stroked="false">
              <v:path arrowok="t"/>
              <v:fill type="solid"/>
            </v:shape>
            <v:shape style="position:absolute;left:7706;top:4382;width:1467;height:821" coordorigin="7706,4383" coordsize="1467,821" path="m9036,4383l7843,4383,7790,4393,7746,4423,7717,4466,7706,4519,7706,5067,7717,5120,7746,5163,7790,5193,7843,5204,9036,5204,9089,5193,9133,5163,9162,5120,9173,5067,9173,4519,9162,4466,9133,4423,9089,4393,9036,4383xe" filled="true" fillcolor="#dff0d3" stroked="false">
              <v:path arrowok="t"/>
              <v:fill type="solid"/>
            </v:shape>
            <v:shape style="position:absolute;left:7666;top:4342;width:1467;height:821" coordorigin="7666,4343" coordsize="1467,821" path="m8996,4343l7803,4343,7750,4353,7706,4383,7677,4426,7666,4479,7666,5027,7677,5080,7706,5123,7750,5153,7803,5164,8996,5164,9049,5153,9093,5123,9122,5080,9133,5027,9133,4479,9122,4426,9093,4383,9049,4353,8996,4343xe" filled="true" fillcolor="#798a6d" stroked="false">
              <v:path arrowok="t"/>
              <v:fill type="solid"/>
            </v:shape>
            <v:shape style="position:absolute;left:7686;top:4362;width:1467;height:821" coordorigin="7686,4363" coordsize="1467,821" path="m9016,4363l7823,4363,7770,4373,7726,4403,7697,4446,7686,4499,7686,5047,7697,5100,7726,5143,7770,5173,7823,5184,9016,5184,9069,5173,9113,5143,9142,5100,9153,5047,9153,4499,9142,4446,9113,4403,9069,4373,9016,4363xe" filled="true" fillcolor="#c9e7b7" stroked="false">
              <v:path arrowok="t"/>
              <v:fill type="solid"/>
            </v:shape>
            <v:shape style="position:absolute;left:5101;top:220;width:1571;height:727" type="#_x0000_t202" filled="false" stroked="false">
              <v:textbox inset="0,0,0,0">
                <w:txbxContent>
                  <w:p>
                    <w:pPr>
                      <w:spacing w:line="240" w:lineRule="auto" w:before="0"/>
                      <w:ind w:left="208" w:right="0" w:hanging="209"/>
                      <w:jc w:val="left"/>
                      <w:rPr>
                        <w:rFonts w:ascii="Arial" w:hAnsi="Arial"/>
                        <w:b/>
                        <w:sz w:val="32"/>
                      </w:rPr>
                    </w:pPr>
                    <w:r>
                      <w:rPr>
                        <w:rFonts w:ascii="Arial" w:hAnsi="Arial"/>
                        <w:b/>
                        <w:w w:val="95"/>
                        <w:sz w:val="32"/>
                      </w:rPr>
                      <w:t>Материал </w:t>
                    </w:r>
                    <w:r>
                      <w:rPr>
                        <w:rFonts w:ascii="Arial" w:hAnsi="Arial"/>
                        <w:b/>
                        <w:sz w:val="32"/>
                      </w:rPr>
                      <w:t>лекции</w:t>
                    </w:r>
                  </w:p>
                </w:txbxContent>
              </v:textbox>
              <w10:wrap type="none"/>
            </v:shape>
            <v:shape style="position:absolute;left:1277;top:1615;width:1781;height:693" type="#_x0000_t202" filled="false" stroked="false">
              <v:textbox inset="0,0,0,0">
                <w:txbxContent>
                  <w:p>
                    <w:pPr>
                      <w:spacing w:line="249" w:lineRule="auto" w:before="0"/>
                      <w:ind w:left="292" w:right="0" w:hanging="293"/>
                      <w:jc w:val="left"/>
                      <w:rPr>
                        <w:rFonts w:ascii="Arial" w:hAnsi="Arial"/>
                        <w:b/>
                        <w:sz w:val="30"/>
                      </w:rPr>
                    </w:pPr>
                    <w:r>
                      <w:rPr>
                        <w:rFonts w:ascii="Arial" w:hAnsi="Arial"/>
                        <w:b/>
                        <w:sz w:val="30"/>
                      </w:rPr>
                      <w:t>Смысловая единица</w:t>
                    </w:r>
                  </w:p>
                </w:txbxContent>
              </v:textbox>
              <w10:wrap type="none"/>
            </v:shape>
            <v:shape style="position:absolute;left:5029;top:1615;width:1781;height:693" type="#_x0000_t202" filled="false" stroked="false">
              <v:textbox inset="0,0,0,0">
                <w:txbxContent>
                  <w:p>
                    <w:pPr>
                      <w:spacing w:line="249" w:lineRule="auto" w:before="0"/>
                      <w:ind w:left="252" w:right="-1" w:hanging="252"/>
                      <w:jc w:val="left"/>
                      <w:rPr>
                        <w:rFonts w:ascii="Arial" w:hAnsi="Arial"/>
                        <w:b/>
                        <w:sz w:val="30"/>
                      </w:rPr>
                    </w:pPr>
                    <w:r>
                      <w:rPr>
                        <w:rFonts w:ascii="Arial" w:hAnsi="Arial"/>
                        <w:b/>
                        <w:sz w:val="30"/>
                      </w:rPr>
                      <w:t>Смысловая единица</w:t>
                    </w:r>
                  </w:p>
                </w:txbxContent>
              </v:textbox>
              <w10:wrap type="none"/>
            </v:shape>
            <v:shape style="position:absolute;left:8716;top:1615;width:1781;height:693" type="#_x0000_t202" filled="false" stroked="false">
              <v:textbox inset="0,0,0,0">
                <w:txbxContent>
                  <w:p>
                    <w:pPr>
                      <w:spacing w:line="249" w:lineRule="auto" w:before="0"/>
                      <w:ind w:left="252" w:right="-1" w:hanging="252"/>
                      <w:jc w:val="left"/>
                      <w:rPr>
                        <w:rFonts w:ascii="Arial" w:hAnsi="Arial"/>
                        <w:b/>
                        <w:sz w:val="30"/>
                      </w:rPr>
                    </w:pPr>
                    <w:r>
                      <w:rPr>
                        <w:rFonts w:ascii="Arial" w:hAnsi="Arial"/>
                        <w:b/>
                        <w:sz w:val="30"/>
                      </w:rPr>
                      <w:t>Смысловая единица</w:t>
                    </w:r>
                  </w:p>
                </w:txbxContent>
              </v:textbox>
              <w10:wrap type="none"/>
            </v:shape>
            <v:shape style="position:absolute;left:840;top:3020;width:849;height:290" type="#_x0000_t202" filled="false" stroked="false">
              <v:textbox inset="0,0,0,0">
                <w:txbxContent>
                  <w:p>
                    <w:pPr>
                      <w:spacing w:line="290" w:lineRule="exact" w:before="0"/>
                      <w:ind w:left="0" w:right="0" w:firstLine="0"/>
                      <w:jc w:val="left"/>
                      <w:rPr>
                        <w:rFonts w:ascii="Arial" w:hAnsi="Arial"/>
                        <w:b/>
                        <w:sz w:val="26"/>
                      </w:rPr>
                    </w:pPr>
                    <w:r>
                      <w:rPr>
                        <w:rFonts w:ascii="Arial" w:hAnsi="Arial"/>
                        <w:b/>
                        <w:sz w:val="26"/>
                      </w:rPr>
                      <w:t>вызов</w:t>
                    </w:r>
                  </w:p>
                </w:txbxContent>
              </v:textbox>
              <w10:wrap type="none"/>
            </v:shape>
            <v:shape style="position:absolute;left:2640;top:3023;width:1445;height:290" type="#_x0000_t202" filled="false" stroked="false">
              <v:textbox inset="0,0,0,0">
                <w:txbxContent>
                  <w:p>
                    <w:pPr>
                      <w:spacing w:line="290" w:lineRule="exact" w:before="0"/>
                      <w:ind w:left="0" w:right="0" w:firstLine="0"/>
                      <w:jc w:val="left"/>
                      <w:rPr>
                        <w:rFonts w:ascii="Arial" w:hAnsi="Arial"/>
                        <w:b/>
                        <w:sz w:val="26"/>
                      </w:rPr>
                    </w:pPr>
                    <w:r>
                      <w:rPr>
                        <w:rFonts w:ascii="Arial" w:hAnsi="Arial"/>
                        <w:b/>
                        <w:sz w:val="26"/>
                      </w:rPr>
                      <w:t>рефлексия</w:t>
                    </w:r>
                  </w:p>
                </w:txbxContent>
              </v:textbox>
              <w10:wrap type="none"/>
            </v:shape>
            <v:shape style="position:absolute;left:4592;top:3023;width:849;height:290" type="#_x0000_t202" filled="false" stroked="false">
              <v:textbox inset="0,0,0,0">
                <w:txbxContent>
                  <w:p>
                    <w:pPr>
                      <w:spacing w:line="290" w:lineRule="exact" w:before="0"/>
                      <w:ind w:left="0" w:right="0" w:firstLine="0"/>
                      <w:jc w:val="left"/>
                      <w:rPr>
                        <w:rFonts w:ascii="Arial" w:hAnsi="Arial"/>
                        <w:b/>
                        <w:sz w:val="26"/>
                      </w:rPr>
                    </w:pPr>
                    <w:r>
                      <w:rPr>
                        <w:rFonts w:ascii="Arial" w:hAnsi="Arial"/>
                        <w:b/>
                        <w:sz w:val="26"/>
                      </w:rPr>
                      <w:t>вызов</w:t>
                    </w:r>
                  </w:p>
                </w:txbxContent>
              </v:textbox>
              <w10:wrap type="none"/>
            </v:shape>
            <v:shape style="position:absolute;left:6392;top:3023;width:1445;height:290" type="#_x0000_t202" filled="false" stroked="false">
              <v:textbox inset="0,0,0,0">
                <w:txbxContent>
                  <w:p>
                    <w:pPr>
                      <w:spacing w:line="290" w:lineRule="exact" w:before="0"/>
                      <w:ind w:left="0" w:right="0" w:firstLine="0"/>
                      <w:jc w:val="left"/>
                      <w:rPr>
                        <w:rFonts w:ascii="Arial" w:hAnsi="Arial"/>
                        <w:b/>
                        <w:sz w:val="26"/>
                      </w:rPr>
                    </w:pPr>
                    <w:r>
                      <w:rPr>
                        <w:rFonts w:ascii="Arial" w:hAnsi="Arial"/>
                        <w:b/>
                        <w:sz w:val="26"/>
                      </w:rPr>
                      <w:t>рефлексия</w:t>
                    </w:r>
                  </w:p>
                </w:txbxContent>
              </v:textbox>
              <w10:wrap type="none"/>
            </v:shape>
            <v:shape style="position:absolute;left:8346;top:3021;width:784;height:269" type="#_x0000_t202" filled="false" stroked="false">
              <v:textbox inset="0,0,0,0">
                <w:txbxContent>
                  <w:p>
                    <w:pPr>
                      <w:spacing w:line="268" w:lineRule="exact" w:before="0"/>
                      <w:ind w:left="0" w:right="0" w:firstLine="0"/>
                      <w:jc w:val="left"/>
                      <w:rPr>
                        <w:rFonts w:ascii="Arial" w:hAnsi="Arial"/>
                        <w:b/>
                        <w:sz w:val="24"/>
                      </w:rPr>
                    </w:pPr>
                    <w:r>
                      <w:rPr>
                        <w:rFonts w:ascii="Arial" w:hAnsi="Arial"/>
                        <w:b/>
                        <w:sz w:val="24"/>
                      </w:rPr>
                      <w:t>вызов</w:t>
                    </w:r>
                  </w:p>
                </w:txbxContent>
              </v:textbox>
              <w10:wrap type="none"/>
            </v:shape>
            <v:shape style="position:absolute;left:10080;top:3021;width:1336;height:269" type="#_x0000_t202" filled="false" stroked="false">
              <v:textbox inset="0,0,0,0">
                <w:txbxContent>
                  <w:p>
                    <w:pPr>
                      <w:spacing w:line="268" w:lineRule="exact" w:before="0"/>
                      <w:ind w:left="0" w:right="0" w:firstLine="0"/>
                      <w:jc w:val="left"/>
                      <w:rPr>
                        <w:rFonts w:ascii="Arial" w:hAnsi="Arial"/>
                        <w:b/>
                        <w:sz w:val="24"/>
                      </w:rPr>
                    </w:pPr>
                    <w:r>
                      <w:rPr>
                        <w:rFonts w:ascii="Arial" w:hAnsi="Arial"/>
                        <w:b/>
                        <w:sz w:val="24"/>
                      </w:rPr>
                      <w:t>рефлексия</w:t>
                    </w:r>
                  </w:p>
                </w:txbxContent>
              </v:textbox>
              <w10:wrap type="none"/>
            </v:shape>
            <v:shape style="position:absolute;left:1466;top:4414;width:1405;height:247" type="#_x0000_t202" filled="false" stroked="false">
              <v:textbox inset="0,0,0,0">
                <w:txbxContent>
                  <w:p>
                    <w:pPr>
                      <w:spacing w:line="247" w:lineRule="exact" w:before="0"/>
                      <w:ind w:left="0" w:right="0" w:firstLine="0"/>
                      <w:jc w:val="left"/>
                      <w:rPr>
                        <w:rFonts w:ascii="Arial" w:hAnsi="Arial"/>
                        <w:b/>
                        <w:sz w:val="22"/>
                      </w:rPr>
                    </w:pPr>
                    <w:r>
                      <w:rPr>
                        <w:rFonts w:ascii="Arial" w:hAnsi="Arial"/>
                        <w:b/>
                        <w:sz w:val="22"/>
                      </w:rPr>
                      <w:t>осмысление</w:t>
                    </w:r>
                  </w:p>
                </w:txbxContent>
              </v:textbox>
              <w10:wrap type="none"/>
            </v:shape>
            <v:shape style="position:absolute;left:4040;top:4414;width:1405;height:247" type="#_x0000_t202" filled="false" stroked="false">
              <v:textbox inset="0,0,0,0">
                <w:txbxContent>
                  <w:p>
                    <w:pPr>
                      <w:spacing w:line="247" w:lineRule="exact" w:before="0"/>
                      <w:ind w:left="0" w:right="0" w:firstLine="0"/>
                      <w:jc w:val="left"/>
                      <w:rPr>
                        <w:rFonts w:ascii="Arial" w:hAnsi="Arial"/>
                        <w:b/>
                        <w:sz w:val="22"/>
                      </w:rPr>
                    </w:pPr>
                    <w:r>
                      <w:rPr>
                        <w:rFonts w:ascii="Arial" w:hAnsi="Arial"/>
                        <w:b/>
                        <w:sz w:val="22"/>
                      </w:rPr>
                      <w:t>осмысление</w:t>
                    </w:r>
                  </w:p>
                </w:txbxContent>
              </v:textbox>
              <w10:wrap type="none"/>
            </v:shape>
            <v:shape style="position:absolute;left:7730;top:4414;width:1405;height:247" type="#_x0000_t202" filled="false" stroked="false">
              <v:textbox inset="0,0,0,0">
                <w:txbxContent>
                  <w:p>
                    <w:pPr>
                      <w:spacing w:line="247" w:lineRule="exact" w:before="0"/>
                      <w:ind w:left="0" w:right="0" w:firstLine="0"/>
                      <w:jc w:val="left"/>
                      <w:rPr>
                        <w:rFonts w:ascii="Arial" w:hAnsi="Arial"/>
                        <w:b/>
                        <w:sz w:val="22"/>
                      </w:rPr>
                    </w:pPr>
                    <w:r>
                      <w:rPr>
                        <w:rFonts w:ascii="Arial" w:hAnsi="Arial"/>
                        <w:b/>
                        <w:sz w:val="22"/>
                      </w:rPr>
                      <w:t>осмысление</w:t>
                    </w:r>
                  </w:p>
                </w:txbxContent>
              </v:textbox>
              <w10:wrap type="none"/>
            </v:shape>
            <w10:wrap type="topAndBottom"/>
          </v:group>
        </w:pict>
      </w:r>
    </w:p>
    <w:p>
      <w:pPr>
        <w:pStyle w:val="BodyText"/>
        <w:spacing w:before="6"/>
        <w:ind w:right="1045"/>
        <w:jc w:val="both"/>
      </w:pPr>
      <w:r>
        <w:rPr/>
        <w:t>Материал лекции делится на смысловые единицы, передача каждой из них строится в технологическом цикле "вызов - осмысление - рефлексия". Для организации деятельности используется прием "Бортовой журнал".</w:t>
      </w:r>
    </w:p>
    <w:p>
      <w:pPr>
        <w:pStyle w:val="BodyText"/>
        <w:spacing w:before="1"/>
        <w:ind w:right="751"/>
      </w:pPr>
      <w:r>
        <w:rPr/>
        <w:t>Стадия "вызова" по каждой смысловой единице осуществляется уже известными вам методами: список известной информации, ее систематизация, ответы на вопросы преподавателя, ключевые слова и т.д. Информация, полученная на стадии вызова, обсуждается в парах и заносится в левую часть </w:t>
      </w:r>
      <w:r>
        <w:rPr>
          <w:b/>
        </w:rPr>
        <w:t>"Бортового журнала"</w:t>
      </w:r>
      <w:r>
        <w:rPr/>
        <w:t>.</w:t>
      </w:r>
    </w:p>
    <w:p>
      <w:pPr>
        <w:spacing w:line="237" w:lineRule="auto" w:before="9"/>
        <w:ind w:left="1522" w:right="7717" w:firstLine="0"/>
        <w:jc w:val="left"/>
        <w:rPr>
          <w:i/>
          <w:sz w:val="28"/>
        </w:rPr>
      </w:pPr>
      <w:r>
        <w:rPr>
          <w:b/>
          <w:sz w:val="28"/>
        </w:rPr>
        <w:t>Бортовой журнал </w:t>
      </w:r>
      <w:r>
        <w:rPr>
          <w:i/>
          <w:sz w:val="28"/>
        </w:rPr>
        <w:t>Предположения </w:t>
      </w:r>
      <w:r>
        <w:rPr>
          <w:i/>
          <w:sz w:val="28"/>
        </w:rPr>
        <w:t>Новая информация</w:t>
      </w:r>
    </w:p>
    <w:p>
      <w:pPr>
        <w:pStyle w:val="BodyText"/>
        <w:spacing w:before="1"/>
        <w:ind w:right="765" w:firstLine="208"/>
      </w:pPr>
      <w:r>
        <w:rPr/>
        <w:t>На смысловой стадии работа может быть организована так: один из членов пары работает со списком в графе "предположения", ставит знаки "+" и "-", в зависимости от правильности предположений; второй записывает только новую информацию. Учащиеся работают индивидуально.</w:t>
      </w:r>
    </w:p>
    <w:p>
      <w:pPr>
        <w:pStyle w:val="BodyText"/>
        <w:ind w:right="1186" w:firstLine="208"/>
      </w:pPr>
      <w:r>
        <w:rPr/>
        <w:t>На стадии рефлексии (размышления) идет предварительное подведение итогов: сопоставление двух частей "бортового журнала", суммирование</w:t>
      </w:r>
    </w:p>
    <w:p>
      <w:pPr>
        <w:spacing w:after="0"/>
        <w:sectPr>
          <w:pgSz w:w="11910" w:h="16840"/>
          <w:pgMar w:header="709" w:footer="0" w:top="1180" w:bottom="280" w:left="180" w:right="180"/>
        </w:sectPr>
      </w:pPr>
    </w:p>
    <w:p>
      <w:pPr>
        <w:pStyle w:val="BodyText"/>
        <w:spacing w:before="7"/>
        <w:ind w:left="0"/>
        <w:rPr>
          <w:sz w:val="15"/>
        </w:rPr>
      </w:pPr>
    </w:p>
    <w:p>
      <w:pPr>
        <w:pStyle w:val="BodyText"/>
        <w:spacing w:before="89"/>
        <w:ind w:right="1097"/>
      </w:pPr>
      <w:r>
        <w:rPr/>
        <w:t>информации, ее запись и подготовка к обсуждению в классе. Организация записей может носить индивидуальный характер, т.е. каждый член пары ведет записи в обеих частях таблицы самостоятельно, результаты работы обсуждаются в паре.</w:t>
      </w:r>
    </w:p>
    <w:p>
      <w:pPr>
        <w:pStyle w:val="BodyText"/>
        <w:spacing w:line="322" w:lineRule="exact" w:before="2"/>
        <w:ind w:left="1730"/>
        <w:jc w:val="both"/>
      </w:pPr>
      <w:r>
        <w:rPr/>
        <w:t>Затем следует новый цикл работы со следующей частью текста.</w:t>
      </w:r>
    </w:p>
    <w:p>
      <w:pPr>
        <w:pStyle w:val="BodyText"/>
        <w:ind w:right="774" w:firstLine="208"/>
        <w:jc w:val="both"/>
      </w:pPr>
      <w:r>
        <w:rPr/>
        <w:t>Очень важной является итоговая рефлексия или окончательное подведение итогов, которое может стать выходом на новое задание: исследование, эссе и т.д.</w:t>
      </w:r>
    </w:p>
    <w:p>
      <w:pPr>
        <w:pStyle w:val="BodyText"/>
        <w:spacing w:before="5"/>
        <w:ind w:left="0"/>
      </w:pPr>
    </w:p>
    <w:p>
      <w:pPr>
        <w:pStyle w:val="Heading1"/>
        <w:spacing w:line="322" w:lineRule="exact"/>
        <w:ind w:left="1589" w:right="737"/>
        <w:jc w:val="center"/>
      </w:pPr>
      <w:r>
        <w:rPr/>
        <w:t>ДЕРЕВО ПРЕДСКАЗАНИЙ</w:t>
      </w:r>
      <w:r>
        <w:rPr>
          <w:spacing w:val="67"/>
        </w:rPr>
        <w:t> </w:t>
      </w:r>
      <w:r>
        <w:rPr/>
        <w:t>(ДЖ.БЕЛЛАНС)</w:t>
      </w:r>
    </w:p>
    <w:p>
      <w:pPr>
        <w:spacing w:before="0"/>
        <w:ind w:left="1589" w:right="733" w:firstLine="0"/>
        <w:jc w:val="center"/>
        <w:rPr>
          <w:b/>
          <w:sz w:val="28"/>
        </w:rPr>
      </w:pPr>
      <w:r>
        <w:rPr>
          <w:b/>
          <w:sz w:val="28"/>
        </w:rPr>
        <w:t>(осмысление)</w:t>
      </w:r>
    </w:p>
    <w:p>
      <w:pPr>
        <w:pStyle w:val="BodyText"/>
        <w:spacing w:before="10"/>
        <w:ind w:left="0"/>
        <w:rPr>
          <w:b/>
          <w:sz w:val="8"/>
        </w:rPr>
      </w:pPr>
      <w:r>
        <w:rPr/>
        <w:drawing>
          <wp:anchor distT="0" distB="0" distL="0" distR="0" allowOverlap="1" layoutInCell="1" locked="0" behindDoc="0" simplePos="0" relativeHeight="83">
            <wp:simplePos x="0" y="0"/>
            <wp:positionH relativeFrom="page">
              <wp:posOffset>1423035</wp:posOffset>
            </wp:positionH>
            <wp:positionV relativeFrom="paragraph">
              <wp:posOffset>89781</wp:posOffset>
            </wp:positionV>
            <wp:extent cx="4324350" cy="2286000"/>
            <wp:effectExtent l="0" t="0" r="0" b="0"/>
            <wp:wrapTopAndBottom/>
            <wp:docPr id="11" name="image6.jpeg"/>
            <wp:cNvGraphicFramePr>
              <a:graphicFrameLocks noChangeAspect="1"/>
            </wp:cNvGraphicFramePr>
            <a:graphic>
              <a:graphicData uri="http://schemas.openxmlformats.org/drawingml/2006/picture">
                <pic:pic>
                  <pic:nvPicPr>
                    <pic:cNvPr id="12" name="image6.jpeg"/>
                    <pic:cNvPicPr/>
                  </pic:nvPicPr>
                  <pic:blipFill>
                    <a:blip r:embed="rId19" cstate="print"/>
                    <a:stretch>
                      <a:fillRect/>
                    </a:stretch>
                  </pic:blipFill>
                  <pic:spPr>
                    <a:xfrm>
                      <a:off x="0" y="0"/>
                      <a:ext cx="4324350" cy="2286000"/>
                    </a:xfrm>
                    <a:prstGeom prst="rect">
                      <a:avLst/>
                    </a:prstGeom>
                  </pic:spPr>
                </pic:pic>
              </a:graphicData>
            </a:graphic>
          </wp:anchor>
        </w:drawing>
      </w:r>
    </w:p>
    <w:p>
      <w:pPr>
        <w:pStyle w:val="BodyText"/>
        <w:spacing w:before="8"/>
        <w:ind w:left="0"/>
        <w:rPr>
          <w:b/>
          <w:sz w:val="35"/>
        </w:rPr>
      </w:pPr>
    </w:p>
    <w:p>
      <w:pPr>
        <w:pStyle w:val="BodyText"/>
        <w:ind w:right="662"/>
        <w:jc w:val="both"/>
      </w:pPr>
      <w:r>
        <w:rPr/>
        <w:t>Прием "Дерево предсказаний" заимствован авторами у американского коллеги Дж. Белланса, работающего с художественным текстом. В оригинале этот прием помогает строить предположения по поводу развития сюжетной линии в рассказе, повести. Правила работы с данным приемом таковы: ствол дерева - тема, ветви - предположения, которые ведутся по двум основным направлениям - "возможно" и "вероятно" ( количество "ветвей" не ограничено), и, наконец, "листья" - обоснование этих предположений, аргументы в пользу того или иного</w:t>
      </w:r>
      <w:r>
        <w:rPr>
          <w:spacing w:val="-10"/>
        </w:rPr>
        <w:t> </w:t>
      </w:r>
      <w:r>
        <w:rPr/>
        <w:t>мнения.</w:t>
      </w:r>
    </w:p>
    <w:p>
      <w:pPr>
        <w:pStyle w:val="BodyText"/>
        <w:ind w:right="663"/>
        <w:jc w:val="both"/>
      </w:pPr>
      <w:r>
        <w:rPr/>
        <w:t>Этот прием помогает строить предположения по поводу развития сюжетной линии в рассказе, повести. Правила работы с данным приемом таковы: ствол дерева - тема, ветви - предположения, которые ведутся по двум основным направлениям - "возможно" и "вероятно" ( количество "ветвей" не ограничено), и, наконец, "листья" - обоснование этих предположений, аргументы в пользу того или иного</w:t>
      </w:r>
      <w:r>
        <w:rPr>
          <w:spacing w:val="-10"/>
        </w:rPr>
        <w:t> </w:t>
      </w:r>
      <w:r>
        <w:rPr/>
        <w:t>мнения.</w:t>
      </w:r>
    </w:p>
    <w:p>
      <w:pPr>
        <w:spacing w:before="1"/>
        <w:ind w:left="1522" w:right="2115" w:firstLine="69"/>
        <w:jc w:val="both"/>
        <w:rPr>
          <w:sz w:val="28"/>
        </w:rPr>
      </w:pPr>
      <w:r>
        <w:rPr>
          <w:sz w:val="28"/>
        </w:rPr>
        <w:t>Например, </w:t>
      </w:r>
      <w:r>
        <w:rPr>
          <w:b/>
          <w:sz w:val="28"/>
        </w:rPr>
        <w:t>дерево предсказаний </w:t>
      </w:r>
      <w:r>
        <w:rPr>
          <w:sz w:val="28"/>
        </w:rPr>
        <w:t>из урока </w:t>
      </w:r>
      <w:hyperlink r:id="rId20">
        <w:r>
          <w:rPr>
            <w:sz w:val="28"/>
            <w:u w:val="single"/>
          </w:rPr>
          <w:t>"Невские наводнения"</w:t>
        </w:r>
      </w:hyperlink>
      <w:r>
        <w:rPr>
          <w:sz w:val="28"/>
        </w:rPr>
        <w:t> Защитит ли дамба город от наводнений?</w:t>
      </w:r>
    </w:p>
    <w:p>
      <w:pPr>
        <w:spacing w:after="0"/>
        <w:jc w:val="both"/>
        <w:rPr>
          <w:sz w:val="28"/>
        </w:rPr>
        <w:sectPr>
          <w:pgSz w:w="11910" w:h="16840"/>
          <w:pgMar w:header="709" w:footer="0" w:top="1180" w:bottom="280" w:left="180" w:right="180"/>
        </w:sectPr>
      </w:pPr>
    </w:p>
    <w:p>
      <w:pPr>
        <w:pStyle w:val="BodyText"/>
        <w:ind w:left="0"/>
        <w:rPr>
          <w:sz w:val="20"/>
        </w:rPr>
      </w:pPr>
    </w:p>
    <w:p>
      <w:pPr>
        <w:pStyle w:val="BodyText"/>
        <w:spacing w:before="8" w:after="1"/>
        <w:ind w:left="0"/>
        <w:rPr>
          <w:sz w:val="20"/>
        </w:rPr>
      </w:pPr>
    </w:p>
    <w:p>
      <w:pPr>
        <w:pStyle w:val="BodyText"/>
        <w:ind w:left="3105"/>
        <w:rPr>
          <w:sz w:val="20"/>
        </w:rPr>
      </w:pPr>
      <w:r>
        <w:rPr>
          <w:sz w:val="20"/>
        </w:rPr>
        <w:drawing>
          <wp:inline distT="0" distB="0" distL="0" distR="0">
            <wp:extent cx="3889069" cy="2432875"/>
            <wp:effectExtent l="0" t="0" r="0" b="0"/>
            <wp:docPr id="13" name="image7.png" descr="дерево предсказаний"/>
            <wp:cNvGraphicFramePr>
              <a:graphicFrameLocks noChangeAspect="1"/>
            </wp:cNvGraphicFramePr>
            <a:graphic>
              <a:graphicData uri="http://schemas.openxmlformats.org/drawingml/2006/picture">
                <pic:pic>
                  <pic:nvPicPr>
                    <pic:cNvPr id="14" name="image7.png"/>
                    <pic:cNvPicPr/>
                  </pic:nvPicPr>
                  <pic:blipFill>
                    <a:blip r:embed="rId21" cstate="print"/>
                    <a:stretch>
                      <a:fillRect/>
                    </a:stretch>
                  </pic:blipFill>
                  <pic:spPr>
                    <a:xfrm>
                      <a:off x="0" y="0"/>
                      <a:ext cx="3889069" cy="2432875"/>
                    </a:xfrm>
                    <a:prstGeom prst="rect">
                      <a:avLst/>
                    </a:prstGeom>
                  </pic:spPr>
                </pic:pic>
              </a:graphicData>
            </a:graphic>
          </wp:inline>
        </w:drawing>
      </w:r>
      <w:r>
        <w:rPr>
          <w:sz w:val="20"/>
        </w:rPr>
      </w:r>
    </w:p>
    <w:p>
      <w:pPr>
        <w:pStyle w:val="BodyText"/>
        <w:ind w:left="0"/>
        <w:rPr>
          <w:sz w:val="20"/>
        </w:rPr>
      </w:pPr>
    </w:p>
    <w:p>
      <w:pPr>
        <w:pStyle w:val="Heading1"/>
        <w:spacing w:line="322" w:lineRule="exact" w:before="246"/>
        <w:ind w:left="1589" w:right="668"/>
        <w:jc w:val="center"/>
      </w:pPr>
      <w:r>
        <w:rPr/>
        <w:t>ДНЕВНИКИ И БОРТОВЫЕ ЖУРНАЛЫ</w:t>
      </w:r>
      <w:r>
        <w:rPr>
          <w:spacing w:val="64"/>
        </w:rPr>
        <w:t> </w:t>
      </w:r>
      <w:r>
        <w:rPr/>
        <w:t>(ГУДЛАТ)</w:t>
      </w:r>
    </w:p>
    <w:p>
      <w:pPr>
        <w:spacing w:before="0"/>
        <w:ind w:left="1589" w:right="739" w:firstLine="0"/>
        <w:jc w:val="center"/>
        <w:rPr>
          <w:b/>
          <w:sz w:val="28"/>
        </w:rPr>
      </w:pPr>
      <w:r>
        <w:rPr>
          <w:b/>
          <w:sz w:val="28"/>
        </w:rPr>
        <w:t>(вызов, осмысление)</w:t>
      </w:r>
    </w:p>
    <w:p>
      <w:pPr>
        <w:pStyle w:val="BodyText"/>
        <w:spacing w:line="317" w:lineRule="exact"/>
      </w:pPr>
      <w:r>
        <w:rPr/>
        <w:t>Прием обучающего письма.</w:t>
      </w:r>
    </w:p>
    <w:p>
      <w:pPr>
        <w:pStyle w:val="Heading1"/>
        <w:spacing w:before="4"/>
      </w:pPr>
      <w:r>
        <w:rPr/>
        <w:t>«Бортовой журнал»</w:t>
      </w:r>
    </w:p>
    <w:p>
      <w:pPr>
        <w:pStyle w:val="BodyText"/>
        <w:ind w:left="0"/>
        <w:rPr>
          <w:b/>
          <w:sz w:val="11"/>
        </w:rPr>
      </w:pPr>
    </w:p>
    <w:tbl>
      <w:tblPr>
        <w:tblW w:w="0" w:type="auto"/>
        <w:jc w:val="left"/>
        <w:tblInd w:w="15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315"/>
        <w:gridCol w:w="4314"/>
      </w:tblGrid>
      <w:tr>
        <w:trPr>
          <w:trHeight w:val="405" w:hRule="atLeast"/>
        </w:trPr>
        <w:tc>
          <w:tcPr>
            <w:tcW w:w="4315" w:type="dxa"/>
          </w:tcPr>
          <w:p>
            <w:pPr>
              <w:pStyle w:val="TableParagraph"/>
              <w:spacing w:before="62"/>
              <w:ind w:left="457"/>
              <w:rPr>
                <w:rFonts w:ascii="Arial" w:hAnsi="Arial"/>
                <w:b/>
                <w:sz w:val="24"/>
              </w:rPr>
            </w:pPr>
            <w:r>
              <w:rPr>
                <w:rFonts w:ascii="Arial" w:hAnsi="Arial"/>
                <w:b/>
                <w:sz w:val="24"/>
              </w:rPr>
              <w:t>Что мне известно по данной</w:t>
            </w:r>
          </w:p>
        </w:tc>
        <w:tc>
          <w:tcPr>
            <w:tcW w:w="4314" w:type="dxa"/>
          </w:tcPr>
          <w:p>
            <w:pPr>
              <w:pStyle w:val="TableParagraph"/>
              <w:spacing w:before="62"/>
              <w:ind w:left="362"/>
              <w:rPr>
                <w:rFonts w:ascii="Arial" w:hAnsi="Arial"/>
                <w:b/>
                <w:sz w:val="24"/>
              </w:rPr>
            </w:pPr>
            <w:r>
              <w:rPr>
                <w:rFonts w:ascii="Arial" w:hAnsi="Arial"/>
                <w:b/>
                <w:sz w:val="24"/>
              </w:rPr>
              <w:t>Что нового я узнал из текста?</w:t>
            </w:r>
          </w:p>
        </w:tc>
      </w:tr>
      <w:tr>
        <w:trPr>
          <w:trHeight w:val="407" w:hRule="atLeast"/>
        </w:trPr>
        <w:tc>
          <w:tcPr>
            <w:tcW w:w="4315" w:type="dxa"/>
          </w:tcPr>
          <w:p>
            <w:pPr>
              <w:pStyle w:val="TableParagraph"/>
              <w:rPr>
                <w:sz w:val="24"/>
              </w:rPr>
            </w:pPr>
          </w:p>
        </w:tc>
        <w:tc>
          <w:tcPr>
            <w:tcW w:w="4314" w:type="dxa"/>
          </w:tcPr>
          <w:p>
            <w:pPr>
              <w:pStyle w:val="TableParagraph"/>
              <w:rPr>
                <w:sz w:val="24"/>
              </w:rPr>
            </w:pPr>
          </w:p>
        </w:tc>
      </w:tr>
    </w:tbl>
    <w:p>
      <w:pPr>
        <w:pStyle w:val="BodyText"/>
        <w:spacing w:before="5"/>
        <w:ind w:left="0"/>
        <w:rPr>
          <w:b/>
          <w:sz w:val="26"/>
        </w:rPr>
      </w:pPr>
    </w:p>
    <w:p>
      <w:pPr>
        <w:spacing w:before="0"/>
        <w:ind w:left="1522" w:right="0" w:firstLine="0"/>
        <w:jc w:val="left"/>
        <w:rPr>
          <w:b/>
          <w:sz w:val="28"/>
        </w:rPr>
      </w:pPr>
      <w:r>
        <w:rPr>
          <w:b/>
          <w:sz w:val="28"/>
        </w:rPr>
        <w:t>«Двухчастный</w:t>
      </w:r>
      <w:r>
        <w:rPr>
          <w:b/>
          <w:spacing w:val="-13"/>
          <w:sz w:val="28"/>
        </w:rPr>
        <w:t> </w:t>
      </w:r>
      <w:r>
        <w:rPr>
          <w:b/>
          <w:sz w:val="28"/>
        </w:rPr>
        <w:t>дневник»</w:t>
      </w:r>
    </w:p>
    <w:p>
      <w:pPr>
        <w:pStyle w:val="BodyText"/>
        <w:spacing w:before="2"/>
        <w:ind w:left="0"/>
        <w:rPr>
          <w:b/>
          <w:sz w:val="14"/>
        </w:rPr>
      </w:pPr>
    </w:p>
    <w:tbl>
      <w:tblPr>
        <w:tblW w:w="0" w:type="auto"/>
        <w:jc w:val="left"/>
        <w:tblInd w:w="15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35"/>
        <w:gridCol w:w="4272"/>
      </w:tblGrid>
      <w:tr>
        <w:trPr>
          <w:trHeight w:val="445" w:hRule="atLeast"/>
        </w:trPr>
        <w:tc>
          <w:tcPr>
            <w:tcW w:w="4635" w:type="dxa"/>
          </w:tcPr>
          <w:p>
            <w:pPr>
              <w:pStyle w:val="TableParagraph"/>
              <w:spacing w:before="71"/>
              <w:ind w:left="1883" w:right="1872"/>
              <w:jc w:val="center"/>
              <w:rPr>
                <w:rFonts w:ascii="Arial" w:hAnsi="Arial"/>
                <w:b/>
                <w:sz w:val="24"/>
              </w:rPr>
            </w:pPr>
            <w:r>
              <w:rPr>
                <w:rFonts w:ascii="Arial" w:hAnsi="Arial"/>
                <w:b/>
                <w:sz w:val="24"/>
              </w:rPr>
              <w:t>Цитата</w:t>
            </w:r>
          </w:p>
        </w:tc>
        <w:tc>
          <w:tcPr>
            <w:tcW w:w="4272" w:type="dxa"/>
          </w:tcPr>
          <w:p>
            <w:pPr>
              <w:pStyle w:val="TableParagraph"/>
              <w:spacing w:before="71"/>
              <w:ind w:left="1326"/>
              <w:rPr>
                <w:rFonts w:ascii="Arial" w:hAnsi="Arial"/>
                <w:b/>
                <w:sz w:val="24"/>
              </w:rPr>
            </w:pPr>
            <w:r>
              <w:rPr>
                <w:rFonts w:ascii="Arial" w:hAnsi="Arial"/>
                <w:b/>
                <w:sz w:val="24"/>
              </w:rPr>
              <w:t>Комментарии</w:t>
            </w:r>
          </w:p>
        </w:tc>
      </w:tr>
      <w:tr>
        <w:trPr>
          <w:trHeight w:val="398" w:hRule="atLeast"/>
        </w:trPr>
        <w:tc>
          <w:tcPr>
            <w:tcW w:w="4635" w:type="dxa"/>
          </w:tcPr>
          <w:p>
            <w:pPr>
              <w:pStyle w:val="TableParagraph"/>
              <w:rPr>
                <w:sz w:val="24"/>
              </w:rPr>
            </w:pPr>
          </w:p>
        </w:tc>
        <w:tc>
          <w:tcPr>
            <w:tcW w:w="4272" w:type="dxa"/>
          </w:tcPr>
          <w:p>
            <w:pPr>
              <w:pStyle w:val="TableParagraph"/>
              <w:rPr>
                <w:sz w:val="24"/>
              </w:rPr>
            </w:pPr>
          </w:p>
        </w:tc>
      </w:tr>
    </w:tbl>
    <w:p>
      <w:pPr>
        <w:pStyle w:val="BodyText"/>
        <w:ind w:left="0"/>
        <w:rPr>
          <w:b/>
          <w:sz w:val="30"/>
        </w:rPr>
      </w:pPr>
    </w:p>
    <w:p>
      <w:pPr>
        <w:spacing w:before="213"/>
        <w:ind w:left="1522" w:right="0" w:firstLine="0"/>
        <w:jc w:val="left"/>
        <w:rPr>
          <w:b/>
          <w:sz w:val="28"/>
        </w:rPr>
      </w:pPr>
      <w:r>
        <w:rPr>
          <w:b/>
          <w:sz w:val="28"/>
        </w:rPr>
        <w:t>«Трехчастный</w:t>
      </w:r>
      <w:r>
        <w:rPr>
          <w:b/>
          <w:spacing w:val="-10"/>
          <w:sz w:val="28"/>
        </w:rPr>
        <w:t> </w:t>
      </w:r>
      <w:r>
        <w:rPr>
          <w:b/>
          <w:sz w:val="28"/>
        </w:rPr>
        <w:t>дневник»</w:t>
      </w:r>
    </w:p>
    <w:p>
      <w:pPr>
        <w:pStyle w:val="BodyText"/>
        <w:ind w:left="0"/>
        <w:rPr>
          <w:b/>
          <w:sz w:val="17"/>
        </w:rPr>
      </w:pPr>
    </w:p>
    <w:tbl>
      <w:tblPr>
        <w:tblW w:w="0" w:type="auto"/>
        <w:jc w:val="left"/>
        <w:tblInd w:w="1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46"/>
        <w:gridCol w:w="2948"/>
        <w:gridCol w:w="2946"/>
      </w:tblGrid>
      <w:tr>
        <w:trPr>
          <w:trHeight w:val="1088" w:hRule="atLeast"/>
        </w:trPr>
        <w:tc>
          <w:tcPr>
            <w:tcW w:w="2946" w:type="dxa"/>
          </w:tcPr>
          <w:p>
            <w:pPr>
              <w:pStyle w:val="TableParagraph"/>
              <w:spacing w:before="72"/>
              <w:ind w:left="1037" w:right="1028"/>
              <w:jc w:val="center"/>
              <w:rPr>
                <w:rFonts w:ascii="Arial" w:hAnsi="Arial"/>
                <w:b/>
                <w:sz w:val="24"/>
              </w:rPr>
            </w:pPr>
            <w:r>
              <w:rPr>
                <w:rFonts w:ascii="Arial" w:hAnsi="Arial"/>
                <w:b/>
                <w:sz w:val="24"/>
              </w:rPr>
              <w:t>Цитата</w:t>
            </w:r>
          </w:p>
        </w:tc>
        <w:tc>
          <w:tcPr>
            <w:tcW w:w="2948" w:type="dxa"/>
          </w:tcPr>
          <w:p>
            <w:pPr>
              <w:pStyle w:val="TableParagraph"/>
              <w:spacing w:line="244" w:lineRule="auto" w:before="62"/>
              <w:ind w:left="146" w:right="127"/>
              <w:jc w:val="center"/>
              <w:rPr>
                <w:rFonts w:ascii="Arial" w:hAnsi="Arial"/>
                <w:b/>
                <w:sz w:val="24"/>
              </w:rPr>
            </w:pPr>
            <w:r>
              <w:rPr>
                <w:rFonts w:ascii="Arial" w:hAnsi="Arial"/>
                <w:b/>
                <w:sz w:val="24"/>
              </w:rPr>
              <w:t>Комментарии. Почему эта цитата привлекла ваше внимание?</w:t>
            </w:r>
          </w:p>
        </w:tc>
        <w:tc>
          <w:tcPr>
            <w:tcW w:w="2946" w:type="dxa"/>
          </w:tcPr>
          <w:p>
            <w:pPr>
              <w:pStyle w:val="TableParagraph"/>
              <w:spacing w:before="72"/>
              <w:ind w:left="285"/>
              <w:rPr>
                <w:rFonts w:ascii="Arial" w:hAnsi="Arial"/>
                <w:b/>
                <w:sz w:val="24"/>
              </w:rPr>
            </w:pPr>
            <w:r>
              <w:rPr>
                <w:rFonts w:ascii="Arial" w:hAnsi="Arial"/>
                <w:b/>
                <w:sz w:val="24"/>
              </w:rPr>
              <w:t>Вопросы к учителю</w:t>
            </w:r>
          </w:p>
        </w:tc>
      </w:tr>
      <w:tr>
        <w:trPr>
          <w:trHeight w:val="398" w:hRule="atLeast"/>
        </w:trPr>
        <w:tc>
          <w:tcPr>
            <w:tcW w:w="2946" w:type="dxa"/>
          </w:tcPr>
          <w:p>
            <w:pPr>
              <w:pStyle w:val="TableParagraph"/>
              <w:rPr>
                <w:sz w:val="24"/>
              </w:rPr>
            </w:pPr>
          </w:p>
        </w:tc>
        <w:tc>
          <w:tcPr>
            <w:tcW w:w="2948" w:type="dxa"/>
          </w:tcPr>
          <w:p>
            <w:pPr>
              <w:pStyle w:val="TableParagraph"/>
              <w:rPr>
                <w:sz w:val="24"/>
              </w:rPr>
            </w:pPr>
          </w:p>
        </w:tc>
        <w:tc>
          <w:tcPr>
            <w:tcW w:w="2946" w:type="dxa"/>
          </w:tcPr>
          <w:p>
            <w:pPr>
              <w:pStyle w:val="TableParagraph"/>
              <w:rPr>
                <w:sz w:val="24"/>
              </w:rPr>
            </w:pPr>
          </w:p>
        </w:tc>
      </w:tr>
    </w:tbl>
    <w:p>
      <w:pPr>
        <w:pStyle w:val="BodyText"/>
        <w:ind w:left="0"/>
        <w:rPr>
          <w:b/>
          <w:sz w:val="30"/>
        </w:rPr>
      </w:pPr>
    </w:p>
    <w:p>
      <w:pPr>
        <w:pStyle w:val="BodyText"/>
        <w:spacing w:before="175"/>
      </w:pPr>
      <w:r>
        <w:rPr/>
        <w:t>или</w:t>
      </w:r>
    </w:p>
    <w:p>
      <w:pPr>
        <w:pStyle w:val="BodyText"/>
        <w:ind w:left="0"/>
        <w:rPr>
          <w:sz w:val="11"/>
        </w:rPr>
      </w:pPr>
    </w:p>
    <w:tbl>
      <w:tblPr>
        <w:tblW w:w="0" w:type="auto"/>
        <w:jc w:val="left"/>
        <w:tblInd w:w="1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86"/>
        <w:gridCol w:w="2888"/>
        <w:gridCol w:w="2886"/>
      </w:tblGrid>
      <w:tr>
        <w:trPr>
          <w:trHeight w:val="1747" w:hRule="atLeast"/>
        </w:trPr>
        <w:tc>
          <w:tcPr>
            <w:tcW w:w="2886" w:type="dxa"/>
          </w:tcPr>
          <w:p>
            <w:pPr>
              <w:pStyle w:val="TableParagraph"/>
              <w:spacing w:before="69"/>
              <w:ind w:left="213" w:right="202"/>
              <w:jc w:val="center"/>
              <w:rPr>
                <w:rFonts w:ascii="Arial" w:hAnsi="Arial"/>
                <w:b/>
                <w:sz w:val="24"/>
              </w:rPr>
            </w:pPr>
            <w:r>
              <w:rPr>
                <w:rFonts w:ascii="Arial" w:hAnsi="Arial"/>
                <w:b/>
                <w:sz w:val="24"/>
              </w:rPr>
              <w:t>Цитата</w:t>
            </w:r>
          </w:p>
        </w:tc>
        <w:tc>
          <w:tcPr>
            <w:tcW w:w="2888" w:type="dxa"/>
          </w:tcPr>
          <w:p>
            <w:pPr>
              <w:pStyle w:val="TableParagraph"/>
              <w:spacing w:before="62"/>
              <w:ind w:left="162" w:right="152"/>
              <w:jc w:val="center"/>
              <w:rPr>
                <w:rFonts w:ascii="Arial" w:hAnsi="Arial"/>
                <w:b/>
                <w:sz w:val="24"/>
              </w:rPr>
            </w:pPr>
            <w:r>
              <w:rPr>
                <w:rFonts w:ascii="Arial" w:hAnsi="Arial"/>
                <w:b/>
                <w:sz w:val="24"/>
              </w:rPr>
              <w:t>Комментарии.</w:t>
            </w:r>
          </w:p>
          <w:p>
            <w:pPr>
              <w:pStyle w:val="TableParagraph"/>
              <w:spacing w:line="242" w:lineRule="auto"/>
              <w:ind w:left="165" w:right="152"/>
              <w:jc w:val="center"/>
              <w:rPr>
                <w:rFonts w:ascii="Arial" w:hAnsi="Arial"/>
                <w:b/>
                <w:sz w:val="24"/>
              </w:rPr>
            </w:pPr>
            <w:r>
              <w:rPr>
                <w:rFonts w:ascii="Arial" w:hAnsi="Arial"/>
                <w:b/>
                <w:sz w:val="24"/>
              </w:rPr>
              <w:t>Почему эта цитата привлекла ваше внимание?(вопросы)</w:t>
            </w:r>
          </w:p>
        </w:tc>
        <w:tc>
          <w:tcPr>
            <w:tcW w:w="2886" w:type="dxa"/>
          </w:tcPr>
          <w:p>
            <w:pPr>
              <w:pStyle w:val="TableParagraph"/>
              <w:spacing w:before="62"/>
              <w:ind w:left="220" w:right="201"/>
              <w:jc w:val="center"/>
              <w:rPr>
                <w:rFonts w:ascii="Arial" w:hAnsi="Arial"/>
                <w:b/>
                <w:sz w:val="24"/>
              </w:rPr>
            </w:pPr>
            <w:r>
              <w:rPr>
                <w:rFonts w:ascii="Arial" w:hAnsi="Arial"/>
                <w:b/>
                <w:sz w:val="24"/>
              </w:rPr>
              <w:t>Комментарии по прошествии</w:t>
            </w:r>
          </w:p>
          <w:p>
            <w:pPr>
              <w:pStyle w:val="TableParagraph"/>
              <w:spacing w:line="247" w:lineRule="auto"/>
              <w:ind w:left="220" w:right="202"/>
              <w:jc w:val="center"/>
              <w:rPr>
                <w:rFonts w:ascii="Arial" w:hAnsi="Arial"/>
                <w:b/>
                <w:sz w:val="24"/>
              </w:rPr>
            </w:pPr>
            <w:r>
              <w:rPr>
                <w:rFonts w:ascii="Arial" w:hAnsi="Arial"/>
                <w:b/>
                <w:sz w:val="24"/>
              </w:rPr>
              <w:t>некоторого времени (ответы)</w:t>
            </w:r>
          </w:p>
        </w:tc>
      </w:tr>
      <w:tr>
        <w:trPr>
          <w:trHeight w:val="742" w:hRule="atLeast"/>
        </w:trPr>
        <w:tc>
          <w:tcPr>
            <w:tcW w:w="2886" w:type="dxa"/>
          </w:tcPr>
          <w:p>
            <w:pPr>
              <w:pStyle w:val="TableParagraph"/>
              <w:rPr>
                <w:sz w:val="24"/>
              </w:rPr>
            </w:pPr>
          </w:p>
        </w:tc>
        <w:tc>
          <w:tcPr>
            <w:tcW w:w="2888" w:type="dxa"/>
          </w:tcPr>
          <w:p>
            <w:pPr>
              <w:pStyle w:val="TableParagraph"/>
              <w:rPr>
                <w:sz w:val="24"/>
              </w:rPr>
            </w:pPr>
          </w:p>
        </w:tc>
        <w:tc>
          <w:tcPr>
            <w:tcW w:w="2886" w:type="dxa"/>
          </w:tcPr>
          <w:p>
            <w:pPr>
              <w:pStyle w:val="TableParagraph"/>
              <w:rPr>
                <w:sz w:val="24"/>
              </w:rPr>
            </w:pPr>
          </w:p>
        </w:tc>
      </w:tr>
    </w:tbl>
    <w:p>
      <w:pPr>
        <w:spacing w:after="0"/>
        <w:rPr>
          <w:sz w:val="24"/>
        </w:rPr>
        <w:sectPr>
          <w:pgSz w:w="11910" w:h="16840"/>
          <w:pgMar w:header="709" w:footer="0" w:top="1180" w:bottom="280" w:left="180" w:right="18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27"/>
        </w:rPr>
      </w:pPr>
    </w:p>
    <w:p>
      <w:pPr>
        <w:pStyle w:val="BodyText"/>
        <w:tabs>
          <w:tab w:pos="2836" w:val="left" w:leader="none"/>
          <w:tab w:pos="2987" w:val="left" w:leader="none"/>
          <w:tab w:pos="4376" w:val="left" w:leader="none"/>
          <w:tab w:pos="4710" w:val="left" w:leader="none"/>
          <w:tab w:pos="4784" w:val="left" w:leader="none"/>
          <w:tab w:pos="6177" w:val="left" w:leader="none"/>
          <w:tab w:pos="6677" w:val="left" w:leader="none"/>
          <w:tab w:pos="7112" w:val="left" w:leader="none"/>
          <w:tab w:pos="7976" w:val="left" w:leader="none"/>
          <w:tab w:pos="8055" w:val="left" w:leader="none"/>
          <w:tab w:pos="9302" w:val="left" w:leader="none"/>
          <w:tab w:pos="9652" w:val="left" w:leader="none"/>
          <w:tab w:pos="10602" w:val="left" w:leader="none"/>
        </w:tabs>
        <w:spacing w:before="89"/>
        <w:ind w:right="664"/>
        <w:jc w:val="right"/>
        <w:rPr>
          <w:b/>
        </w:rPr>
      </w:pPr>
      <w:r>
        <w:rPr/>
        <w:t>Способы</w:t>
        <w:tab/>
        <w:t>визуализации</w:t>
        <w:tab/>
        <w:t>материала</w:t>
        <w:tab/>
        <w:t>могут</w:t>
        <w:tab/>
        <w:t>стать</w:t>
        <w:tab/>
        <w:t>ведущим</w:t>
        <w:tab/>
        <w:t>приемом</w:t>
        <w:tab/>
      </w:r>
      <w:r>
        <w:rPr>
          <w:spacing w:val="-8"/>
        </w:rPr>
        <w:t>на </w:t>
      </w:r>
      <w:r>
        <w:rPr/>
        <w:t>смысловой</w:t>
      </w:r>
      <w:r>
        <w:rPr>
          <w:spacing w:val="17"/>
        </w:rPr>
        <w:t> </w:t>
      </w:r>
      <w:r>
        <w:rPr/>
        <w:t>стадии,</w:t>
      </w:r>
      <w:r>
        <w:rPr>
          <w:spacing w:val="14"/>
        </w:rPr>
        <w:t> </w:t>
      </w:r>
      <w:r>
        <w:rPr/>
        <w:t>например,</w:t>
      </w:r>
      <w:r>
        <w:rPr>
          <w:spacing w:val="17"/>
        </w:rPr>
        <w:t> </w:t>
      </w:r>
      <w:r>
        <w:rPr/>
        <w:t>дневники</w:t>
      </w:r>
      <w:r>
        <w:rPr>
          <w:spacing w:val="17"/>
        </w:rPr>
        <w:t> </w:t>
      </w:r>
      <w:r>
        <w:rPr/>
        <w:t>и</w:t>
      </w:r>
      <w:r>
        <w:rPr>
          <w:spacing w:val="15"/>
        </w:rPr>
        <w:t> </w:t>
      </w:r>
      <w:r>
        <w:rPr/>
        <w:t>"бортовые</w:t>
      </w:r>
      <w:r>
        <w:rPr>
          <w:spacing w:val="17"/>
        </w:rPr>
        <w:t> </w:t>
      </w:r>
      <w:r>
        <w:rPr/>
        <w:t>журналы"</w:t>
      </w:r>
      <w:r>
        <w:rPr>
          <w:spacing w:val="26"/>
        </w:rPr>
        <w:t> </w:t>
      </w:r>
      <w:r>
        <w:rPr/>
        <w:t>(Гудлат).</w:t>
      </w:r>
      <w:r>
        <w:rPr>
          <w:w w:val="100"/>
        </w:rPr>
        <w:t> </w:t>
      </w:r>
      <w:r>
        <w:rPr/>
        <w:t>Бортовые</w:t>
        <w:tab/>
        <w:tab/>
        <w:t>журналы</w:t>
        <w:tab/>
        <w:t>-</w:t>
        <w:tab/>
        <w:tab/>
        <w:t>обобщающее</w:t>
        <w:tab/>
        <w:t>название</w:t>
        <w:tab/>
        <w:tab/>
        <w:t>различных</w:t>
        <w:tab/>
      </w:r>
      <w:r>
        <w:rPr>
          <w:spacing w:val="-1"/>
        </w:rPr>
        <w:t>приемов </w:t>
      </w:r>
      <w:r>
        <w:rPr/>
        <w:t>обучающего письма, согласно которым учащиеся во время</w:t>
      </w:r>
      <w:r>
        <w:rPr>
          <w:spacing w:val="26"/>
        </w:rPr>
        <w:t> </w:t>
      </w:r>
      <w:r>
        <w:rPr/>
        <w:t>изучения</w:t>
      </w:r>
      <w:r>
        <w:rPr>
          <w:spacing w:val="54"/>
        </w:rPr>
        <w:t> </w:t>
      </w:r>
      <w:r>
        <w:rPr/>
        <w:t>темы</w:t>
      </w:r>
      <w:r>
        <w:rPr>
          <w:w w:val="100"/>
        </w:rPr>
        <w:t> </w:t>
      </w:r>
      <w:r>
        <w:rPr/>
        <w:t>записывают</w:t>
      </w:r>
      <w:r>
        <w:rPr>
          <w:spacing w:val="34"/>
        </w:rPr>
        <w:t> </w:t>
      </w:r>
      <w:r>
        <w:rPr/>
        <w:t>свои</w:t>
      </w:r>
      <w:r>
        <w:rPr>
          <w:spacing w:val="33"/>
        </w:rPr>
        <w:t> </w:t>
      </w:r>
      <w:r>
        <w:rPr/>
        <w:t>мысли.</w:t>
      </w:r>
      <w:r>
        <w:rPr>
          <w:spacing w:val="35"/>
        </w:rPr>
        <w:t> </w:t>
      </w:r>
      <w:r>
        <w:rPr/>
        <w:t>Когда</w:t>
      </w:r>
      <w:r>
        <w:rPr>
          <w:spacing w:val="35"/>
        </w:rPr>
        <w:t> </w:t>
      </w:r>
      <w:r>
        <w:rPr/>
        <w:t>бортовой</w:t>
      </w:r>
      <w:r>
        <w:rPr>
          <w:spacing w:val="35"/>
        </w:rPr>
        <w:t> </w:t>
      </w:r>
      <w:r>
        <w:rPr/>
        <w:t>журнал</w:t>
      </w:r>
      <w:r>
        <w:rPr>
          <w:spacing w:val="35"/>
        </w:rPr>
        <w:t> </w:t>
      </w:r>
      <w:r>
        <w:rPr/>
        <w:t>применяется</w:t>
      </w:r>
      <w:r>
        <w:rPr>
          <w:spacing w:val="35"/>
        </w:rPr>
        <w:t> </w:t>
      </w:r>
      <w:r>
        <w:rPr/>
        <w:t>в</w:t>
      </w:r>
      <w:r>
        <w:rPr>
          <w:spacing w:val="34"/>
        </w:rPr>
        <w:t> </w:t>
      </w:r>
      <w:r>
        <w:rPr/>
        <w:t>самом</w:t>
      </w:r>
      <w:r>
        <w:rPr>
          <w:w w:val="100"/>
        </w:rPr>
        <w:t> </w:t>
      </w:r>
      <w:r>
        <w:rPr/>
        <w:t>простейшем</w:t>
      </w:r>
      <w:r>
        <w:rPr>
          <w:spacing w:val="18"/>
        </w:rPr>
        <w:t> </w:t>
      </w:r>
      <w:r>
        <w:rPr/>
        <w:t>варианте,</w:t>
      </w:r>
      <w:r>
        <w:rPr>
          <w:spacing w:val="18"/>
        </w:rPr>
        <w:t> </w:t>
      </w:r>
      <w:r>
        <w:rPr/>
        <w:t>перед</w:t>
      </w:r>
      <w:r>
        <w:rPr>
          <w:spacing w:val="19"/>
        </w:rPr>
        <w:t> </w:t>
      </w:r>
      <w:r>
        <w:rPr/>
        <w:t>чтением</w:t>
      </w:r>
      <w:r>
        <w:rPr>
          <w:spacing w:val="19"/>
        </w:rPr>
        <w:t> </w:t>
      </w:r>
      <w:r>
        <w:rPr/>
        <w:t>или</w:t>
      </w:r>
      <w:r>
        <w:rPr>
          <w:spacing w:val="19"/>
        </w:rPr>
        <w:t> </w:t>
      </w:r>
      <w:r>
        <w:rPr/>
        <w:t>иной</w:t>
      </w:r>
      <w:r>
        <w:rPr>
          <w:spacing w:val="16"/>
        </w:rPr>
        <w:t> </w:t>
      </w:r>
      <w:r>
        <w:rPr/>
        <w:t>формой</w:t>
      </w:r>
      <w:r>
        <w:rPr>
          <w:spacing w:val="16"/>
        </w:rPr>
        <w:t> </w:t>
      </w:r>
      <w:r>
        <w:rPr/>
        <w:t>изучения</w:t>
      </w:r>
      <w:r>
        <w:rPr>
          <w:spacing w:val="19"/>
        </w:rPr>
        <w:t> </w:t>
      </w:r>
      <w:r>
        <w:rPr/>
        <w:t>материала,</w:t>
      </w:r>
      <w:r>
        <w:rPr>
          <w:w w:val="100"/>
        </w:rPr>
        <w:t> </w:t>
      </w:r>
      <w:r>
        <w:rPr/>
        <w:t>учащиеся</w:t>
      </w:r>
      <w:r>
        <w:rPr>
          <w:spacing w:val="31"/>
        </w:rPr>
        <w:t> </w:t>
      </w:r>
      <w:r>
        <w:rPr/>
        <w:t>записывают</w:t>
      </w:r>
      <w:r>
        <w:rPr>
          <w:spacing w:val="31"/>
        </w:rPr>
        <w:t> </w:t>
      </w:r>
      <w:r>
        <w:rPr/>
        <w:t>ответы</w:t>
      </w:r>
      <w:r>
        <w:rPr>
          <w:spacing w:val="32"/>
        </w:rPr>
        <w:t> </w:t>
      </w:r>
      <w:r>
        <w:rPr/>
        <w:t>на</w:t>
      </w:r>
      <w:r>
        <w:rPr>
          <w:spacing w:val="32"/>
        </w:rPr>
        <w:t> </w:t>
      </w:r>
      <w:r>
        <w:rPr/>
        <w:t>следующие</w:t>
      </w:r>
      <w:r>
        <w:rPr>
          <w:spacing w:val="32"/>
        </w:rPr>
        <w:t> </w:t>
      </w:r>
      <w:r>
        <w:rPr/>
        <w:t>вопросы:</w:t>
      </w:r>
      <w:r>
        <w:rPr>
          <w:b/>
        </w:rPr>
        <w:t>Что</w:t>
      </w:r>
      <w:r>
        <w:rPr>
          <w:b/>
          <w:spacing w:val="30"/>
        </w:rPr>
        <w:t> </w:t>
      </w:r>
      <w:r>
        <w:rPr>
          <w:b/>
        </w:rPr>
        <w:t>мне</w:t>
      </w:r>
      <w:r>
        <w:rPr>
          <w:b/>
          <w:spacing w:val="31"/>
        </w:rPr>
        <w:t> </w:t>
      </w:r>
      <w:r>
        <w:rPr>
          <w:b/>
        </w:rPr>
        <w:t>известно</w:t>
      </w:r>
      <w:r>
        <w:rPr>
          <w:b/>
          <w:spacing w:val="32"/>
        </w:rPr>
        <w:t> </w:t>
      </w:r>
      <w:r>
        <w:rPr>
          <w:b/>
        </w:rPr>
        <w:t>по</w:t>
      </w:r>
    </w:p>
    <w:p>
      <w:pPr>
        <w:pStyle w:val="Heading1"/>
        <w:spacing w:line="322" w:lineRule="exact"/>
        <w:jc w:val="both"/>
      </w:pPr>
      <w:r>
        <w:rPr/>
        <w:t>данной теме? Что нового я узнал из текста?</w:t>
      </w:r>
    </w:p>
    <w:p>
      <w:pPr>
        <w:pStyle w:val="BodyText"/>
        <w:tabs>
          <w:tab w:pos="2830" w:val="left" w:leader="none"/>
          <w:tab w:pos="4103" w:val="left" w:leader="none"/>
          <w:tab w:pos="4681" w:val="left" w:leader="none"/>
          <w:tab w:pos="5364" w:val="left" w:leader="none"/>
          <w:tab w:pos="5789" w:val="left" w:leader="none"/>
          <w:tab w:pos="6886" w:val="left" w:leader="none"/>
          <w:tab w:pos="7889" w:val="left" w:leader="none"/>
          <w:tab w:pos="8136" w:val="left" w:leader="none"/>
          <w:tab w:pos="8241" w:val="left" w:leader="none"/>
          <w:tab w:pos="9237" w:val="left" w:leader="none"/>
          <w:tab w:pos="9724" w:val="left" w:leader="none"/>
        </w:tabs>
        <w:ind w:right="665" w:firstLine="208"/>
        <w:jc w:val="right"/>
      </w:pPr>
      <w:r>
        <w:rPr/>
        <w:t>Встретив в тексте ключевые моменты, учащиеся заносят их</w:t>
      </w:r>
      <w:r>
        <w:rPr>
          <w:spacing w:val="40"/>
        </w:rPr>
        <w:t> </w:t>
      </w:r>
      <w:r>
        <w:rPr/>
        <w:t>в</w:t>
      </w:r>
      <w:r>
        <w:rPr>
          <w:spacing w:val="57"/>
        </w:rPr>
        <w:t> </w:t>
      </w:r>
      <w:r>
        <w:rPr/>
        <w:t>свой</w:t>
      </w:r>
      <w:r>
        <w:rPr>
          <w:w w:val="100"/>
        </w:rPr>
        <w:t> </w:t>
      </w:r>
      <w:r>
        <w:rPr/>
        <w:t>бортовой</w:t>
        <w:tab/>
        <w:t>журнал. </w:t>
      </w:r>
      <w:r>
        <w:rPr>
          <w:spacing w:val="55"/>
        </w:rPr>
        <w:t> </w:t>
      </w:r>
      <w:r>
        <w:rPr/>
        <w:t>При</w:t>
        <w:tab/>
        <w:t>чтении,</w:t>
        <w:tab/>
        <w:t>во </w:t>
      </w:r>
      <w:r>
        <w:rPr>
          <w:spacing w:val="58"/>
        </w:rPr>
        <w:t> </w:t>
      </w:r>
      <w:r>
        <w:rPr/>
        <w:t>время </w:t>
      </w:r>
      <w:r>
        <w:rPr>
          <w:spacing w:val="57"/>
        </w:rPr>
        <w:t> </w:t>
      </w:r>
      <w:r>
        <w:rPr/>
        <w:t>пауз</w:t>
        <w:tab/>
        <w:t>и</w:t>
        <w:tab/>
        <w:tab/>
        <w:t>остановок,</w:t>
        <w:tab/>
      </w:r>
      <w:r>
        <w:rPr>
          <w:spacing w:val="-1"/>
        </w:rPr>
        <w:t>учащиеся </w:t>
      </w:r>
      <w:r>
        <w:rPr/>
        <w:t>заполняют графы бортового журнала, связывая изучаемую тему</w:t>
      </w:r>
      <w:r>
        <w:rPr>
          <w:spacing w:val="34"/>
        </w:rPr>
        <w:t> </w:t>
      </w:r>
      <w:r>
        <w:rPr/>
        <w:t>со</w:t>
      </w:r>
      <w:r>
        <w:rPr>
          <w:spacing w:val="66"/>
        </w:rPr>
        <w:t> </w:t>
      </w:r>
      <w:r>
        <w:rPr/>
        <w:t>своим</w:t>
      </w:r>
      <w:r>
        <w:rPr>
          <w:w w:val="100"/>
        </w:rPr>
        <w:t> </w:t>
      </w:r>
      <w:r>
        <w:rPr/>
        <w:t>видением</w:t>
      </w:r>
      <w:r>
        <w:rPr>
          <w:spacing w:val="45"/>
        </w:rPr>
        <w:t> </w:t>
      </w:r>
      <w:r>
        <w:rPr/>
        <w:t>мира,</w:t>
      </w:r>
      <w:r>
        <w:rPr>
          <w:spacing w:val="45"/>
        </w:rPr>
        <w:t> </w:t>
      </w:r>
      <w:r>
        <w:rPr/>
        <w:t>со</w:t>
      </w:r>
      <w:r>
        <w:rPr>
          <w:spacing w:val="44"/>
        </w:rPr>
        <w:t> </w:t>
      </w:r>
      <w:r>
        <w:rPr/>
        <w:t>своим</w:t>
      </w:r>
      <w:r>
        <w:rPr>
          <w:spacing w:val="45"/>
        </w:rPr>
        <w:t> </w:t>
      </w:r>
      <w:r>
        <w:rPr/>
        <w:t>личным</w:t>
      </w:r>
      <w:r>
        <w:rPr>
          <w:spacing w:val="45"/>
        </w:rPr>
        <w:t> </w:t>
      </w:r>
      <w:r>
        <w:rPr/>
        <w:t>опытом.</w:t>
      </w:r>
      <w:r>
        <w:rPr>
          <w:spacing w:val="44"/>
        </w:rPr>
        <w:t> </w:t>
      </w:r>
      <w:r>
        <w:rPr/>
        <w:t>Проводя</w:t>
      </w:r>
      <w:r>
        <w:rPr>
          <w:spacing w:val="46"/>
        </w:rPr>
        <w:t> </w:t>
      </w:r>
      <w:r>
        <w:rPr/>
        <w:t>подобную</w:t>
      </w:r>
      <w:r>
        <w:rPr>
          <w:spacing w:val="45"/>
        </w:rPr>
        <w:t> </w:t>
      </w:r>
      <w:r>
        <w:rPr/>
        <w:t>работу,</w:t>
      </w:r>
      <w:r>
        <w:rPr>
          <w:w w:val="100"/>
        </w:rPr>
        <w:t> </w:t>
      </w:r>
      <w:r>
        <w:rPr/>
        <w:t>учитель вместе с учениками старается продемонстрировать</w:t>
      </w:r>
      <w:r>
        <w:rPr>
          <w:spacing w:val="29"/>
        </w:rPr>
        <w:t> </w:t>
      </w:r>
      <w:r>
        <w:rPr/>
        <w:t>все</w:t>
      </w:r>
      <w:r>
        <w:rPr>
          <w:spacing w:val="4"/>
        </w:rPr>
        <w:t> </w:t>
      </w:r>
      <w:r>
        <w:rPr/>
        <w:t>процессы</w:t>
      </w:r>
      <w:r>
        <w:rPr>
          <w:w w:val="100"/>
        </w:rPr>
        <w:t> </w:t>
      </w:r>
      <w:r>
        <w:rPr/>
        <w:t>зримо,</w:t>
        <w:tab/>
        <w:t>чтобы</w:t>
        <w:tab/>
        <w:t>потом</w:t>
        <w:tab/>
        <w:t>ученики</w:t>
        <w:tab/>
        <w:t>могли</w:t>
        <w:tab/>
        <w:tab/>
        <w:t>этим</w:t>
        <w:tab/>
      </w:r>
      <w:r>
        <w:rPr>
          <w:spacing w:val="-1"/>
        </w:rPr>
        <w:t>пользоваться. </w:t>
      </w:r>
      <w:r>
        <w:rPr/>
        <w:t>Интересным приемом является </w:t>
      </w:r>
      <w:r>
        <w:rPr>
          <w:b/>
        </w:rPr>
        <w:t>"Двухчастный дневник"</w:t>
      </w:r>
      <w:r>
        <w:rPr/>
        <w:t>. Этот</w:t>
      </w:r>
      <w:r>
        <w:rPr>
          <w:spacing w:val="43"/>
        </w:rPr>
        <w:t> </w:t>
      </w:r>
      <w:r>
        <w:rPr/>
        <w:t>прием</w:t>
      </w:r>
      <w:r>
        <w:rPr>
          <w:spacing w:val="7"/>
        </w:rPr>
        <w:t> </w:t>
      </w:r>
      <w:r>
        <w:rPr/>
        <w:t>дает</w:t>
      </w:r>
      <w:r>
        <w:rPr>
          <w:w w:val="100"/>
        </w:rPr>
        <w:t> </w:t>
      </w:r>
      <w:r>
        <w:rPr/>
        <w:t>возможность читателю увязать содержание текста со</w:t>
      </w:r>
      <w:r>
        <w:rPr>
          <w:spacing w:val="24"/>
        </w:rPr>
        <w:t> </w:t>
      </w:r>
      <w:r>
        <w:rPr/>
        <w:t>своим личным</w:t>
      </w:r>
      <w:r>
        <w:rPr>
          <w:spacing w:val="11"/>
        </w:rPr>
        <w:t> </w:t>
      </w:r>
      <w:r>
        <w:rPr/>
        <w:t>опытом.</w:t>
      </w:r>
      <w:r>
        <w:rPr>
          <w:w w:val="100"/>
        </w:rPr>
        <w:t> </w:t>
      </w:r>
      <w:r>
        <w:rPr/>
        <w:t>Двойные дневники могут использоваться при чтении текста на</w:t>
      </w:r>
      <w:r>
        <w:rPr>
          <w:spacing w:val="48"/>
        </w:rPr>
        <w:t> </w:t>
      </w:r>
      <w:r>
        <w:rPr/>
        <w:t>уроке,</w:t>
      </w:r>
      <w:r>
        <w:rPr>
          <w:spacing w:val="66"/>
        </w:rPr>
        <w:t> </w:t>
      </w:r>
      <w:r>
        <w:rPr/>
        <w:t>но</w:t>
      </w:r>
      <w:r>
        <w:rPr>
          <w:w w:val="100"/>
        </w:rPr>
        <w:t> </w:t>
      </w:r>
      <w:r>
        <w:rPr/>
        <w:t>особенно продуктивна работа с этим приемом, когда учащиеся</w:t>
      </w:r>
      <w:r>
        <w:rPr>
          <w:spacing w:val="43"/>
        </w:rPr>
        <w:t> </w:t>
      </w:r>
      <w:r>
        <w:rPr/>
        <w:t>получают</w:t>
      </w:r>
    </w:p>
    <w:p>
      <w:pPr>
        <w:pStyle w:val="BodyText"/>
        <w:spacing w:line="322" w:lineRule="exact" w:before="1"/>
        <w:jc w:val="both"/>
      </w:pPr>
      <w:r>
        <w:rPr/>
        <w:t>задание прочитать текст большого объема дома. Цитата. Комментарии</w:t>
      </w:r>
    </w:p>
    <w:p>
      <w:pPr>
        <w:pStyle w:val="BodyText"/>
        <w:ind w:right="663" w:firstLine="208"/>
        <w:jc w:val="both"/>
      </w:pPr>
      <w:r>
        <w:rPr/>
        <w:t>В левой части дневника учащиеся записывают те моменты из текста, которые произвели на них наибольшее впечатление, вызвали какие-то воспоминания, ассоциации с эпизодами из их собственной жизни, озадачили их, вызвали протест или, наоборот, восторг, удивление, такие цитаты, на которых они "споткнулись". Справа они должны дать комментарий: что заставило записать именно эту цитату. На стадии рефлексии учащиеся возвращаются к работе с двойными дневниками, с их помощью текст последовательно разбирается, учащиеся делятся замечаниями, которые они сделали к каждой странице. Учитель знакомит учащихся с собственными комментариями, если хочет привлечь внимание учащихся к тем эпизодам в тексте,    которые    не    прозвучали    в    ходе    обсуждения.    </w:t>
      </w:r>
      <w:r>
        <w:rPr>
          <w:b/>
        </w:rPr>
        <w:t>"Трехчастные дневники" </w:t>
      </w:r>
      <w:r>
        <w:rPr/>
        <w:t>имеют третью графу - "письма к учителю". Этот прием позволяет работать не только с текстом, но и проводить диалог с учителем по поводу прочитанного.Цитата. Комментарии. Почему эта цитата привлекла ваше внимание? Вопросы к</w:t>
      </w:r>
      <w:r>
        <w:rPr>
          <w:spacing w:val="-3"/>
        </w:rPr>
        <w:t> </w:t>
      </w:r>
      <w:r>
        <w:rPr/>
        <w:t>учителю</w:t>
      </w:r>
    </w:p>
    <w:p>
      <w:pPr>
        <w:pStyle w:val="BodyText"/>
        <w:ind w:right="664"/>
        <w:jc w:val="both"/>
      </w:pPr>
      <w:r>
        <w:rPr/>
        <w:t>Трехчастный дневник может быть оформлен иначе: Цитата. Комментарии. Почему эта цитата привлекла ваше внимание?(вопросы)Комментарии по прошествии некоторого времени (ответы).</w:t>
      </w:r>
    </w:p>
    <w:p>
      <w:pPr>
        <w:pStyle w:val="BodyText"/>
        <w:spacing w:before="1"/>
        <w:ind w:right="669" w:firstLine="208"/>
        <w:jc w:val="both"/>
      </w:pPr>
      <w:r>
        <w:rPr/>
        <w:t>Соответственно изменится и функция приема, он будет служить для более вдумчивого "длительного" чтения. Здесь учащиеся сами отвечают на свои</w:t>
      </w:r>
    </w:p>
    <w:p>
      <w:pPr>
        <w:spacing w:after="0"/>
        <w:jc w:val="both"/>
        <w:sectPr>
          <w:pgSz w:w="11910" w:h="16840"/>
          <w:pgMar w:header="709" w:footer="0" w:top="1180" w:bottom="280" w:left="180" w:right="180"/>
        </w:sectPr>
      </w:pPr>
    </w:p>
    <w:p>
      <w:pPr>
        <w:pStyle w:val="BodyText"/>
        <w:spacing w:before="7"/>
        <w:ind w:left="0"/>
        <w:rPr>
          <w:sz w:val="15"/>
        </w:rPr>
      </w:pPr>
    </w:p>
    <w:p>
      <w:pPr>
        <w:pStyle w:val="BodyText"/>
        <w:spacing w:before="89"/>
        <w:ind w:right="808"/>
      </w:pPr>
      <w:r>
        <w:rPr/>
        <w:t>вопросы по прошествии некоторого времени. Содержание граф "дневников" может быть изменено.</w:t>
      </w:r>
    </w:p>
    <w:p>
      <w:pPr>
        <w:pStyle w:val="BodyText"/>
        <w:spacing w:before="7"/>
        <w:ind w:left="0"/>
      </w:pPr>
    </w:p>
    <w:p>
      <w:pPr>
        <w:pStyle w:val="Heading1"/>
        <w:spacing w:line="322" w:lineRule="exact"/>
        <w:ind w:left="1589" w:right="668"/>
        <w:jc w:val="center"/>
      </w:pPr>
      <w:r>
        <w:rPr/>
        <w:t>ТОЛСТЫЕ И ТОНКИЕ ВОПРОСЫ</w:t>
      </w:r>
    </w:p>
    <w:p>
      <w:pPr>
        <w:spacing w:before="0"/>
        <w:ind w:left="1589" w:right="738" w:firstLine="0"/>
        <w:jc w:val="center"/>
        <w:rPr>
          <w:b/>
          <w:sz w:val="28"/>
        </w:rPr>
      </w:pPr>
      <w:r>
        <w:rPr>
          <w:b/>
          <w:sz w:val="28"/>
        </w:rPr>
        <w:t>(вызов, осмысление, рефлексия)</w:t>
      </w:r>
    </w:p>
    <w:p>
      <w:pPr>
        <w:pStyle w:val="BodyText"/>
        <w:ind w:left="0"/>
        <w:rPr>
          <w:b/>
          <w:sz w:val="19"/>
        </w:rPr>
      </w:pPr>
    </w:p>
    <w:tbl>
      <w:tblPr>
        <w:tblW w:w="0" w:type="auto"/>
        <w:jc w:val="left"/>
        <w:tblInd w:w="15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622"/>
        <w:gridCol w:w="4614"/>
      </w:tblGrid>
      <w:tr>
        <w:trPr>
          <w:trHeight w:val="477" w:hRule="atLeast"/>
        </w:trPr>
        <w:tc>
          <w:tcPr>
            <w:tcW w:w="4622" w:type="dxa"/>
          </w:tcPr>
          <w:p>
            <w:pPr>
              <w:pStyle w:val="TableParagraph"/>
              <w:spacing w:before="72"/>
              <w:ind w:left="1563" w:right="1547"/>
              <w:jc w:val="center"/>
              <w:rPr>
                <w:rFonts w:ascii="Arial" w:hAnsi="Arial"/>
                <w:b/>
                <w:sz w:val="28"/>
              </w:rPr>
            </w:pPr>
            <w:r>
              <w:rPr>
                <w:rFonts w:ascii="Arial" w:hAnsi="Arial"/>
                <w:b/>
                <w:sz w:val="28"/>
              </w:rPr>
              <w:t>Толстые ?</w:t>
            </w:r>
          </w:p>
        </w:tc>
        <w:tc>
          <w:tcPr>
            <w:tcW w:w="4614" w:type="dxa"/>
          </w:tcPr>
          <w:p>
            <w:pPr>
              <w:pStyle w:val="TableParagraph"/>
              <w:spacing w:before="72"/>
              <w:ind w:left="1675" w:right="1655"/>
              <w:jc w:val="center"/>
              <w:rPr>
                <w:rFonts w:ascii="Arial" w:hAnsi="Arial"/>
                <w:b/>
                <w:sz w:val="28"/>
              </w:rPr>
            </w:pPr>
            <w:r>
              <w:rPr>
                <w:rFonts w:ascii="Arial" w:hAnsi="Arial"/>
                <w:b/>
                <w:sz w:val="28"/>
              </w:rPr>
              <w:t>Тонкие ?</w:t>
            </w:r>
          </w:p>
        </w:tc>
      </w:tr>
      <w:tr>
        <w:trPr>
          <w:trHeight w:val="3092" w:hRule="atLeast"/>
        </w:trPr>
        <w:tc>
          <w:tcPr>
            <w:tcW w:w="4622" w:type="dxa"/>
          </w:tcPr>
          <w:p>
            <w:pPr>
              <w:pStyle w:val="TableParagraph"/>
              <w:spacing w:before="57"/>
              <w:ind w:left="865" w:right="493" w:firstLine="62"/>
              <w:jc w:val="both"/>
              <w:rPr>
                <w:sz w:val="24"/>
              </w:rPr>
            </w:pPr>
            <w:r>
              <w:rPr>
                <w:sz w:val="24"/>
              </w:rPr>
              <w:t>Дайте 3 объяснения,</w:t>
            </w:r>
            <w:r>
              <w:rPr>
                <w:spacing w:val="-15"/>
                <w:sz w:val="24"/>
              </w:rPr>
              <w:t> </w:t>
            </w:r>
            <w:r>
              <w:rPr>
                <w:sz w:val="24"/>
              </w:rPr>
              <w:t>почему...? Объясните,</w:t>
            </w:r>
            <w:r>
              <w:rPr>
                <w:spacing w:val="-1"/>
                <w:sz w:val="24"/>
              </w:rPr>
              <w:t> </w:t>
            </w:r>
            <w:r>
              <w:rPr>
                <w:sz w:val="24"/>
              </w:rPr>
              <w:t>почему...?</w:t>
            </w:r>
          </w:p>
          <w:p>
            <w:pPr>
              <w:pStyle w:val="TableParagraph"/>
              <w:ind w:left="865" w:right="1278"/>
              <w:jc w:val="both"/>
              <w:rPr>
                <w:sz w:val="24"/>
              </w:rPr>
            </w:pPr>
            <w:r>
              <w:rPr>
                <w:sz w:val="24"/>
              </w:rPr>
              <w:t>Почему Вы думаете ...? Почему Вы считаете</w:t>
            </w:r>
            <w:r>
              <w:rPr>
                <w:spacing w:val="-12"/>
                <w:sz w:val="24"/>
              </w:rPr>
              <w:t> </w:t>
            </w:r>
            <w:r>
              <w:rPr>
                <w:sz w:val="24"/>
              </w:rPr>
              <w:t>...? В чем различие</w:t>
            </w:r>
            <w:r>
              <w:rPr>
                <w:spacing w:val="-5"/>
                <w:sz w:val="24"/>
              </w:rPr>
              <w:t> </w:t>
            </w:r>
            <w:r>
              <w:rPr>
                <w:sz w:val="24"/>
              </w:rPr>
              <w:t>...?</w:t>
            </w:r>
          </w:p>
          <w:p>
            <w:pPr>
              <w:pStyle w:val="TableParagraph"/>
              <w:spacing w:line="247" w:lineRule="auto" w:before="1"/>
              <w:ind w:left="865" w:right="196"/>
              <w:jc w:val="both"/>
              <w:rPr>
                <w:sz w:val="24"/>
              </w:rPr>
            </w:pPr>
            <w:r>
              <w:rPr>
                <w:sz w:val="24"/>
              </w:rPr>
              <w:t>Предположите, что будет, если... ? Что, если ... ?</w:t>
            </w:r>
          </w:p>
        </w:tc>
        <w:tc>
          <w:tcPr>
            <w:tcW w:w="4614" w:type="dxa"/>
          </w:tcPr>
          <w:p>
            <w:pPr>
              <w:pStyle w:val="TableParagraph"/>
              <w:spacing w:before="60"/>
              <w:ind w:left="866" w:right="2732" w:firstLine="88"/>
              <w:rPr>
                <w:sz w:val="24"/>
              </w:rPr>
            </w:pPr>
            <w:r>
              <w:rPr>
                <w:sz w:val="24"/>
              </w:rPr>
              <w:t>Кто ? Что ? Когда ? Может</w:t>
            </w:r>
            <w:r>
              <w:rPr>
                <w:spacing w:val="-4"/>
                <w:sz w:val="24"/>
              </w:rPr>
              <w:t> </w:t>
            </w:r>
            <w:r>
              <w:rPr>
                <w:spacing w:val="-5"/>
                <w:sz w:val="24"/>
              </w:rPr>
              <w:t>..?</w:t>
            </w:r>
          </w:p>
          <w:p>
            <w:pPr>
              <w:pStyle w:val="TableParagraph"/>
              <w:spacing w:line="274" w:lineRule="exact"/>
              <w:ind w:left="866"/>
              <w:rPr>
                <w:sz w:val="24"/>
              </w:rPr>
            </w:pPr>
            <w:r>
              <w:rPr>
                <w:sz w:val="24"/>
              </w:rPr>
              <w:t>Будет</w:t>
            </w:r>
            <w:r>
              <w:rPr>
                <w:spacing w:val="-3"/>
                <w:sz w:val="24"/>
              </w:rPr>
              <w:t> </w:t>
            </w:r>
            <w:r>
              <w:rPr>
                <w:sz w:val="24"/>
              </w:rPr>
              <w:t>...?</w:t>
            </w:r>
          </w:p>
          <w:p>
            <w:pPr>
              <w:pStyle w:val="TableParagraph"/>
              <w:ind w:left="866"/>
              <w:rPr>
                <w:sz w:val="24"/>
              </w:rPr>
            </w:pPr>
            <w:r>
              <w:rPr>
                <w:sz w:val="24"/>
              </w:rPr>
              <w:t>Мог ли ... ?</w:t>
            </w:r>
          </w:p>
          <w:p>
            <w:pPr>
              <w:pStyle w:val="TableParagraph"/>
              <w:ind w:left="866"/>
              <w:rPr>
                <w:sz w:val="24"/>
              </w:rPr>
            </w:pPr>
            <w:r>
              <w:rPr>
                <w:sz w:val="24"/>
              </w:rPr>
              <w:t>Как звать</w:t>
            </w:r>
            <w:r>
              <w:rPr>
                <w:spacing w:val="-7"/>
                <w:sz w:val="24"/>
              </w:rPr>
              <w:t> </w:t>
            </w:r>
            <w:r>
              <w:rPr>
                <w:sz w:val="24"/>
              </w:rPr>
              <w:t>...?</w:t>
            </w:r>
          </w:p>
          <w:p>
            <w:pPr>
              <w:pStyle w:val="TableParagraph"/>
              <w:spacing w:line="244" w:lineRule="auto"/>
              <w:ind w:left="866" w:right="1691"/>
              <w:rPr>
                <w:sz w:val="24"/>
              </w:rPr>
            </w:pPr>
            <w:r>
              <w:rPr>
                <w:sz w:val="24"/>
              </w:rPr>
              <w:t>Было ли ...? Согласны ли Вы </w:t>
            </w:r>
            <w:r>
              <w:rPr>
                <w:spacing w:val="-4"/>
                <w:sz w:val="24"/>
              </w:rPr>
              <w:t>...? </w:t>
            </w:r>
            <w:r>
              <w:rPr>
                <w:sz w:val="24"/>
              </w:rPr>
              <w:t>Верно ли ...?</w:t>
            </w:r>
          </w:p>
        </w:tc>
      </w:tr>
    </w:tbl>
    <w:p>
      <w:pPr>
        <w:spacing w:before="30"/>
        <w:ind w:left="1522" w:right="0" w:firstLine="0"/>
        <w:jc w:val="left"/>
        <w:rPr>
          <w:b/>
          <w:sz w:val="28"/>
        </w:rPr>
      </w:pPr>
      <w:r>
        <w:rPr>
          <w:b/>
          <w:sz w:val="28"/>
        </w:rPr>
        <w:t>Пример</w:t>
      </w:r>
    </w:p>
    <w:p>
      <w:pPr>
        <w:pStyle w:val="BodyText"/>
        <w:spacing w:before="4"/>
        <w:ind w:left="0"/>
        <w:rPr>
          <w:b/>
          <w:sz w:val="14"/>
        </w:rPr>
      </w:pPr>
    </w:p>
    <w:tbl>
      <w:tblPr>
        <w:tblW w:w="0" w:type="auto"/>
        <w:jc w:val="left"/>
        <w:tblInd w:w="17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7"/>
        <w:gridCol w:w="4436"/>
      </w:tblGrid>
      <w:tr>
        <w:trPr>
          <w:trHeight w:val="950" w:hRule="atLeast"/>
        </w:trPr>
        <w:tc>
          <w:tcPr>
            <w:tcW w:w="4437" w:type="dxa"/>
          </w:tcPr>
          <w:p>
            <w:pPr>
              <w:pStyle w:val="TableParagraph"/>
              <w:spacing w:before="67"/>
              <w:ind w:left="1574" w:right="1559"/>
              <w:jc w:val="center"/>
              <w:rPr>
                <w:rFonts w:ascii="Arial" w:hAnsi="Arial"/>
                <w:b/>
                <w:sz w:val="24"/>
              </w:rPr>
            </w:pPr>
            <w:r>
              <w:rPr>
                <w:rFonts w:ascii="Arial" w:hAnsi="Arial"/>
                <w:b/>
                <w:sz w:val="24"/>
              </w:rPr>
              <w:t>Толстые ?</w:t>
            </w:r>
          </w:p>
        </w:tc>
        <w:tc>
          <w:tcPr>
            <w:tcW w:w="4436" w:type="dxa"/>
          </w:tcPr>
          <w:p>
            <w:pPr>
              <w:pStyle w:val="TableParagraph"/>
              <w:spacing w:before="67"/>
              <w:ind w:left="1671" w:right="1656"/>
              <w:jc w:val="center"/>
              <w:rPr>
                <w:rFonts w:ascii="Arial" w:hAnsi="Arial"/>
                <w:b/>
                <w:sz w:val="24"/>
              </w:rPr>
            </w:pPr>
            <w:r>
              <w:rPr>
                <w:rFonts w:ascii="Arial" w:hAnsi="Arial"/>
                <w:b/>
                <w:sz w:val="24"/>
              </w:rPr>
              <w:t>Тонкие ?</w:t>
            </w:r>
          </w:p>
        </w:tc>
      </w:tr>
      <w:tr>
        <w:trPr>
          <w:trHeight w:val="3340" w:hRule="atLeast"/>
        </w:trPr>
        <w:tc>
          <w:tcPr>
            <w:tcW w:w="4437" w:type="dxa"/>
          </w:tcPr>
          <w:p>
            <w:pPr>
              <w:pStyle w:val="TableParagraph"/>
              <w:spacing w:before="59"/>
              <w:ind w:left="685" w:right="213" w:firstLine="115"/>
              <w:rPr>
                <w:sz w:val="24"/>
              </w:rPr>
            </w:pPr>
            <w:r>
              <w:rPr>
                <w:sz w:val="24"/>
              </w:rPr>
              <w:t>Как успехи в сельском хозяйстве и ремесле повлияли на возникновение городов?</w:t>
            </w:r>
          </w:p>
          <w:p>
            <w:pPr>
              <w:pStyle w:val="TableParagraph"/>
              <w:ind w:left="685" w:firstLine="180"/>
              <w:rPr>
                <w:sz w:val="24"/>
              </w:rPr>
            </w:pPr>
            <w:r>
              <w:rPr>
                <w:sz w:val="24"/>
              </w:rPr>
              <w:t>В чем различие между городом и деревней?</w:t>
            </w:r>
          </w:p>
          <w:p>
            <w:pPr>
              <w:pStyle w:val="TableParagraph"/>
              <w:ind w:left="685" w:right="1420" w:firstLine="180"/>
              <w:rPr>
                <w:sz w:val="24"/>
              </w:rPr>
            </w:pPr>
            <w:r>
              <w:rPr>
                <w:sz w:val="24"/>
              </w:rPr>
              <w:t>Как был защищен средневековый город?</w:t>
            </w:r>
          </w:p>
          <w:p>
            <w:pPr>
              <w:pStyle w:val="TableParagraph"/>
              <w:spacing w:line="247" w:lineRule="auto"/>
              <w:ind w:left="685" w:right="741" w:firstLine="180"/>
              <w:rPr>
                <w:sz w:val="24"/>
              </w:rPr>
            </w:pPr>
            <w:r>
              <w:rPr>
                <w:sz w:val="24"/>
              </w:rPr>
              <w:t>С чем связан быстрый рост городов в Европе в Х-Х1 вв?</w:t>
            </w:r>
          </w:p>
        </w:tc>
        <w:tc>
          <w:tcPr>
            <w:tcW w:w="4436" w:type="dxa"/>
          </w:tcPr>
          <w:p>
            <w:pPr>
              <w:pStyle w:val="TableParagraph"/>
              <w:spacing w:before="59"/>
              <w:ind w:left="686" w:right="637" w:firstLine="108"/>
              <w:rPr>
                <w:sz w:val="24"/>
              </w:rPr>
            </w:pPr>
            <w:r>
              <w:rPr>
                <w:sz w:val="24"/>
              </w:rPr>
              <w:t>Когда в Европе стало </w:t>
            </w:r>
            <w:r>
              <w:rPr>
                <w:spacing w:val="-3"/>
                <w:sz w:val="24"/>
              </w:rPr>
              <w:t>быстро </w:t>
            </w:r>
            <w:r>
              <w:rPr>
                <w:sz w:val="24"/>
              </w:rPr>
              <w:t>увеличиваться количество городов?</w:t>
            </w:r>
          </w:p>
          <w:p>
            <w:pPr>
              <w:pStyle w:val="TableParagraph"/>
              <w:ind w:left="686" w:right="512" w:firstLine="180"/>
              <w:rPr>
                <w:sz w:val="24"/>
              </w:rPr>
            </w:pPr>
            <w:r>
              <w:rPr>
                <w:sz w:val="24"/>
              </w:rPr>
              <w:t>Кто были первыми жителями городов?</w:t>
            </w:r>
          </w:p>
          <w:p>
            <w:pPr>
              <w:pStyle w:val="TableParagraph"/>
              <w:ind w:left="686" w:right="138" w:firstLine="180"/>
              <w:rPr>
                <w:sz w:val="24"/>
              </w:rPr>
            </w:pPr>
            <w:r>
              <w:rPr>
                <w:sz w:val="24"/>
              </w:rPr>
              <w:t>Перечислите крупнейшие города средневековой Европы.</w:t>
            </w:r>
          </w:p>
          <w:p>
            <w:pPr>
              <w:pStyle w:val="TableParagraph"/>
              <w:spacing w:line="247" w:lineRule="auto"/>
              <w:ind w:left="686" w:right="138" w:firstLine="180"/>
              <w:rPr>
                <w:sz w:val="24"/>
              </w:rPr>
            </w:pPr>
            <w:r>
              <w:rPr>
                <w:sz w:val="24"/>
              </w:rPr>
              <w:t>Были ли средневековые города центрами торговли?</w:t>
            </w:r>
          </w:p>
        </w:tc>
      </w:tr>
    </w:tbl>
    <w:p>
      <w:pPr>
        <w:pStyle w:val="BodyText"/>
        <w:spacing w:before="3"/>
        <w:ind w:right="666" w:firstLine="69"/>
        <w:jc w:val="both"/>
      </w:pPr>
      <w:r>
        <w:rPr/>
        <w:t>Прием "Тонкие и толстые вопросы" может быть использован на любой из трех фаз урока: на стадии вызова - это вопросы до изучения темы, на стадии осмысления - способ активной фиксации вопросов по ходу чтения, слушания, при      </w:t>
      </w:r>
      <w:r>
        <w:rPr>
          <w:spacing w:val="13"/>
        </w:rPr>
        <w:t> </w:t>
      </w:r>
      <w:r>
        <w:rPr/>
        <w:t>размышлении      </w:t>
      </w:r>
      <w:r>
        <w:rPr>
          <w:spacing w:val="17"/>
        </w:rPr>
        <w:t> </w:t>
      </w:r>
      <w:r>
        <w:rPr/>
        <w:t>-      </w:t>
      </w:r>
      <w:r>
        <w:rPr>
          <w:spacing w:val="13"/>
        </w:rPr>
        <w:t> </w:t>
      </w:r>
      <w:r>
        <w:rPr/>
        <w:t>демонстрация      </w:t>
      </w:r>
      <w:r>
        <w:rPr>
          <w:spacing w:val="14"/>
        </w:rPr>
        <w:t> </w:t>
      </w:r>
      <w:r>
        <w:rPr/>
        <w:t>понимания      </w:t>
      </w:r>
      <w:r>
        <w:rPr>
          <w:spacing w:val="14"/>
        </w:rPr>
        <w:t> </w:t>
      </w:r>
      <w:r>
        <w:rPr/>
        <w:t>пройденного.</w:t>
      </w:r>
    </w:p>
    <w:p>
      <w:pPr>
        <w:pStyle w:val="BodyText"/>
        <w:spacing w:before="1"/>
        <w:ind w:left="0"/>
      </w:pPr>
    </w:p>
    <w:p>
      <w:pPr>
        <w:pStyle w:val="BodyText"/>
        <w:tabs>
          <w:tab w:pos="2773" w:val="left" w:leader="none"/>
          <w:tab w:pos="2997" w:val="left" w:leader="none"/>
          <w:tab w:pos="3720" w:val="left" w:leader="none"/>
          <w:tab w:pos="3881" w:val="left" w:leader="none"/>
          <w:tab w:pos="5183" w:val="left" w:leader="none"/>
          <w:tab w:pos="5958" w:val="left" w:leader="none"/>
          <w:tab w:pos="6141" w:val="left" w:leader="none"/>
          <w:tab w:pos="7570" w:val="left" w:leader="none"/>
          <w:tab w:pos="8037" w:val="left" w:leader="none"/>
          <w:tab w:pos="8976" w:val="left" w:leader="none"/>
          <w:tab w:pos="9450" w:val="left" w:leader="none"/>
          <w:tab w:pos="9950" w:val="left" w:leader="none"/>
          <w:tab w:pos="10057" w:val="left" w:leader="none"/>
        </w:tabs>
        <w:ind w:right="667" w:firstLine="208"/>
        <w:jc w:val="right"/>
      </w:pPr>
      <w:r>
        <w:rPr/>
        <w:t>По ходу работы с таблицей в правую колонку</w:t>
      </w:r>
      <w:r>
        <w:rPr>
          <w:spacing w:val="9"/>
        </w:rPr>
        <w:t> </w:t>
      </w:r>
      <w:r>
        <w:rPr/>
        <w:t>записываются</w:t>
      </w:r>
      <w:r>
        <w:rPr>
          <w:spacing w:val="11"/>
        </w:rPr>
        <w:t> </w:t>
      </w:r>
      <w:r>
        <w:rPr/>
        <w:t>вопросы,</w:t>
      </w:r>
      <w:r>
        <w:rPr>
          <w:w w:val="100"/>
        </w:rPr>
        <w:t> </w:t>
      </w:r>
      <w:r>
        <w:rPr/>
        <w:t>требующие простого, односложного ответа ( Например: В</w:t>
      </w:r>
      <w:r>
        <w:rPr>
          <w:spacing w:val="-3"/>
        </w:rPr>
        <w:t> </w:t>
      </w:r>
      <w:r>
        <w:rPr/>
        <w:t>каком</w:t>
      </w:r>
      <w:r>
        <w:rPr>
          <w:spacing w:val="51"/>
        </w:rPr>
        <w:t> </w:t>
      </w:r>
      <w:r>
        <w:rPr/>
        <w:t>году</w:t>
      </w:r>
      <w:r>
        <w:rPr>
          <w:w w:val="100"/>
        </w:rPr>
        <w:t> </w:t>
      </w:r>
      <w:r>
        <w:rPr/>
        <w:t>произошла</w:t>
      </w:r>
      <w:r>
        <w:rPr>
          <w:spacing w:val="45"/>
        </w:rPr>
        <w:t> </w:t>
      </w:r>
      <w:r>
        <w:rPr/>
        <w:t>Куликовская</w:t>
      </w:r>
      <w:r>
        <w:rPr>
          <w:spacing w:val="46"/>
        </w:rPr>
        <w:t> </w:t>
      </w:r>
      <w:r>
        <w:rPr/>
        <w:t>битва?,</w:t>
      </w:r>
      <w:r>
        <w:rPr>
          <w:spacing w:val="44"/>
        </w:rPr>
        <w:t> </w:t>
      </w:r>
      <w:r>
        <w:rPr/>
        <w:t>Кто</w:t>
      </w:r>
      <w:r>
        <w:rPr>
          <w:spacing w:val="45"/>
        </w:rPr>
        <w:t> </w:t>
      </w:r>
      <w:r>
        <w:rPr/>
        <w:t>автор</w:t>
      </w:r>
      <w:r>
        <w:rPr>
          <w:spacing w:val="47"/>
        </w:rPr>
        <w:t> </w:t>
      </w:r>
      <w:r>
        <w:rPr/>
        <w:t>рассказа</w:t>
      </w:r>
      <w:r>
        <w:rPr>
          <w:spacing w:val="45"/>
        </w:rPr>
        <w:t> </w:t>
      </w:r>
      <w:r>
        <w:rPr/>
        <w:t>"Злоумышленник"?).</w:t>
      </w:r>
      <w:r>
        <w:rPr>
          <w:spacing w:val="47"/>
        </w:rPr>
        <w:t> </w:t>
      </w:r>
      <w:r>
        <w:rPr/>
        <w:t>В</w:t>
      </w:r>
      <w:r>
        <w:rPr>
          <w:w w:val="100"/>
        </w:rPr>
        <w:t> </w:t>
      </w:r>
      <w:r>
        <w:rPr/>
        <w:t>левой колонке - вопросы, требующие подробного</w:t>
      </w:r>
      <w:r>
        <w:rPr>
          <w:spacing w:val="6"/>
        </w:rPr>
        <w:t> </w:t>
      </w:r>
      <w:r>
        <w:rPr/>
        <w:t>развернутого</w:t>
      </w:r>
      <w:r>
        <w:rPr>
          <w:spacing w:val="47"/>
        </w:rPr>
        <w:t> </w:t>
      </w:r>
      <w:r>
        <w:rPr/>
        <w:t>ответа.</w:t>
      </w:r>
      <w:r>
        <w:rPr>
          <w:w w:val="100"/>
        </w:rPr>
        <w:t> </w:t>
      </w:r>
      <w:r>
        <w:rPr/>
        <w:t>Проиллюстрируем этот прием на примере фрагмента урока</w:t>
      </w:r>
      <w:r>
        <w:rPr>
          <w:spacing w:val="-22"/>
        </w:rPr>
        <w:t> </w:t>
      </w:r>
      <w:r>
        <w:rPr/>
        <w:t>по</w:t>
      </w:r>
      <w:r>
        <w:rPr>
          <w:spacing w:val="58"/>
        </w:rPr>
        <w:t> </w:t>
      </w:r>
      <w:r>
        <w:rPr/>
        <w:t>истории</w:t>
      </w:r>
      <w:r>
        <w:rPr>
          <w:w w:val="100"/>
        </w:rPr>
        <w:t> </w:t>
      </w:r>
      <w:r>
        <w:rPr/>
        <w:t>средних</w:t>
        <w:tab/>
        <w:t>веков</w:t>
        <w:tab/>
        <w:t>"Возникновение</w:t>
        <w:tab/>
        <w:t>средневековых</w:t>
        <w:tab/>
        <w:t>городов".</w:t>
        <w:tab/>
        <w:t>На</w:t>
        <w:tab/>
        <w:tab/>
      </w:r>
      <w:r>
        <w:rPr>
          <w:spacing w:val="-3"/>
        </w:rPr>
        <w:t>стадии </w:t>
      </w:r>
      <w:r>
        <w:rPr/>
        <w:t>рефлексии</w:t>
        <w:tab/>
        <w:t>после</w:t>
        <w:tab/>
        <w:tab/>
        <w:t>изучения</w:t>
        <w:tab/>
        <w:t>текста</w:t>
        <w:tab/>
        <w:tab/>
        <w:t>параграфа</w:t>
        <w:tab/>
        <w:t>учащимся</w:t>
        <w:tab/>
        <w:t>дается</w:t>
        <w:tab/>
      </w:r>
      <w:r>
        <w:rPr>
          <w:spacing w:val="-4"/>
        </w:rPr>
        <w:t>задание</w:t>
      </w:r>
    </w:p>
    <w:p>
      <w:pPr>
        <w:spacing w:after="0"/>
        <w:jc w:val="right"/>
        <w:sectPr>
          <w:pgSz w:w="11910" w:h="16840"/>
          <w:pgMar w:header="709" w:footer="0" w:top="1180" w:bottom="280" w:left="180" w:right="180"/>
        </w:sectPr>
      </w:pPr>
    </w:p>
    <w:p>
      <w:pPr>
        <w:pStyle w:val="BodyText"/>
        <w:spacing w:before="7"/>
        <w:ind w:left="0"/>
        <w:rPr>
          <w:sz w:val="15"/>
        </w:rPr>
      </w:pPr>
    </w:p>
    <w:p>
      <w:pPr>
        <w:pStyle w:val="BodyText"/>
        <w:spacing w:before="89"/>
        <w:ind w:left="1556" w:right="671"/>
        <w:jc w:val="right"/>
      </w:pPr>
      <w:r>
        <w:rPr/>
        <w:t>составить 3-4 тонких и толстых вопроса, занести их в</w:t>
      </w:r>
      <w:r>
        <w:rPr>
          <w:spacing w:val="65"/>
        </w:rPr>
        <w:t> </w:t>
      </w:r>
      <w:r>
        <w:rPr/>
        <w:t>таблицу, затем</w:t>
      </w:r>
      <w:r>
        <w:rPr>
          <w:w w:val="100"/>
        </w:rPr>
        <w:t> </w:t>
      </w:r>
      <w:r>
        <w:rPr/>
        <w:t>поработать с вопросами в парах, выбрав наиболее интересные, которые</w:t>
      </w:r>
      <w:r>
        <w:rPr>
          <w:w w:val="100"/>
        </w:rPr>
        <w:t> </w:t>
      </w:r>
      <w:r>
        <w:rPr/>
        <w:t>можно задать всему классу. В тетради может появиться такая запись:</w:t>
      </w:r>
      <w:r>
        <w:rPr>
          <w:w w:val="100"/>
        </w:rPr>
        <w:t> </w:t>
      </w:r>
      <w:r>
        <w:rPr/>
        <w:t>Толстые и тонкие вопросы могут</w:t>
      </w:r>
      <w:r>
        <w:rPr>
          <w:spacing w:val="51"/>
        </w:rPr>
        <w:t> </w:t>
      </w:r>
      <w:r>
        <w:rPr/>
        <w:t>быть оформлены в виде таблицы.</w:t>
      </w:r>
    </w:p>
    <w:p>
      <w:pPr>
        <w:pStyle w:val="BodyText"/>
        <w:tabs>
          <w:tab w:pos="2874" w:val="left" w:leader="none"/>
          <w:tab w:pos="3845" w:val="left" w:leader="none"/>
          <w:tab w:pos="4155" w:val="left" w:leader="none"/>
          <w:tab w:pos="5183" w:val="left" w:leader="none"/>
          <w:tab w:pos="5809" w:val="left" w:leader="none"/>
          <w:tab w:pos="6884" w:val="left" w:leader="none"/>
          <w:tab w:pos="8375" w:val="left" w:leader="none"/>
          <w:tab w:pos="9153" w:val="left" w:leader="none"/>
        </w:tabs>
        <w:spacing w:before="2"/>
        <w:ind w:right="663"/>
      </w:pPr>
      <w:r>
        <w:rPr/>
        <w:t>Таблицы,</w:t>
        <w:tab/>
        <w:t>схемы</w:t>
        <w:tab/>
        <w:t>-</w:t>
        <w:tab/>
        <w:t>основа</w:t>
        <w:tab/>
        <w:t>для</w:t>
        <w:tab/>
        <w:t>обмена</w:t>
        <w:tab/>
        <w:t>мнениями,</w:t>
        <w:tab/>
        <w:t>эссе,</w:t>
        <w:tab/>
        <w:t>исследований, дискуссий и т.</w:t>
      </w:r>
      <w:r>
        <w:rPr>
          <w:spacing w:val="-2"/>
        </w:rPr>
        <w:t> </w:t>
      </w:r>
      <w:r>
        <w:rPr/>
        <w:t>д.</w:t>
      </w:r>
    </w:p>
    <w:p>
      <w:pPr>
        <w:pStyle w:val="BodyText"/>
        <w:spacing w:before="3"/>
        <w:ind w:left="0"/>
      </w:pPr>
    </w:p>
    <w:p>
      <w:pPr>
        <w:pStyle w:val="Heading1"/>
        <w:spacing w:line="322" w:lineRule="exact"/>
        <w:ind w:left="1589" w:right="737"/>
        <w:jc w:val="center"/>
      </w:pPr>
      <w:r>
        <w:rPr/>
        <w:t>ТАБЛИЦЫ</w:t>
      </w:r>
    </w:p>
    <w:p>
      <w:pPr>
        <w:spacing w:before="0"/>
        <w:ind w:left="3250" w:right="0" w:firstLine="0"/>
        <w:jc w:val="left"/>
        <w:rPr>
          <w:b/>
          <w:sz w:val="28"/>
        </w:rPr>
      </w:pPr>
      <w:r>
        <w:rPr>
          <w:b/>
          <w:sz w:val="28"/>
        </w:rPr>
        <w:t>(рефлексия, стратегия ведения урока в целом)</w:t>
      </w:r>
    </w:p>
    <w:p>
      <w:pPr>
        <w:pStyle w:val="ListParagraph"/>
        <w:numPr>
          <w:ilvl w:val="0"/>
          <w:numId w:val="11"/>
        </w:numPr>
        <w:tabs>
          <w:tab w:pos="1523" w:val="left" w:leader="none"/>
        </w:tabs>
        <w:spacing w:line="319" w:lineRule="exact" w:before="2" w:after="0"/>
        <w:ind w:left="1522" w:right="0" w:hanging="361"/>
        <w:jc w:val="left"/>
        <w:rPr>
          <w:b/>
          <w:sz w:val="28"/>
        </w:rPr>
      </w:pPr>
      <w:r>
        <w:rPr>
          <w:b/>
          <w:sz w:val="28"/>
        </w:rPr>
        <w:t>Концептуальная</w:t>
      </w:r>
      <w:r>
        <w:rPr>
          <w:b/>
          <w:spacing w:val="-3"/>
          <w:sz w:val="28"/>
        </w:rPr>
        <w:t> </w:t>
      </w:r>
      <w:r>
        <w:rPr>
          <w:b/>
          <w:sz w:val="28"/>
        </w:rPr>
        <w:t>таблица</w:t>
      </w:r>
    </w:p>
    <w:p>
      <w:pPr>
        <w:pStyle w:val="BodyText"/>
        <w:ind w:right="712"/>
      </w:pPr>
      <w:r>
        <w:rPr/>
        <w:t>Помогает учащимся увидеть не только отличительные признаки объектов, но и позволяет быстрее и прочнее запомнить информацию.</w:t>
      </w:r>
    </w:p>
    <w:p>
      <w:pPr>
        <w:pStyle w:val="BodyText"/>
        <w:spacing w:before="9"/>
        <w:ind w:left="0"/>
        <w:rPr>
          <w:sz w:val="24"/>
        </w:rPr>
      </w:pPr>
    </w:p>
    <w:p>
      <w:pPr>
        <w:pStyle w:val="BodyText"/>
        <w:ind w:right="1347"/>
      </w:pPr>
      <w:r>
        <w:rPr/>
        <w:t>Приём применён мной на уроках окружающего мира по учебнику «Мир вокруг нас.2класс».</w:t>
      </w:r>
    </w:p>
    <w:p>
      <w:pPr>
        <w:pStyle w:val="BodyText"/>
        <w:ind w:left="0"/>
        <w:rPr>
          <w:sz w:val="30"/>
        </w:rPr>
      </w:pPr>
    </w:p>
    <w:p>
      <w:pPr>
        <w:pStyle w:val="BodyText"/>
        <w:ind w:left="0"/>
        <w:rPr>
          <w:sz w:val="30"/>
        </w:rPr>
      </w:pPr>
    </w:p>
    <w:p>
      <w:pPr>
        <w:pStyle w:val="BodyText"/>
        <w:spacing w:before="207"/>
      </w:pPr>
      <w:r>
        <w:rPr/>
        <w:t>Например, по теме «Дикие и домашние животные»</w:t>
      </w:r>
    </w:p>
    <w:p>
      <w:pPr>
        <w:pStyle w:val="BodyText"/>
        <w:spacing w:before="10"/>
        <w:ind w:left="0"/>
        <w:rPr>
          <w:sz w:val="25"/>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60"/>
        <w:gridCol w:w="2165"/>
        <w:gridCol w:w="2647"/>
      </w:tblGrid>
      <w:tr>
        <w:trPr>
          <w:trHeight w:val="930" w:hRule="atLeast"/>
        </w:trPr>
        <w:tc>
          <w:tcPr>
            <w:tcW w:w="4760" w:type="dxa"/>
          </w:tcPr>
          <w:p>
            <w:pPr>
              <w:pStyle w:val="TableParagraph"/>
              <w:spacing w:line="315" w:lineRule="exact"/>
              <w:ind w:left="107"/>
              <w:rPr>
                <w:sz w:val="28"/>
              </w:rPr>
            </w:pPr>
            <w:r>
              <w:rPr>
                <w:sz w:val="28"/>
              </w:rPr>
              <w:t>Линии сравнения</w:t>
            </w:r>
          </w:p>
        </w:tc>
        <w:tc>
          <w:tcPr>
            <w:tcW w:w="2165" w:type="dxa"/>
          </w:tcPr>
          <w:p>
            <w:pPr>
              <w:pStyle w:val="TableParagraph"/>
              <w:ind w:left="107" w:right="827"/>
              <w:rPr>
                <w:sz w:val="28"/>
              </w:rPr>
            </w:pPr>
            <w:r>
              <w:rPr>
                <w:sz w:val="28"/>
              </w:rPr>
              <w:t>Дикие животные</w:t>
            </w:r>
          </w:p>
        </w:tc>
        <w:tc>
          <w:tcPr>
            <w:tcW w:w="2647" w:type="dxa"/>
          </w:tcPr>
          <w:p>
            <w:pPr>
              <w:pStyle w:val="TableParagraph"/>
              <w:ind w:left="108" w:right="1236"/>
              <w:rPr>
                <w:sz w:val="28"/>
              </w:rPr>
            </w:pPr>
            <w:r>
              <w:rPr>
                <w:sz w:val="28"/>
              </w:rPr>
              <w:t>Домашние животные</w:t>
            </w:r>
          </w:p>
        </w:tc>
      </w:tr>
      <w:tr>
        <w:trPr>
          <w:trHeight w:val="609" w:hRule="atLeast"/>
        </w:trPr>
        <w:tc>
          <w:tcPr>
            <w:tcW w:w="4760" w:type="dxa"/>
          </w:tcPr>
          <w:p>
            <w:pPr>
              <w:pStyle w:val="TableParagraph"/>
              <w:spacing w:line="315" w:lineRule="exact"/>
              <w:ind w:left="107"/>
              <w:rPr>
                <w:sz w:val="28"/>
              </w:rPr>
            </w:pPr>
            <w:r>
              <w:rPr>
                <w:sz w:val="28"/>
              </w:rPr>
              <w:t>Сами добывают пищу</w:t>
            </w:r>
          </w:p>
        </w:tc>
        <w:tc>
          <w:tcPr>
            <w:tcW w:w="2165" w:type="dxa"/>
          </w:tcPr>
          <w:p>
            <w:pPr>
              <w:pStyle w:val="TableParagraph"/>
              <w:spacing w:line="315" w:lineRule="exact"/>
              <w:ind w:left="107"/>
              <w:rPr>
                <w:sz w:val="28"/>
              </w:rPr>
            </w:pPr>
            <w:r>
              <w:rPr>
                <w:w w:val="100"/>
                <w:sz w:val="28"/>
              </w:rPr>
              <w:t>+</w:t>
            </w:r>
          </w:p>
        </w:tc>
        <w:tc>
          <w:tcPr>
            <w:tcW w:w="2647" w:type="dxa"/>
          </w:tcPr>
          <w:p>
            <w:pPr>
              <w:pStyle w:val="TableParagraph"/>
              <w:spacing w:line="315" w:lineRule="exact"/>
              <w:ind w:left="108"/>
              <w:rPr>
                <w:sz w:val="28"/>
              </w:rPr>
            </w:pPr>
            <w:r>
              <w:rPr>
                <w:w w:val="100"/>
                <w:sz w:val="28"/>
              </w:rPr>
              <w:t>_</w:t>
            </w:r>
          </w:p>
        </w:tc>
      </w:tr>
      <w:tr>
        <w:trPr>
          <w:trHeight w:val="611" w:hRule="atLeast"/>
        </w:trPr>
        <w:tc>
          <w:tcPr>
            <w:tcW w:w="4760" w:type="dxa"/>
          </w:tcPr>
          <w:p>
            <w:pPr>
              <w:pStyle w:val="TableParagraph"/>
              <w:spacing w:line="317" w:lineRule="exact"/>
              <w:ind w:left="107"/>
              <w:rPr>
                <w:sz w:val="28"/>
              </w:rPr>
            </w:pPr>
            <w:r>
              <w:rPr>
                <w:sz w:val="28"/>
              </w:rPr>
              <w:t>Сами устраивают себе жильё</w:t>
            </w:r>
          </w:p>
        </w:tc>
        <w:tc>
          <w:tcPr>
            <w:tcW w:w="2165" w:type="dxa"/>
          </w:tcPr>
          <w:p>
            <w:pPr>
              <w:pStyle w:val="TableParagraph"/>
              <w:spacing w:line="317" w:lineRule="exact"/>
              <w:ind w:left="107"/>
              <w:rPr>
                <w:sz w:val="28"/>
              </w:rPr>
            </w:pPr>
            <w:r>
              <w:rPr>
                <w:w w:val="100"/>
                <w:sz w:val="28"/>
              </w:rPr>
              <w:t>+</w:t>
            </w:r>
          </w:p>
        </w:tc>
        <w:tc>
          <w:tcPr>
            <w:tcW w:w="2647" w:type="dxa"/>
          </w:tcPr>
          <w:p>
            <w:pPr>
              <w:pStyle w:val="TableParagraph"/>
              <w:spacing w:line="317" w:lineRule="exact"/>
              <w:ind w:left="108"/>
              <w:rPr>
                <w:sz w:val="28"/>
              </w:rPr>
            </w:pPr>
            <w:r>
              <w:rPr>
                <w:w w:val="100"/>
                <w:sz w:val="28"/>
              </w:rPr>
              <w:t>_</w:t>
            </w:r>
          </w:p>
        </w:tc>
      </w:tr>
      <w:tr>
        <w:trPr>
          <w:trHeight w:val="930" w:hRule="atLeast"/>
        </w:trPr>
        <w:tc>
          <w:tcPr>
            <w:tcW w:w="4760" w:type="dxa"/>
          </w:tcPr>
          <w:p>
            <w:pPr>
              <w:pStyle w:val="TableParagraph"/>
              <w:ind w:left="107" w:right="333"/>
              <w:rPr>
                <w:sz w:val="28"/>
              </w:rPr>
            </w:pPr>
            <w:r>
              <w:rPr>
                <w:sz w:val="28"/>
              </w:rPr>
              <w:t>Выводят потомство и ухаживают за ним</w:t>
            </w:r>
          </w:p>
        </w:tc>
        <w:tc>
          <w:tcPr>
            <w:tcW w:w="2165" w:type="dxa"/>
          </w:tcPr>
          <w:p>
            <w:pPr>
              <w:pStyle w:val="TableParagraph"/>
              <w:spacing w:line="315" w:lineRule="exact"/>
              <w:ind w:left="107"/>
              <w:rPr>
                <w:sz w:val="28"/>
              </w:rPr>
            </w:pPr>
            <w:r>
              <w:rPr>
                <w:w w:val="100"/>
                <w:sz w:val="28"/>
              </w:rPr>
              <w:t>+</w:t>
            </w:r>
          </w:p>
        </w:tc>
        <w:tc>
          <w:tcPr>
            <w:tcW w:w="2647" w:type="dxa"/>
          </w:tcPr>
          <w:p>
            <w:pPr>
              <w:pStyle w:val="TableParagraph"/>
              <w:spacing w:line="315" w:lineRule="exact"/>
              <w:ind w:left="108"/>
              <w:rPr>
                <w:sz w:val="28"/>
              </w:rPr>
            </w:pPr>
            <w:r>
              <w:rPr>
                <w:sz w:val="28"/>
              </w:rPr>
              <w:t>_ +</w:t>
            </w:r>
          </w:p>
        </w:tc>
      </w:tr>
      <w:tr>
        <w:trPr>
          <w:trHeight w:val="611" w:hRule="atLeast"/>
        </w:trPr>
        <w:tc>
          <w:tcPr>
            <w:tcW w:w="4760" w:type="dxa"/>
          </w:tcPr>
          <w:p>
            <w:pPr>
              <w:pStyle w:val="TableParagraph"/>
              <w:spacing w:line="315" w:lineRule="exact"/>
              <w:ind w:left="107"/>
              <w:rPr>
                <w:sz w:val="28"/>
              </w:rPr>
            </w:pPr>
            <w:r>
              <w:rPr>
                <w:sz w:val="28"/>
              </w:rPr>
              <w:t>Защищаются от врагов</w:t>
            </w:r>
          </w:p>
        </w:tc>
        <w:tc>
          <w:tcPr>
            <w:tcW w:w="2165" w:type="dxa"/>
          </w:tcPr>
          <w:p>
            <w:pPr>
              <w:pStyle w:val="TableParagraph"/>
              <w:spacing w:line="315" w:lineRule="exact"/>
              <w:ind w:left="107"/>
              <w:rPr>
                <w:sz w:val="28"/>
              </w:rPr>
            </w:pPr>
            <w:r>
              <w:rPr>
                <w:w w:val="100"/>
                <w:sz w:val="28"/>
              </w:rPr>
              <w:t>+</w:t>
            </w:r>
          </w:p>
        </w:tc>
        <w:tc>
          <w:tcPr>
            <w:tcW w:w="2647" w:type="dxa"/>
          </w:tcPr>
          <w:p>
            <w:pPr>
              <w:pStyle w:val="TableParagraph"/>
              <w:spacing w:line="315" w:lineRule="exact"/>
              <w:ind w:left="108"/>
              <w:rPr>
                <w:sz w:val="28"/>
              </w:rPr>
            </w:pPr>
            <w:r>
              <w:rPr>
                <w:w w:val="100"/>
                <w:sz w:val="28"/>
              </w:rPr>
              <w:t>_</w:t>
            </w:r>
          </w:p>
        </w:tc>
      </w:tr>
    </w:tbl>
    <w:p>
      <w:pPr>
        <w:pStyle w:val="BodyText"/>
      </w:pPr>
      <w:r>
        <w:rPr/>
        <w:t>Тема: Поверхность нашего края. ( Стадия осмысления)</w:t>
      </w:r>
    </w:p>
    <w:p>
      <w:pPr>
        <w:pStyle w:val="BodyText"/>
        <w:spacing w:before="7"/>
        <w:ind w:left="0"/>
        <w:rPr>
          <w:sz w:val="25"/>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00"/>
        <w:gridCol w:w="1265"/>
        <w:gridCol w:w="2151"/>
        <w:gridCol w:w="2795"/>
      </w:tblGrid>
      <w:tr>
        <w:trPr>
          <w:trHeight w:val="609" w:hRule="atLeast"/>
        </w:trPr>
        <w:tc>
          <w:tcPr>
            <w:tcW w:w="2300" w:type="dxa"/>
          </w:tcPr>
          <w:p>
            <w:pPr>
              <w:pStyle w:val="TableParagraph"/>
              <w:spacing w:line="315" w:lineRule="exact"/>
              <w:ind w:left="107"/>
              <w:rPr>
                <w:sz w:val="28"/>
              </w:rPr>
            </w:pPr>
            <w:r>
              <w:rPr>
                <w:sz w:val="28"/>
              </w:rPr>
              <w:t>Линии сравнения</w:t>
            </w:r>
          </w:p>
        </w:tc>
        <w:tc>
          <w:tcPr>
            <w:tcW w:w="1265" w:type="dxa"/>
          </w:tcPr>
          <w:p>
            <w:pPr>
              <w:pStyle w:val="TableParagraph"/>
              <w:spacing w:line="315" w:lineRule="exact"/>
              <w:ind w:left="87" w:right="77"/>
              <w:jc w:val="center"/>
              <w:rPr>
                <w:sz w:val="28"/>
              </w:rPr>
            </w:pPr>
            <w:r>
              <w:rPr>
                <w:sz w:val="28"/>
              </w:rPr>
              <w:t>Равнины</w:t>
            </w:r>
          </w:p>
        </w:tc>
        <w:tc>
          <w:tcPr>
            <w:tcW w:w="2151" w:type="dxa"/>
          </w:tcPr>
          <w:p>
            <w:pPr>
              <w:pStyle w:val="TableParagraph"/>
              <w:spacing w:line="315" w:lineRule="exact"/>
              <w:ind w:left="107"/>
              <w:rPr>
                <w:sz w:val="28"/>
              </w:rPr>
            </w:pPr>
            <w:r>
              <w:rPr>
                <w:sz w:val="28"/>
              </w:rPr>
              <w:t>Возвышенности</w:t>
            </w:r>
          </w:p>
        </w:tc>
        <w:tc>
          <w:tcPr>
            <w:tcW w:w="2795" w:type="dxa"/>
          </w:tcPr>
          <w:p>
            <w:pPr>
              <w:pStyle w:val="TableParagraph"/>
              <w:spacing w:line="315" w:lineRule="exact"/>
              <w:ind w:left="107"/>
              <w:rPr>
                <w:sz w:val="28"/>
              </w:rPr>
            </w:pPr>
            <w:r>
              <w:rPr>
                <w:sz w:val="28"/>
              </w:rPr>
              <w:t>Плоскогорья</w:t>
            </w:r>
          </w:p>
        </w:tc>
      </w:tr>
      <w:tr>
        <w:trPr>
          <w:trHeight w:val="609" w:hRule="atLeast"/>
        </w:trPr>
        <w:tc>
          <w:tcPr>
            <w:tcW w:w="2300" w:type="dxa"/>
          </w:tcPr>
          <w:p>
            <w:pPr>
              <w:pStyle w:val="TableParagraph"/>
              <w:spacing w:line="315" w:lineRule="exact"/>
              <w:ind w:left="107"/>
              <w:rPr>
                <w:sz w:val="28"/>
              </w:rPr>
            </w:pPr>
            <w:r>
              <w:rPr>
                <w:sz w:val="28"/>
              </w:rPr>
              <w:t>Цвет на карте</w:t>
            </w:r>
          </w:p>
        </w:tc>
        <w:tc>
          <w:tcPr>
            <w:tcW w:w="1265" w:type="dxa"/>
          </w:tcPr>
          <w:p>
            <w:pPr>
              <w:pStyle w:val="TableParagraph"/>
              <w:spacing w:line="315" w:lineRule="exact"/>
              <w:ind w:left="27" w:right="77"/>
              <w:jc w:val="center"/>
              <w:rPr>
                <w:sz w:val="28"/>
              </w:rPr>
            </w:pPr>
            <w:r>
              <w:rPr>
                <w:sz w:val="28"/>
              </w:rPr>
              <w:t>зелёный</w:t>
            </w:r>
          </w:p>
        </w:tc>
        <w:tc>
          <w:tcPr>
            <w:tcW w:w="2151" w:type="dxa"/>
          </w:tcPr>
          <w:p>
            <w:pPr>
              <w:pStyle w:val="TableParagraph"/>
              <w:spacing w:line="315" w:lineRule="exact"/>
              <w:ind w:left="107"/>
              <w:rPr>
                <w:sz w:val="28"/>
              </w:rPr>
            </w:pPr>
            <w:r>
              <w:rPr>
                <w:sz w:val="28"/>
              </w:rPr>
              <w:t>жёлтый</w:t>
            </w:r>
          </w:p>
        </w:tc>
        <w:tc>
          <w:tcPr>
            <w:tcW w:w="2795" w:type="dxa"/>
          </w:tcPr>
          <w:p>
            <w:pPr>
              <w:pStyle w:val="TableParagraph"/>
              <w:spacing w:line="315" w:lineRule="exact"/>
              <w:ind w:left="107"/>
              <w:rPr>
                <w:sz w:val="28"/>
              </w:rPr>
            </w:pPr>
            <w:r>
              <w:rPr>
                <w:sz w:val="28"/>
              </w:rPr>
              <w:t>Светло – коричневый</w:t>
            </w:r>
          </w:p>
        </w:tc>
      </w:tr>
      <w:tr>
        <w:trPr>
          <w:trHeight w:val="611" w:hRule="atLeast"/>
        </w:trPr>
        <w:tc>
          <w:tcPr>
            <w:tcW w:w="2300" w:type="dxa"/>
          </w:tcPr>
          <w:p>
            <w:pPr>
              <w:pStyle w:val="TableParagraph"/>
              <w:spacing w:line="317" w:lineRule="exact"/>
              <w:ind w:left="107"/>
              <w:rPr>
                <w:sz w:val="28"/>
              </w:rPr>
            </w:pPr>
            <w:r>
              <w:rPr>
                <w:sz w:val="28"/>
              </w:rPr>
              <w:t>Высота</w:t>
            </w:r>
          </w:p>
        </w:tc>
        <w:tc>
          <w:tcPr>
            <w:tcW w:w="1265" w:type="dxa"/>
          </w:tcPr>
          <w:p>
            <w:pPr>
              <w:pStyle w:val="TableParagraph"/>
              <w:spacing w:line="317" w:lineRule="exact"/>
              <w:ind w:left="59" w:right="77"/>
              <w:jc w:val="center"/>
              <w:rPr>
                <w:sz w:val="28"/>
              </w:rPr>
            </w:pPr>
            <w:r>
              <w:rPr>
                <w:sz w:val="28"/>
              </w:rPr>
              <w:t>0 – 200м</w:t>
            </w:r>
          </w:p>
        </w:tc>
        <w:tc>
          <w:tcPr>
            <w:tcW w:w="2151" w:type="dxa"/>
          </w:tcPr>
          <w:p>
            <w:pPr>
              <w:pStyle w:val="TableParagraph"/>
              <w:spacing w:line="317" w:lineRule="exact"/>
              <w:ind w:left="107"/>
              <w:rPr>
                <w:sz w:val="28"/>
              </w:rPr>
            </w:pPr>
            <w:r>
              <w:rPr>
                <w:sz w:val="28"/>
              </w:rPr>
              <w:t>200 – 500м</w:t>
            </w:r>
          </w:p>
        </w:tc>
        <w:tc>
          <w:tcPr>
            <w:tcW w:w="2795" w:type="dxa"/>
          </w:tcPr>
          <w:p>
            <w:pPr>
              <w:pStyle w:val="TableParagraph"/>
              <w:spacing w:line="317" w:lineRule="exact"/>
              <w:ind w:left="107"/>
              <w:rPr>
                <w:sz w:val="28"/>
              </w:rPr>
            </w:pPr>
            <w:r>
              <w:rPr>
                <w:sz w:val="28"/>
              </w:rPr>
              <w:t>500 – 800м</w:t>
            </w:r>
          </w:p>
        </w:tc>
      </w:tr>
    </w:tbl>
    <w:p>
      <w:pPr>
        <w:pStyle w:val="BodyText"/>
        <w:ind w:right="1028"/>
      </w:pPr>
      <w:r>
        <w:rPr/>
        <w:t>Прием «концептуальная таблица» особенно полезен, когда предполагается сравнение трех и более аспектов или вопросов. Таблица строится так: по горизонтали располагается то, что подлежит сравнению, а по вертикали различные черты и свойства, по которым это сравнение происходит:</w:t>
      </w:r>
    </w:p>
    <w:p>
      <w:pPr>
        <w:spacing w:after="0"/>
        <w:sectPr>
          <w:pgSz w:w="11910" w:h="16840"/>
          <w:pgMar w:header="709" w:footer="0" w:top="1180" w:bottom="280" w:left="180" w:right="180"/>
        </w:sectPr>
      </w:pPr>
    </w:p>
    <w:p>
      <w:pPr>
        <w:pStyle w:val="BodyText"/>
        <w:spacing w:before="7"/>
        <w:ind w:left="0"/>
        <w:rPr>
          <w:sz w:val="15"/>
        </w:rPr>
      </w:pPr>
    </w:p>
    <w:p>
      <w:pPr>
        <w:pStyle w:val="BodyText"/>
        <w:spacing w:before="89"/>
      </w:pPr>
      <w:r>
        <w:rPr/>
        <w:t>Заполните свой «дневник исследователя»:</w:t>
      </w:r>
    </w:p>
    <w:p>
      <w:pPr>
        <w:pStyle w:val="BodyText"/>
        <w:spacing w:before="8"/>
        <w:ind w:left="0"/>
        <w:rPr>
          <w:sz w:val="25"/>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49"/>
        <w:gridCol w:w="3705"/>
      </w:tblGrid>
      <w:tr>
        <w:trPr>
          <w:trHeight w:val="611" w:hRule="atLeast"/>
        </w:trPr>
        <w:tc>
          <w:tcPr>
            <w:tcW w:w="2749" w:type="dxa"/>
            <w:tcBorders>
              <w:bottom w:val="single" w:sz="8" w:space="0" w:color="000000"/>
            </w:tcBorders>
          </w:tcPr>
          <w:p>
            <w:pPr>
              <w:pStyle w:val="TableParagraph"/>
              <w:spacing w:line="315" w:lineRule="exact"/>
              <w:ind w:left="107"/>
              <w:rPr>
                <w:sz w:val="28"/>
              </w:rPr>
            </w:pPr>
            <w:r>
              <w:rPr>
                <w:sz w:val="28"/>
              </w:rPr>
              <w:t>Что я знаю о тундре?</w:t>
            </w:r>
          </w:p>
        </w:tc>
        <w:tc>
          <w:tcPr>
            <w:tcW w:w="3705" w:type="dxa"/>
            <w:tcBorders>
              <w:bottom w:val="single" w:sz="8" w:space="0" w:color="000000"/>
            </w:tcBorders>
          </w:tcPr>
          <w:p>
            <w:pPr>
              <w:pStyle w:val="TableParagraph"/>
              <w:spacing w:line="315" w:lineRule="exact"/>
              <w:ind w:left="104"/>
              <w:rPr>
                <w:sz w:val="28"/>
              </w:rPr>
            </w:pPr>
            <w:r>
              <w:rPr>
                <w:sz w:val="28"/>
              </w:rPr>
              <w:t>Что я узнал нового о тундре?</w:t>
            </w:r>
          </w:p>
        </w:tc>
      </w:tr>
    </w:tbl>
    <w:p>
      <w:pPr>
        <w:pStyle w:val="BodyText"/>
        <w:ind w:right="1189"/>
      </w:pPr>
      <w:r>
        <w:rPr/>
        <w:t>Дети заполняют левую колонку. При работе с различными источниками информации, во время пауз и остановок, учащиеся заполняют правую колонку «дневника исследователя», исходя из полученной информации и своих знаний, опыта.</w:t>
      </w:r>
    </w:p>
    <w:p>
      <w:pPr>
        <w:pStyle w:val="BodyText"/>
        <w:spacing w:before="8"/>
        <w:ind w:left="0"/>
        <w:rPr>
          <w:sz w:val="25"/>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5"/>
        <w:gridCol w:w="2281"/>
        <w:gridCol w:w="4569"/>
      </w:tblGrid>
      <w:tr>
        <w:trPr>
          <w:trHeight w:val="609" w:hRule="atLeast"/>
        </w:trPr>
        <w:tc>
          <w:tcPr>
            <w:tcW w:w="2725" w:type="dxa"/>
          </w:tcPr>
          <w:p>
            <w:pPr>
              <w:pStyle w:val="TableParagraph"/>
              <w:spacing w:line="315" w:lineRule="exact"/>
              <w:ind w:left="107"/>
              <w:rPr>
                <w:sz w:val="28"/>
              </w:rPr>
            </w:pPr>
            <w:r>
              <w:rPr>
                <w:sz w:val="28"/>
              </w:rPr>
              <w:t>ЗНАЮ</w:t>
            </w:r>
          </w:p>
        </w:tc>
        <w:tc>
          <w:tcPr>
            <w:tcW w:w="2281" w:type="dxa"/>
          </w:tcPr>
          <w:p>
            <w:pPr>
              <w:pStyle w:val="TableParagraph"/>
              <w:spacing w:line="315" w:lineRule="exact"/>
              <w:ind w:left="107"/>
              <w:rPr>
                <w:sz w:val="28"/>
              </w:rPr>
            </w:pPr>
            <w:r>
              <w:rPr>
                <w:sz w:val="28"/>
              </w:rPr>
              <w:t>ХОЧУ УЗНАТЬ</w:t>
            </w:r>
          </w:p>
        </w:tc>
        <w:tc>
          <w:tcPr>
            <w:tcW w:w="4569" w:type="dxa"/>
          </w:tcPr>
          <w:p>
            <w:pPr>
              <w:pStyle w:val="TableParagraph"/>
              <w:spacing w:line="315" w:lineRule="exact"/>
              <w:ind w:left="106"/>
              <w:rPr>
                <w:sz w:val="28"/>
              </w:rPr>
            </w:pPr>
            <w:r>
              <w:rPr>
                <w:sz w:val="28"/>
              </w:rPr>
              <w:t>УЗНАЛ</w:t>
            </w:r>
          </w:p>
        </w:tc>
      </w:tr>
      <w:tr>
        <w:trPr>
          <w:trHeight w:val="3439" w:hRule="atLeast"/>
        </w:trPr>
        <w:tc>
          <w:tcPr>
            <w:tcW w:w="2725" w:type="dxa"/>
          </w:tcPr>
          <w:p>
            <w:pPr>
              <w:pStyle w:val="TableParagraph"/>
              <w:ind w:left="107" w:right="262"/>
              <w:rPr>
                <w:sz w:val="28"/>
              </w:rPr>
            </w:pPr>
            <w:r>
              <w:rPr>
                <w:sz w:val="28"/>
              </w:rPr>
              <w:t>Первые люди жили стаей, затем общинами.</w:t>
            </w:r>
          </w:p>
          <w:p>
            <w:pPr>
              <w:pStyle w:val="TableParagraph"/>
              <w:spacing w:before="6"/>
              <w:rPr>
                <w:sz w:val="24"/>
              </w:rPr>
            </w:pPr>
          </w:p>
          <w:p>
            <w:pPr>
              <w:pStyle w:val="TableParagraph"/>
              <w:ind w:left="107" w:right="294"/>
              <w:rPr>
                <w:sz w:val="28"/>
              </w:rPr>
            </w:pPr>
            <w:r>
              <w:rPr>
                <w:sz w:val="28"/>
              </w:rPr>
              <w:t>Чтобы добыть себе питание люди кочевали.</w:t>
            </w:r>
          </w:p>
        </w:tc>
        <w:tc>
          <w:tcPr>
            <w:tcW w:w="2281" w:type="dxa"/>
          </w:tcPr>
          <w:p>
            <w:pPr>
              <w:pStyle w:val="TableParagraph"/>
              <w:ind w:left="107" w:right="403"/>
              <w:rPr>
                <w:sz w:val="28"/>
              </w:rPr>
            </w:pPr>
            <w:r>
              <w:rPr>
                <w:sz w:val="28"/>
              </w:rPr>
              <w:t>Где появились первые люди?</w:t>
            </w:r>
          </w:p>
          <w:p>
            <w:pPr>
              <w:pStyle w:val="TableParagraph"/>
              <w:spacing w:before="4"/>
              <w:rPr>
                <w:sz w:val="24"/>
              </w:rPr>
            </w:pPr>
          </w:p>
          <w:p>
            <w:pPr>
              <w:pStyle w:val="TableParagraph"/>
              <w:ind w:left="107" w:right="381"/>
              <w:rPr>
                <w:sz w:val="28"/>
              </w:rPr>
            </w:pPr>
            <w:r>
              <w:rPr>
                <w:sz w:val="28"/>
              </w:rPr>
              <w:t>Как люди заселили нашу Землю?</w:t>
            </w:r>
          </w:p>
          <w:p>
            <w:pPr>
              <w:pStyle w:val="TableParagraph"/>
              <w:spacing w:before="2"/>
              <w:rPr>
                <w:sz w:val="25"/>
              </w:rPr>
            </w:pPr>
          </w:p>
          <w:p>
            <w:pPr>
              <w:pStyle w:val="TableParagraph"/>
              <w:ind w:left="107" w:right="361"/>
              <w:rPr>
                <w:sz w:val="28"/>
              </w:rPr>
            </w:pPr>
            <w:r>
              <w:rPr>
                <w:sz w:val="28"/>
              </w:rPr>
              <w:t>Почему сейчас люди не кочуют?</w:t>
            </w:r>
          </w:p>
        </w:tc>
        <w:tc>
          <w:tcPr>
            <w:tcW w:w="4569" w:type="dxa"/>
          </w:tcPr>
          <w:p>
            <w:pPr>
              <w:pStyle w:val="TableParagraph"/>
              <w:ind w:left="106" w:right="373"/>
              <w:rPr>
                <w:sz w:val="28"/>
              </w:rPr>
            </w:pPr>
            <w:r>
              <w:rPr>
                <w:sz w:val="28"/>
              </w:rPr>
              <w:t>Ответы на поставленные вопросы учащиеся находят в тексте учебника в течение урока.</w:t>
            </w:r>
          </w:p>
          <w:p>
            <w:pPr>
              <w:pStyle w:val="TableParagraph"/>
              <w:spacing w:before="6"/>
              <w:rPr>
                <w:sz w:val="24"/>
              </w:rPr>
            </w:pPr>
          </w:p>
          <w:p>
            <w:pPr>
              <w:pStyle w:val="TableParagraph"/>
              <w:ind w:left="106" w:right="139"/>
              <w:rPr>
                <w:sz w:val="28"/>
              </w:rPr>
            </w:pPr>
            <w:r>
              <w:rPr>
                <w:sz w:val="28"/>
              </w:rPr>
              <w:t>Если нет ответа на поставленный вопрос –работа продолжается дома.</w:t>
            </w:r>
          </w:p>
        </w:tc>
      </w:tr>
    </w:tbl>
    <w:p>
      <w:pPr>
        <w:pStyle w:val="BodyText"/>
        <w:ind w:left="0"/>
        <w:rPr>
          <w:sz w:val="30"/>
        </w:rPr>
      </w:pPr>
    </w:p>
    <w:p>
      <w:pPr>
        <w:pStyle w:val="BodyText"/>
        <w:spacing w:before="6"/>
        <w:ind w:left="0"/>
        <w:rPr>
          <w:sz w:val="25"/>
        </w:rPr>
      </w:pPr>
    </w:p>
    <w:p>
      <w:pPr>
        <w:pStyle w:val="BodyText"/>
        <w:ind w:right="662" w:firstLine="139"/>
        <w:jc w:val="both"/>
      </w:pPr>
      <w:r>
        <w:rPr/>
        <w:t>Существует множество способов графической организации материала. Среди них самыми распространенными являются таблицы. Предлагаем рассмотреть еще несколько табличных форм. Это концептуальная таблица, сводная таблица, таблица-синтез, таблица ЗХУ. Можно рассматривать данные приемы, как приемы стадии рефлексии, но в большей степени - это стратегии ведения урока в</w:t>
      </w:r>
      <w:r>
        <w:rPr>
          <w:spacing w:val="-3"/>
        </w:rPr>
        <w:t> </w:t>
      </w:r>
      <w:r>
        <w:rPr/>
        <w:t>целом.</w:t>
      </w:r>
    </w:p>
    <w:p>
      <w:pPr>
        <w:pStyle w:val="BodyText"/>
        <w:ind w:right="669" w:firstLine="69"/>
        <w:jc w:val="both"/>
      </w:pPr>
      <w:r>
        <w:rPr/>
        <w:t>Прием "концептуальная таблица" особенно полезен, когда предполагается сравнение трех и более аспектов или вопросов. Таблица строится так: по горизонтали располагается то, что подлежит сравнению, а по вертикали различные черты и свойства, по которым это сравнение происходит.</w:t>
      </w:r>
    </w:p>
    <w:p>
      <w:pPr>
        <w:pStyle w:val="BodyText"/>
        <w:tabs>
          <w:tab w:pos="4590" w:val="left" w:leader="none"/>
          <w:tab w:pos="6711" w:val="left" w:leader="none"/>
          <w:tab w:pos="8314" w:val="left" w:leader="none"/>
          <w:tab w:pos="10150" w:val="left" w:leader="none"/>
        </w:tabs>
        <w:ind w:right="665"/>
        <w:jc w:val="both"/>
      </w:pPr>
      <w:r>
        <w:rPr/>
        <w:t>Для того, чтобы в какой-нибудь группе "линий сравнения" не было слишком много, можно предложить следующий способ: вывести на доску абсолютно все предложения учащихся относительно "линий", а затем попросить их определить наиболее важные. "Важность" необходимо аргументировать. Таким образом, мы избежим избыточности. И сделают это сами учащиеся. Категории сравнения можно выделять как до чтения текста, так и после его прочтения. Они могут быть сформулированы как в форме понятий, так и в форме ключевых слов, а также в любой другой форме: рисуночной, вопросов, восклицаний,</w:t>
        <w:tab/>
        <w:t>цитат</w:t>
        <w:tab/>
        <w:t>и</w:t>
        <w:tab/>
        <w:t>так</w:t>
        <w:tab/>
      </w:r>
      <w:r>
        <w:rPr>
          <w:spacing w:val="-3"/>
        </w:rPr>
        <w:t>далее.</w:t>
      </w:r>
    </w:p>
    <w:p>
      <w:pPr>
        <w:spacing w:after="0"/>
        <w:jc w:val="both"/>
        <w:sectPr>
          <w:pgSz w:w="11910" w:h="16840"/>
          <w:pgMar w:header="709" w:footer="0" w:top="1180" w:bottom="280" w:left="180" w:right="180"/>
        </w:sectPr>
      </w:pPr>
    </w:p>
    <w:p>
      <w:pPr>
        <w:pStyle w:val="BodyText"/>
        <w:spacing w:before="7"/>
        <w:ind w:left="0"/>
        <w:rPr>
          <w:sz w:val="15"/>
        </w:rPr>
      </w:pPr>
    </w:p>
    <w:p>
      <w:pPr>
        <w:pStyle w:val="BodyText"/>
        <w:spacing w:before="89"/>
        <w:ind w:right="666"/>
        <w:jc w:val="both"/>
      </w:pPr>
      <w:r>
        <w:rPr/>
        <w:t>Основной смысл использования приема "Сводная таблица" в технологии развития критического мышления заключается в том, что "линии сравнения",то есть характеристики, по которым учащиеся сравнивают различные явления, объекты и прочее, формулируют сами ученики. Для того, чтобы в какой-нибудь группе "линий сравнения" не было слишком много, можно предложить следующий способ: вывести на доску абсолютно все предложения учащихся относительно "линий", а затем попросить их определить наиболее важные. "Важность" необходимо аргументировать. Таким образом, мы избежим избыточности. И сделают это сами учащиеся. Категории сравнения можно выделять как до чтения текста, так и после его прочтения. Они могут быть сформулированы как в форме понятий, так и в форме ключевых слов, а также в любой другой форме: рисуночной, вопросов, восклицаний, цитат и так далее.</w:t>
      </w:r>
    </w:p>
    <w:p>
      <w:pPr>
        <w:pStyle w:val="Heading1"/>
        <w:numPr>
          <w:ilvl w:val="0"/>
          <w:numId w:val="11"/>
        </w:numPr>
        <w:tabs>
          <w:tab w:pos="2229" w:val="left" w:leader="none"/>
          <w:tab w:pos="2230" w:val="left" w:leader="none"/>
        </w:tabs>
        <w:spacing w:line="240" w:lineRule="auto" w:before="246" w:after="0"/>
        <w:ind w:left="2220" w:right="5341" w:hanging="840"/>
        <w:jc w:val="left"/>
      </w:pPr>
      <w:r>
        <w:rPr/>
        <w:pict>
          <v:group style="position:absolute;margin-left:75.675003pt;margin-top:48.515316pt;width:504.85pt;height:223.3pt;mso-position-horizontal-relative:page;mso-position-vertical-relative:paragraph;z-index:-15677952;mso-wrap-distance-left:0;mso-wrap-distance-right:0" coordorigin="1514,970" coordsize="10097,4466">
            <v:shape style="position:absolute;left:1521;top:977;width:10082;height:4451" coordorigin="1521,978" coordsize="10082,4451" path="m1521,4578l11275,4578m1521,978l1521,4578m11275,978l11275,4578m4781,978l4781,4578m8028,978l8028,4578m1521,4648l11603,4648m1521,5429l11603,5429m1521,4648l1521,5429m11603,4648l11603,5429m1521,5016l11603,5016m4882,4648l4882,5429m8242,4648l8242,5429e" filled="false" stroked="true" strokeweight=".75pt" strokecolor="#000000">
              <v:path arrowok="t"/>
              <v:stroke dashstyle="solid"/>
            </v:shape>
            <v:shape style="position:absolute;left:1702;top:1862;width:9375;height:311" type="#_x0000_t202" filled="false" stroked="false">
              <v:textbox inset="0,0,0,0">
                <w:txbxContent>
                  <w:p>
                    <w:pPr>
                      <w:tabs>
                        <w:tab w:pos="556" w:val="left" w:leader="none"/>
                        <w:tab w:pos="2661" w:val="left" w:leader="none"/>
                        <w:tab w:pos="3834" w:val="left" w:leader="none"/>
                        <w:tab w:pos="5371" w:val="left" w:leader="none"/>
                        <w:tab w:pos="6804" w:val="left" w:leader="none"/>
                        <w:tab w:pos="7593" w:val="left" w:leader="none"/>
                        <w:tab w:pos="8265" w:val="left" w:leader="none"/>
                      </w:tabs>
                      <w:spacing w:line="311" w:lineRule="exact" w:before="0"/>
                      <w:ind w:left="0" w:right="0" w:firstLine="0"/>
                      <w:jc w:val="left"/>
                      <w:rPr>
                        <w:sz w:val="28"/>
                      </w:rPr>
                    </w:pPr>
                    <w:r>
                      <w:rPr>
                        <w:spacing w:val="-2"/>
                        <w:w w:val="100"/>
                        <w:sz w:val="28"/>
                      </w:rPr>
                      <w:t>Н</w:t>
                    </w:r>
                    <w:r>
                      <w:rPr>
                        <w:w w:val="100"/>
                        <w:sz w:val="28"/>
                      </w:rPr>
                      <w:t>а</w:t>
                    </w:r>
                    <w:r>
                      <w:rPr>
                        <w:sz w:val="28"/>
                      </w:rPr>
                      <w:tab/>
                    </w:r>
                    <w:r>
                      <w:rPr>
                        <w:w w:val="100"/>
                        <w:sz w:val="28"/>
                      </w:rPr>
                      <w:t>стад</w:t>
                    </w:r>
                    <w:r>
                      <w:rPr>
                        <w:spacing w:val="-2"/>
                        <w:w w:val="100"/>
                        <w:sz w:val="28"/>
                      </w:rPr>
                      <w:t>и</w:t>
                    </w:r>
                    <w:r>
                      <w:rPr>
                        <w:spacing w:val="-119"/>
                        <w:w w:val="100"/>
                        <w:sz w:val="28"/>
                      </w:rPr>
                      <w:t>и</w:t>
                    </w:r>
                    <w:r>
                      <w:rPr>
                        <w:rFonts w:ascii="Arial" w:hAnsi="Arial"/>
                        <w:spacing w:val="-1"/>
                        <w:w w:val="100"/>
                        <w:sz w:val="16"/>
                      </w:rPr>
                      <w:t>2</w:t>
                    </w:r>
                    <w:r>
                      <w:rPr>
                        <w:rFonts w:ascii="Arial" w:hAnsi="Arial"/>
                        <w:w w:val="100"/>
                        <w:sz w:val="16"/>
                      </w:rPr>
                      <w:t>…</w:t>
                    </w:r>
                    <w:r>
                      <w:rPr>
                        <w:rFonts w:ascii="Arial" w:hAnsi="Arial"/>
                        <w:spacing w:val="-61"/>
                        <w:w w:val="100"/>
                        <w:sz w:val="16"/>
                      </w:rPr>
                      <w:t>…</w:t>
                    </w:r>
                    <w:r>
                      <w:rPr>
                        <w:spacing w:val="-72"/>
                        <w:w w:val="100"/>
                        <w:sz w:val="28"/>
                      </w:rPr>
                      <w:t>в</w:t>
                    </w:r>
                    <w:r>
                      <w:rPr>
                        <w:rFonts w:ascii="Arial" w:hAnsi="Arial"/>
                        <w:spacing w:val="-90"/>
                        <w:w w:val="100"/>
                        <w:sz w:val="16"/>
                      </w:rPr>
                      <w:t>…</w:t>
                    </w:r>
                    <w:r>
                      <w:rPr>
                        <w:spacing w:val="-100"/>
                        <w:w w:val="100"/>
                        <w:sz w:val="28"/>
                      </w:rPr>
                      <w:t>ы</w:t>
                    </w:r>
                    <w:r>
                      <w:rPr>
                        <w:rFonts w:ascii="Arial" w:hAnsi="Arial"/>
                        <w:spacing w:val="-60"/>
                        <w:w w:val="100"/>
                        <w:sz w:val="16"/>
                      </w:rPr>
                      <w:t>…</w:t>
                    </w:r>
                    <w:r>
                      <w:rPr>
                        <w:spacing w:val="-54"/>
                        <w:w w:val="100"/>
                        <w:sz w:val="28"/>
                      </w:rPr>
                      <w:t>з</w:t>
                    </w:r>
                    <w:r>
                      <w:rPr>
                        <w:rFonts w:ascii="Arial" w:hAnsi="Arial"/>
                        <w:spacing w:val="-111"/>
                        <w:w w:val="100"/>
                        <w:sz w:val="16"/>
                      </w:rPr>
                      <w:t>…</w:t>
                    </w:r>
                    <w:r>
                      <w:rPr>
                        <w:spacing w:val="-31"/>
                        <w:w w:val="100"/>
                        <w:sz w:val="28"/>
                      </w:rPr>
                      <w:t>о</w:t>
                    </w:r>
                    <w:r>
                      <w:rPr>
                        <w:rFonts w:ascii="Arial" w:hAnsi="Arial"/>
                        <w:spacing w:val="-14"/>
                        <w:w w:val="100"/>
                        <w:sz w:val="16"/>
                      </w:rPr>
                      <w:t>.</w:t>
                    </w:r>
                    <w:r>
                      <w:rPr>
                        <w:spacing w:val="-1"/>
                        <w:w w:val="100"/>
                        <w:sz w:val="28"/>
                      </w:rPr>
                      <w:t>в</w:t>
                    </w:r>
                    <w:r>
                      <w:rPr>
                        <w:w w:val="100"/>
                        <w:sz w:val="28"/>
                      </w:rPr>
                      <w:t>а</w:t>
                    </w:r>
                    <w:r>
                      <w:rPr>
                        <w:sz w:val="28"/>
                      </w:rPr>
                      <w:tab/>
                    </w:r>
                    <w:r>
                      <w:rPr>
                        <w:spacing w:val="-4"/>
                        <w:w w:val="100"/>
                        <w:sz w:val="28"/>
                      </w:rPr>
                      <w:t>у</w:t>
                    </w:r>
                    <w:r>
                      <w:rPr>
                        <w:w w:val="100"/>
                        <w:sz w:val="28"/>
                      </w:rPr>
                      <w:t>ч</w:t>
                    </w:r>
                    <w:r>
                      <w:rPr>
                        <w:spacing w:val="1"/>
                        <w:w w:val="100"/>
                        <w:sz w:val="28"/>
                      </w:rPr>
                      <w:t>и</w:t>
                    </w:r>
                    <w:r>
                      <w:rPr>
                        <w:w w:val="100"/>
                        <w:sz w:val="28"/>
                      </w:rPr>
                      <w:t>те</w:t>
                    </w:r>
                    <w:r>
                      <w:rPr>
                        <w:spacing w:val="-2"/>
                        <w:w w:val="100"/>
                        <w:sz w:val="28"/>
                      </w:rPr>
                      <w:t>л</w:t>
                    </w:r>
                    <w:r>
                      <w:rPr>
                        <w:w w:val="100"/>
                        <w:sz w:val="28"/>
                      </w:rPr>
                      <w:t>ь</w:t>
                    </w:r>
                    <w:r>
                      <w:rPr>
                        <w:sz w:val="28"/>
                      </w:rPr>
                      <w:tab/>
                    </w:r>
                    <w:r>
                      <w:rPr>
                        <w:w w:val="100"/>
                        <w:sz w:val="28"/>
                      </w:rPr>
                      <w:t>пр</w:t>
                    </w:r>
                    <w:r>
                      <w:rPr>
                        <w:spacing w:val="-3"/>
                        <w:w w:val="100"/>
                        <w:sz w:val="28"/>
                      </w:rPr>
                      <w:t>е</w:t>
                    </w:r>
                    <w:r>
                      <w:rPr>
                        <w:w w:val="100"/>
                        <w:sz w:val="28"/>
                      </w:rPr>
                      <w:t>д</w:t>
                    </w:r>
                    <w:r>
                      <w:rPr>
                        <w:spacing w:val="-1"/>
                        <w:w w:val="100"/>
                        <w:sz w:val="28"/>
                      </w:rPr>
                      <w:t>л</w:t>
                    </w:r>
                    <w:r>
                      <w:rPr>
                        <w:w w:val="100"/>
                        <w:sz w:val="28"/>
                      </w:rPr>
                      <w:t>а</w:t>
                    </w:r>
                    <w:r>
                      <w:rPr>
                        <w:spacing w:val="-3"/>
                        <w:w w:val="100"/>
                        <w:sz w:val="28"/>
                      </w:rPr>
                      <w:t>г</w:t>
                    </w:r>
                    <w:r>
                      <w:rPr>
                        <w:w w:val="100"/>
                        <w:sz w:val="28"/>
                      </w:rPr>
                      <w:t>ает</w:t>
                    </w:r>
                    <w:r>
                      <w:rPr>
                        <w:sz w:val="28"/>
                      </w:rPr>
                      <w:tab/>
                    </w:r>
                    <w:r>
                      <w:rPr>
                        <w:spacing w:val="-4"/>
                        <w:w w:val="100"/>
                        <w:sz w:val="28"/>
                      </w:rPr>
                      <w:t>у</w:t>
                    </w:r>
                    <w:r>
                      <w:rPr>
                        <w:w w:val="100"/>
                        <w:sz w:val="28"/>
                      </w:rPr>
                      <w:t>чащимся</w:t>
                    </w:r>
                    <w:r>
                      <w:rPr>
                        <w:sz w:val="28"/>
                      </w:rPr>
                      <w:tab/>
                    </w:r>
                    <w:r>
                      <w:rPr>
                        <w:w w:val="100"/>
                        <w:sz w:val="28"/>
                      </w:rPr>
                      <w:t>т</w:t>
                    </w:r>
                    <w:r>
                      <w:rPr>
                        <w:spacing w:val="-3"/>
                        <w:w w:val="100"/>
                        <w:sz w:val="28"/>
                      </w:rPr>
                      <w:t>е</w:t>
                    </w:r>
                    <w:r>
                      <w:rPr>
                        <w:w w:val="100"/>
                        <w:sz w:val="28"/>
                      </w:rPr>
                      <w:t>му</w:t>
                    </w:r>
                    <w:r>
                      <w:rPr>
                        <w:sz w:val="28"/>
                      </w:rPr>
                      <w:tab/>
                    </w:r>
                    <w:r>
                      <w:rPr>
                        <w:w w:val="100"/>
                        <w:sz w:val="28"/>
                      </w:rPr>
                      <w:t>и</w:t>
                    </w:r>
                    <w:r>
                      <w:rPr>
                        <w:spacing w:val="-1"/>
                        <w:w w:val="100"/>
                        <w:sz w:val="28"/>
                      </w:rPr>
                      <w:t>л</w:t>
                    </w:r>
                    <w:r>
                      <w:rPr>
                        <w:w w:val="100"/>
                        <w:sz w:val="28"/>
                      </w:rPr>
                      <w:t>и</w:t>
                    </w:r>
                    <w:r>
                      <w:rPr>
                        <w:sz w:val="28"/>
                      </w:rPr>
                      <w:tab/>
                    </w:r>
                    <w:r>
                      <w:rPr>
                        <w:spacing w:val="-1"/>
                        <w:w w:val="100"/>
                        <w:sz w:val="28"/>
                      </w:rPr>
                      <w:t>во</w:t>
                    </w:r>
                    <w:r>
                      <w:rPr>
                        <w:spacing w:val="1"/>
                        <w:w w:val="100"/>
                        <w:sz w:val="28"/>
                      </w:rPr>
                      <w:t>п</w:t>
                    </w:r>
                    <w:r>
                      <w:rPr>
                        <w:spacing w:val="-2"/>
                        <w:w w:val="100"/>
                        <w:sz w:val="28"/>
                      </w:rPr>
                      <w:t>р</w:t>
                    </w:r>
                    <w:r>
                      <w:rPr>
                        <w:w w:val="100"/>
                        <w:sz w:val="28"/>
                      </w:rPr>
                      <w:t>осы,</w:t>
                    </w:r>
                  </w:p>
                </w:txbxContent>
              </v:textbox>
              <w10:wrap type="none"/>
            </v:shape>
            <v:shape style="position:absolute;left:2964;top:1785;width:953;height:180" type="#_x0000_t202" filled="false" stroked="false">
              <v:textbox inset="0,0,0,0">
                <w:txbxContent>
                  <w:p>
                    <w:pPr>
                      <w:spacing w:line="179" w:lineRule="exact" w:before="0"/>
                      <w:ind w:left="0" w:right="0" w:firstLine="0"/>
                      <w:jc w:val="left"/>
                      <w:rPr>
                        <w:rFonts w:ascii="Arial" w:hAnsi="Arial"/>
                        <w:sz w:val="16"/>
                      </w:rPr>
                    </w:pPr>
                    <w:r>
                      <w:rPr>
                        <w:rFonts w:ascii="Arial" w:hAnsi="Arial"/>
                        <w:sz w:val="16"/>
                      </w:rPr>
                      <w:t>1…………….</w:t>
                    </w:r>
                  </w:p>
                </w:txbxContent>
              </v:textbox>
              <w10:wrap type="none"/>
            </v:shape>
            <v:shape style="position:absolute;left:1702;top:2152;width:9373;height:344" type="#_x0000_t202" filled="false" stroked="false">
              <v:textbox inset="0,0,0,0">
                <w:txbxContent>
                  <w:p>
                    <w:pPr>
                      <w:spacing w:before="19"/>
                      <w:ind w:left="0" w:right="0" w:firstLine="0"/>
                      <w:jc w:val="left"/>
                      <w:rPr>
                        <w:sz w:val="28"/>
                      </w:rPr>
                    </w:pPr>
                    <w:r>
                      <w:rPr>
                        <w:w w:val="100"/>
                        <w:sz w:val="28"/>
                      </w:rPr>
                      <w:t>от</w:t>
                    </w:r>
                    <w:r>
                      <w:rPr>
                        <w:spacing w:val="-2"/>
                        <w:w w:val="100"/>
                        <w:sz w:val="28"/>
                      </w:rPr>
                      <w:t>р</w:t>
                    </w:r>
                    <w:r>
                      <w:rPr>
                        <w:w w:val="100"/>
                        <w:sz w:val="28"/>
                      </w:rPr>
                      <w:t>ажаю</w:t>
                    </w:r>
                    <w:r>
                      <w:rPr>
                        <w:spacing w:val="-20"/>
                        <w:w w:val="100"/>
                        <w:sz w:val="28"/>
                      </w:rPr>
                      <w:t>щ</w:t>
                    </w:r>
                    <w:r>
                      <w:rPr>
                        <w:rFonts w:ascii="Arial" w:hAnsi="Arial"/>
                        <w:spacing w:val="-73"/>
                        <w:w w:val="113"/>
                        <w:sz w:val="28"/>
                        <w:vertAlign w:val="superscript"/>
                      </w:rPr>
                      <w:t>3</w:t>
                    </w:r>
                    <w:r>
                      <w:rPr>
                        <w:spacing w:val="-79"/>
                        <w:w w:val="100"/>
                        <w:sz w:val="28"/>
                        <w:vertAlign w:val="baseline"/>
                      </w:rPr>
                      <w:t>и</w:t>
                    </w:r>
                    <w:r>
                      <w:rPr>
                        <w:rFonts w:ascii="Arial" w:hAnsi="Arial"/>
                        <w:spacing w:val="-83"/>
                        <w:w w:val="113"/>
                        <w:sz w:val="28"/>
                        <w:vertAlign w:val="superscript"/>
                      </w:rPr>
                      <w:t>…</w:t>
                    </w:r>
                    <w:r>
                      <w:rPr>
                        <w:spacing w:val="-43"/>
                        <w:w w:val="100"/>
                        <w:sz w:val="28"/>
                        <w:vertAlign w:val="baseline"/>
                      </w:rPr>
                      <w:t>е</w:t>
                    </w:r>
                    <w:r>
                      <w:rPr>
                        <w:rFonts w:ascii="Arial" w:hAnsi="Arial"/>
                        <w:spacing w:val="-49"/>
                        <w:w w:val="113"/>
                        <w:sz w:val="28"/>
                        <w:vertAlign w:val="superscript"/>
                      </w:rPr>
                      <w:t>…</w:t>
                    </w:r>
                    <w:r>
                      <w:rPr>
                        <w:spacing w:val="-93"/>
                        <w:w w:val="100"/>
                        <w:sz w:val="28"/>
                        <w:vertAlign w:val="baseline"/>
                      </w:rPr>
                      <w:t>о</w:t>
                    </w:r>
                    <w:r>
                      <w:rPr>
                        <w:rFonts w:ascii="Arial" w:hAnsi="Arial"/>
                        <w:spacing w:val="-69"/>
                        <w:w w:val="113"/>
                        <w:sz w:val="28"/>
                        <w:vertAlign w:val="superscript"/>
                      </w:rPr>
                      <w:t>…</w:t>
                    </w:r>
                    <w:r>
                      <w:rPr>
                        <w:spacing w:val="-57"/>
                        <w:w w:val="100"/>
                        <w:sz w:val="28"/>
                        <w:vertAlign w:val="baseline"/>
                      </w:rPr>
                      <w:t>с</w:t>
                    </w:r>
                    <w:r>
                      <w:rPr>
                        <w:rFonts w:ascii="Arial" w:hAnsi="Arial"/>
                        <w:spacing w:val="-107"/>
                        <w:w w:val="113"/>
                        <w:sz w:val="28"/>
                        <w:vertAlign w:val="superscript"/>
                      </w:rPr>
                      <w:t>…</w:t>
                    </w:r>
                    <w:r>
                      <w:rPr>
                        <w:spacing w:val="-47"/>
                        <w:w w:val="100"/>
                        <w:sz w:val="28"/>
                        <w:vertAlign w:val="baseline"/>
                      </w:rPr>
                      <w:t>н</w:t>
                    </w:r>
                    <w:r>
                      <w:rPr>
                        <w:rFonts w:ascii="Arial" w:hAnsi="Arial"/>
                        <w:spacing w:val="-114"/>
                        <w:w w:val="113"/>
                        <w:sz w:val="28"/>
                        <w:vertAlign w:val="superscript"/>
                      </w:rPr>
                      <w:t>…</w:t>
                    </w:r>
                    <w:r>
                      <w:rPr>
                        <w:spacing w:val="-27"/>
                        <w:w w:val="100"/>
                        <w:sz w:val="28"/>
                        <w:vertAlign w:val="baseline"/>
                      </w:rPr>
                      <w:t>о</w:t>
                    </w:r>
                    <w:r>
                      <w:rPr>
                        <w:rFonts w:ascii="Arial" w:hAnsi="Arial"/>
                        <w:spacing w:val="-18"/>
                        <w:w w:val="113"/>
                        <w:sz w:val="28"/>
                        <w:vertAlign w:val="superscript"/>
                      </w:rPr>
                      <w:t>.</w:t>
                    </w:r>
                    <w:r>
                      <w:rPr>
                        <w:spacing w:val="-3"/>
                        <w:w w:val="100"/>
                        <w:sz w:val="28"/>
                        <w:vertAlign w:val="baseline"/>
                      </w:rPr>
                      <w:t>в</w:t>
                    </w:r>
                    <w:r>
                      <w:rPr>
                        <w:spacing w:val="-2"/>
                        <w:w w:val="100"/>
                        <w:sz w:val="28"/>
                        <w:vertAlign w:val="baseline"/>
                      </w:rPr>
                      <w:t>н</w:t>
                    </w:r>
                    <w:r>
                      <w:rPr>
                        <w:w w:val="100"/>
                        <w:sz w:val="28"/>
                        <w:vertAlign w:val="baseline"/>
                      </w:rPr>
                      <w:t>ое</w:t>
                    </w:r>
                    <w:r>
                      <w:rPr>
                        <w:spacing w:val="1"/>
                        <w:sz w:val="28"/>
                        <w:vertAlign w:val="baseline"/>
                      </w:rPr>
                      <w:t> </w:t>
                    </w:r>
                    <w:r>
                      <w:rPr>
                        <w:spacing w:val="-3"/>
                        <w:w w:val="100"/>
                        <w:sz w:val="28"/>
                        <w:vertAlign w:val="baseline"/>
                      </w:rPr>
                      <w:t>с</w:t>
                    </w:r>
                    <w:r>
                      <w:rPr>
                        <w:spacing w:val="-2"/>
                        <w:w w:val="100"/>
                        <w:sz w:val="28"/>
                        <w:vertAlign w:val="baseline"/>
                      </w:rPr>
                      <w:t>о</w:t>
                    </w:r>
                    <w:r>
                      <w:rPr>
                        <w:w w:val="100"/>
                        <w:sz w:val="28"/>
                        <w:vertAlign w:val="baseline"/>
                      </w:rPr>
                      <w:t>д</w:t>
                    </w:r>
                    <w:r>
                      <w:rPr>
                        <w:spacing w:val="-3"/>
                        <w:w w:val="100"/>
                        <w:sz w:val="28"/>
                        <w:vertAlign w:val="baseline"/>
                      </w:rPr>
                      <w:t>е</w:t>
                    </w:r>
                    <w:r>
                      <w:rPr>
                        <w:w w:val="100"/>
                        <w:sz w:val="28"/>
                        <w:vertAlign w:val="baseline"/>
                      </w:rPr>
                      <w:t>рж</w:t>
                    </w:r>
                    <w:r>
                      <w:rPr>
                        <w:spacing w:val="-2"/>
                        <w:w w:val="100"/>
                        <w:sz w:val="28"/>
                        <w:vertAlign w:val="baseline"/>
                      </w:rPr>
                      <w:t>а</w:t>
                    </w:r>
                    <w:r>
                      <w:rPr>
                        <w:w w:val="100"/>
                        <w:sz w:val="28"/>
                        <w:vertAlign w:val="baseline"/>
                      </w:rPr>
                      <w:t>н</w:t>
                    </w:r>
                    <w:r>
                      <w:rPr>
                        <w:spacing w:val="-2"/>
                        <w:w w:val="100"/>
                        <w:sz w:val="28"/>
                        <w:vertAlign w:val="baseline"/>
                      </w:rPr>
                      <w:t>и</w:t>
                    </w:r>
                    <w:r>
                      <w:rPr>
                        <w:w w:val="100"/>
                        <w:sz w:val="28"/>
                        <w:vertAlign w:val="baseline"/>
                      </w:rPr>
                      <w:t>е</w:t>
                    </w:r>
                    <w:r>
                      <w:rPr>
                        <w:spacing w:val="1"/>
                        <w:sz w:val="28"/>
                        <w:vertAlign w:val="baseline"/>
                      </w:rPr>
                      <w:t> </w:t>
                    </w:r>
                    <w:r>
                      <w:rPr>
                        <w:w w:val="100"/>
                        <w:sz w:val="28"/>
                        <w:vertAlign w:val="baseline"/>
                      </w:rPr>
                      <w:t>те</w:t>
                    </w:r>
                    <w:r>
                      <w:rPr>
                        <w:spacing w:val="-3"/>
                        <w:w w:val="100"/>
                        <w:sz w:val="28"/>
                        <w:vertAlign w:val="baseline"/>
                      </w:rPr>
                      <w:t>к</w:t>
                    </w:r>
                    <w:r>
                      <w:rPr>
                        <w:w w:val="100"/>
                        <w:sz w:val="28"/>
                        <w:vertAlign w:val="baseline"/>
                      </w:rPr>
                      <w:t>с</w:t>
                    </w:r>
                    <w:r>
                      <w:rPr>
                        <w:spacing w:val="-3"/>
                        <w:w w:val="100"/>
                        <w:sz w:val="28"/>
                        <w:vertAlign w:val="baseline"/>
                      </w:rPr>
                      <w:t>т</w:t>
                    </w:r>
                    <w:r>
                      <w:rPr>
                        <w:w w:val="100"/>
                        <w:sz w:val="28"/>
                        <w:vertAlign w:val="baseline"/>
                      </w:rPr>
                      <w:t>а.</w:t>
                    </w:r>
                    <w:r>
                      <w:rPr>
                        <w:spacing w:val="1"/>
                        <w:sz w:val="28"/>
                        <w:vertAlign w:val="baseline"/>
                      </w:rPr>
                      <w:t> </w:t>
                    </w:r>
                    <w:r>
                      <w:rPr>
                        <w:w w:val="100"/>
                        <w:sz w:val="28"/>
                        <w:vertAlign w:val="baseline"/>
                      </w:rPr>
                      <w:t>Уча</w:t>
                    </w:r>
                    <w:r>
                      <w:rPr>
                        <w:spacing w:val="-3"/>
                        <w:w w:val="100"/>
                        <w:sz w:val="28"/>
                        <w:vertAlign w:val="baseline"/>
                      </w:rPr>
                      <w:t>щ</w:t>
                    </w:r>
                    <w:r>
                      <w:rPr>
                        <w:w w:val="100"/>
                        <w:sz w:val="28"/>
                        <w:vertAlign w:val="baseline"/>
                      </w:rPr>
                      <w:t>им</w:t>
                    </w:r>
                    <w:r>
                      <w:rPr>
                        <w:spacing w:val="-3"/>
                        <w:w w:val="100"/>
                        <w:sz w:val="28"/>
                        <w:vertAlign w:val="baseline"/>
                      </w:rPr>
                      <w:t>с</w:t>
                    </w:r>
                    <w:r>
                      <w:rPr>
                        <w:w w:val="100"/>
                        <w:sz w:val="28"/>
                        <w:vertAlign w:val="baseline"/>
                      </w:rPr>
                      <w:t>я</w:t>
                    </w:r>
                    <w:r>
                      <w:rPr>
                        <w:sz w:val="28"/>
                        <w:vertAlign w:val="baseline"/>
                      </w:rPr>
                      <w:t> </w:t>
                    </w:r>
                    <w:r>
                      <w:rPr>
                        <w:spacing w:val="-1"/>
                        <w:w w:val="100"/>
                        <w:sz w:val="28"/>
                        <w:vertAlign w:val="baseline"/>
                      </w:rPr>
                      <w:t>п</w:t>
                    </w:r>
                    <w:r>
                      <w:rPr>
                        <w:spacing w:val="1"/>
                        <w:w w:val="100"/>
                        <w:sz w:val="28"/>
                        <w:vertAlign w:val="baseline"/>
                      </w:rPr>
                      <w:t>р</w:t>
                    </w:r>
                    <w:r>
                      <w:rPr>
                        <w:spacing w:val="-3"/>
                        <w:w w:val="100"/>
                        <w:sz w:val="28"/>
                        <w:vertAlign w:val="baseline"/>
                      </w:rPr>
                      <w:t>е</w:t>
                    </w:r>
                    <w:r>
                      <w:rPr>
                        <w:w w:val="100"/>
                        <w:sz w:val="28"/>
                        <w:vertAlign w:val="baseline"/>
                      </w:rPr>
                      <w:t>д</w:t>
                    </w:r>
                    <w:r>
                      <w:rPr>
                        <w:spacing w:val="-1"/>
                        <w:w w:val="100"/>
                        <w:sz w:val="28"/>
                        <w:vertAlign w:val="baseline"/>
                      </w:rPr>
                      <w:t>л</w:t>
                    </w:r>
                    <w:r>
                      <w:rPr>
                        <w:spacing w:val="-3"/>
                        <w:w w:val="100"/>
                        <w:sz w:val="28"/>
                        <w:vertAlign w:val="baseline"/>
                      </w:rPr>
                      <w:t>а</w:t>
                    </w:r>
                    <w:r>
                      <w:rPr>
                        <w:spacing w:val="-1"/>
                        <w:w w:val="100"/>
                        <w:sz w:val="28"/>
                        <w:vertAlign w:val="baseline"/>
                      </w:rPr>
                      <w:t>гаетс</w:t>
                    </w:r>
                    <w:r>
                      <w:rPr>
                        <w:w w:val="100"/>
                        <w:sz w:val="28"/>
                        <w:vertAlign w:val="baseline"/>
                      </w:rPr>
                      <w:t>я</w:t>
                    </w:r>
                    <w:r>
                      <w:rPr>
                        <w:sz w:val="28"/>
                        <w:vertAlign w:val="baseline"/>
                      </w:rPr>
                      <w:t> </w:t>
                    </w:r>
                    <w:r>
                      <w:rPr>
                        <w:spacing w:val="-28"/>
                        <w:w w:val="100"/>
                        <w:sz w:val="28"/>
                        <w:vertAlign w:val="baseline"/>
                      </w:rPr>
                      <w:t>п</w:t>
                    </w:r>
                    <w:r>
                      <w:rPr>
                        <w:spacing w:val="-26"/>
                        <w:w w:val="100"/>
                        <w:sz w:val="28"/>
                        <w:vertAlign w:val="baseline"/>
                      </w:rPr>
                      <w:t>о</w:t>
                    </w:r>
                    <w:r>
                      <w:rPr>
                        <w:spacing w:val="-28"/>
                        <w:w w:val="100"/>
                        <w:sz w:val="28"/>
                        <w:vertAlign w:val="baseline"/>
                      </w:rPr>
                      <w:t>до</w:t>
                    </w:r>
                    <w:r>
                      <w:rPr>
                        <w:spacing w:val="-26"/>
                        <w:w w:val="100"/>
                        <w:sz w:val="28"/>
                        <w:vertAlign w:val="baseline"/>
                      </w:rPr>
                      <w:t>брать</w:t>
                    </w:r>
                  </w:p>
                </w:txbxContent>
              </v:textbox>
              <w10:wrap type="none"/>
            </v:shape>
            <v:shape style="position:absolute;left:2954;top:2337;width:956;height:180" type="#_x0000_t202" filled="false" stroked="false">
              <v:textbox inset="0,0,0,0">
                <w:txbxContent>
                  <w:p>
                    <w:pPr>
                      <w:spacing w:line="179" w:lineRule="exact" w:before="0"/>
                      <w:ind w:left="0" w:right="0" w:firstLine="0"/>
                      <w:jc w:val="left"/>
                      <w:rPr>
                        <w:rFonts w:ascii="Arial" w:hAnsi="Arial"/>
                        <w:sz w:val="16"/>
                      </w:rPr>
                    </w:pPr>
                    <w:r>
                      <w:rPr>
                        <w:rFonts w:ascii="Arial" w:hAnsi="Arial"/>
                        <w:sz w:val="16"/>
                      </w:rPr>
                      <w:t>4…………….</w:t>
                    </w:r>
                  </w:p>
                </w:txbxContent>
              </v:textbox>
              <w10:wrap type="none"/>
            </v:shape>
            <v:shape style="position:absolute;left:1702;top:2505;width:9373;height:311" type="#_x0000_t202" filled="false" stroked="false">
              <v:textbox inset="0,0,0,0">
                <w:txbxContent>
                  <w:p>
                    <w:pPr>
                      <w:spacing w:line="311" w:lineRule="exact" w:before="0"/>
                      <w:ind w:left="0" w:right="0" w:firstLine="0"/>
                      <w:jc w:val="left"/>
                      <w:rPr>
                        <w:sz w:val="28"/>
                      </w:rPr>
                    </w:pPr>
                    <w:r>
                      <w:rPr>
                        <w:w w:val="100"/>
                        <w:sz w:val="28"/>
                      </w:rPr>
                      <w:t>кл</w:t>
                    </w:r>
                    <w:r>
                      <w:rPr>
                        <w:spacing w:val="-2"/>
                        <w:w w:val="100"/>
                        <w:sz w:val="28"/>
                      </w:rPr>
                      <w:t>ю</w:t>
                    </w:r>
                    <w:r>
                      <w:rPr>
                        <w:w w:val="100"/>
                        <w:sz w:val="28"/>
                      </w:rPr>
                      <w:t>чевые</w:t>
                    </w:r>
                    <w:r>
                      <w:rPr>
                        <w:spacing w:val="-37"/>
                        <w:sz w:val="28"/>
                      </w:rPr>
                      <w:t> </w:t>
                    </w:r>
                    <w:r>
                      <w:rPr>
                        <w:rFonts w:ascii="Arial" w:hAnsi="Arial"/>
                        <w:spacing w:val="-9"/>
                        <w:w w:val="100"/>
                        <w:position w:val="9"/>
                        <w:sz w:val="16"/>
                      </w:rPr>
                      <w:t>5</w:t>
                    </w:r>
                    <w:r>
                      <w:rPr>
                        <w:spacing w:val="-118"/>
                        <w:w w:val="100"/>
                        <w:sz w:val="28"/>
                      </w:rPr>
                      <w:t>с</w:t>
                    </w:r>
                    <w:r>
                      <w:rPr>
                        <w:rFonts w:ascii="Arial" w:hAnsi="Arial"/>
                        <w:spacing w:val="-44"/>
                        <w:w w:val="100"/>
                        <w:position w:val="9"/>
                        <w:sz w:val="16"/>
                      </w:rPr>
                      <w:t>…</w:t>
                    </w:r>
                    <w:r>
                      <w:rPr>
                        <w:spacing w:val="-97"/>
                        <w:w w:val="100"/>
                        <w:sz w:val="28"/>
                      </w:rPr>
                      <w:t>л</w:t>
                    </w:r>
                    <w:r>
                      <w:rPr>
                        <w:rFonts w:ascii="Arial" w:hAnsi="Arial"/>
                        <w:spacing w:val="-65"/>
                        <w:w w:val="100"/>
                        <w:position w:val="9"/>
                        <w:sz w:val="16"/>
                      </w:rPr>
                      <w:t>…</w:t>
                    </w:r>
                    <w:r>
                      <w:rPr>
                        <w:spacing w:val="-77"/>
                        <w:w w:val="100"/>
                        <w:sz w:val="28"/>
                      </w:rPr>
                      <w:t>о</w:t>
                    </w:r>
                    <w:r>
                      <w:rPr>
                        <w:rFonts w:ascii="Arial" w:hAnsi="Arial"/>
                        <w:spacing w:val="-85"/>
                        <w:w w:val="100"/>
                        <w:position w:val="9"/>
                        <w:sz w:val="16"/>
                      </w:rPr>
                      <w:t>…</w:t>
                    </w:r>
                    <w:r>
                      <w:rPr>
                        <w:spacing w:val="-48"/>
                        <w:w w:val="100"/>
                        <w:sz w:val="28"/>
                      </w:rPr>
                      <w:t>в</w:t>
                    </w:r>
                    <w:r>
                      <w:rPr>
                        <w:rFonts w:ascii="Arial" w:hAnsi="Arial"/>
                        <w:spacing w:val="-113"/>
                        <w:w w:val="100"/>
                        <w:position w:val="9"/>
                        <w:sz w:val="16"/>
                      </w:rPr>
                      <w:t>…</w:t>
                    </w:r>
                    <w:r>
                      <w:rPr>
                        <w:spacing w:val="-15"/>
                        <w:w w:val="100"/>
                        <w:sz w:val="28"/>
                      </w:rPr>
                      <w:t>а</w:t>
                    </w:r>
                    <w:r>
                      <w:rPr>
                        <w:rFonts w:ascii="Arial" w:hAnsi="Arial"/>
                        <w:spacing w:val="-147"/>
                        <w:w w:val="100"/>
                        <w:position w:val="9"/>
                        <w:sz w:val="16"/>
                      </w:rPr>
                      <w:t>…</w:t>
                    </w:r>
                    <w:r>
                      <w:rPr>
                        <w:w w:val="100"/>
                        <w:sz w:val="28"/>
                      </w:rPr>
                      <w:t>,</w:t>
                    </w:r>
                    <w:r>
                      <w:rPr>
                        <w:spacing w:val="6"/>
                        <w:sz w:val="28"/>
                      </w:rPr>
                      <w:t> </w:t>
                    </w:r>
                    <w:r>
                      <w:rPr>
                        <w:rFonts w:ascii="Arial" w:hAnsi="Arial"/>
                        <w:spacing w:val="-7"/>
                        <w:w w:val="100"/>
                        <w:position w:val="9"/>
                        <w:sz w:val="16"/>
                      </w:rPr>
                      <w:t>.</w:t>
                    </w:r>
                    <w:r>
                      <w:rPr>
                        <w:spacing w:val="-177"/>
                        <w:w w:val="100"/>
                        <w:sz w:val="28"/>
                      </w:rPr>
                      <w:t>ф</w:t>
                    </w:r>
                    <w:r>
                      <w:rPr>
                        <w:rFonts w:ascii="Arial" w:hAnsi="Arial"/>
                        <w:w w:val="100"/>
                        <w:position w:val="9"/>
                        <w:sz w:val="16"/>
                      </w:rPr>
                      <w:t>.</w:t>
                    </w:r>
                    <w:r>
                      <w:rPr>
                        <w:rFonts w:ascii="Arial" w:hAnsi="Arial"/>
                        <w:position w:val="9"/>
                        <w:sz w:val="16"/>
                      </w:rPr>
                      <w:t>  </w:t>
                    </w:r>
                    <w:r>
                      <w:rPr>
                        <w:rFonts w:ascii="Arial" w:hAnsi="Arial"/>
                        <w:spacing w:val="-4"/>
                        <w:position w:val="9"/>
                        <w:sz w:val="16"/>
                      </w:rPr>
                      <w:t> </w:t>
                    </w:r>
                    <w:r>
                      <w:rPr>
                        <w:w w:val="100"/>
                        <w:sz w:val="28"/>
                      </w:rPr>
                      <w:t>разы,</w:t>
                    </w:r>
                    <w:r>
                      <w:rPr>
                        <w:sz w:val="28"/>
                      </w:rPr>
                      <w:t> </w:t>
                    </w:r>
                    <w:r>
                      <w:rPr>
                        <w:spacing w:val="-26"/>
                        <w:sz w:val="28"/>
                      </w:rPr>
                      <w:t> </w:t>
                    </w:r>
                    <w:r>
                      <w:rPr>
                        <w:spacing w:val="-2"/>
                        <w:w w:val="100"/>
                        <w:sz w:val="28"/>
                      </w:rPr>
                      <w:t>к</w:t>
                    </w:r>
                    <w:r>
                      <w:rPr>
                        <w:w w:val="100"/>
                        <w:sz w:val="28"/>
                      </w:rPr>
                      <w:t>от</w:t>
                    </w:r>
                    <w:r>
                      <w:rPr>
                        <w:spacing w:val="-2"/>
                        <w:w w:val="100"/>
                        <w:sz w:val="28"/>
                      </w:rPr>
                      <w:t>ор</w:t>
                    </w:r>
                    <w:r>
                      <w:rPr>
                        <w:w w:val="100"/>
                        <w:sz w:val="28"/>
                      </w:rPr>
                      <w:t>ые,</w:t>
                    </w:r>
                    <w:r>
                      <w:rPr>
                        <w:sz w:val="28"/>
                      </w:rPr>
                      <w:t> </w:t>
                    </w:r>
                    <w:r>
                      <w:rPr>
                        <w:spacing w:val="-24"/>
                        <w:sz w:val="28"/>
                      </w:rPr>
                      <w:t> </w:t>
                    </w:r>
                    <w:r>
                      <w:rPr>
                        <w:spacing w:val="-2"/>
                        <w:w w:val="100"/>
                        <w:sz w:val="28"/>
                      </w:rPr>
                      <w:t>к</w:t>
                    </w:r>
                    <w:r>
                      <w:rPr>
                        <w:w w:val="100"/>
                        <w:sz w:val="28"/>
                      </w:rPr>
                      <w:t>ак</w:t>
                    </w:r>
                    <w:r>
                      <w:rPr>
                        <w:sz w:val="28"/>
                      </w:rPr>
                      <w:t> </w:t>
                    </w:r>
                    <w:r>
                      <w:rPr>
                        <w:spacing w:val="-25"/>
                        <w:sz w:val="28"/>
                      </w:rPr>
                      <w:t> </w:t>
                    </w:r>
                    <w:r>
                      <w:rPr>
                        <w:w w:val="100"/>
                        <w:sz w:val="28"/>
                      </w:rPr>
                      <w:t>им</w:t>
                    </w:r>
                    <w:r>
                      <w:rPr>
                        <w:sz w:val="28"/>
                      </w:rPr>
                      <w:t> </w:t>
                    </w:r>
                    <w:r>
                      <w:rPr>
                        <w:spacing w:val="-23"/>
                        <w:sz w:val="28"/>
                      </w:rPr>
                      <w:t> </w:t>
                    </w:r>
                    <w:r>
                      <w:rPr>
                        <w:spacing w:val="-2"/>
                        <w:w w:val="100"/>
                        <w:sz w:val="28"/>
                      </w:rPr>
                      <w:t>к</w:t>
                    </w:r>
                    <w:r>
                      <w:rPr>
                        <w:w w:val="100"/>
                        <w:sz w:val="28"/>
                      </w:rPr>
                      <w:t>аже</w:t>
                    </w:r>
                    <w:r>
                      <w:rPr>
                        <w:spacing w:val="-2"/>
                        <w:w w:val="100"/>
                        <w:sz w:val="28"/>
                      </w:rPr>
                      <w:t>т</w:t>
                    </w:r>
                    <w:r>
                      <w:rPr>
                        <w:w w:val="100"/>
                        <w:sz w:val="28"/>
                      </w:rPr>
                      <w:t>ся,</w:t>
                    </w:r>
                    <w:r>
                      <w:rPr>
                        <w:sz w:val="28"/>
                      </w:rPr>
                      <w:t> </w:t>
                    </w:r>
                    <w:r>
                      <w:rPr>
                        <w:spacing w:val="-23"/>
                        <w:sz w:val="28"/>
                      </w:rPr>
                      <w:t> </w:t>
                    </w:r>
                    <w:r>
                      <w:rPr>
                        <w:spacing w:val="-3"/>
                        <w:w w:val="100"/>
                        <w:sz w:val="28"/>
                      </w:rPr>
                      <w:t>м</w:t>
                    </w:r>
                    <w:r>
                      <w:rPr>
                        <w:w w:val="100"/>
                        <w:sz w:val="28"/>
                      </w:rPr>
                      <w:t>о</w:t>
                    </w:r>
                    <w:r>
                      <w:rPr>
                        <w:spacing w:val="-1"/>
                        <w:w w:val="100"/>
                        <w:sz w:val="28"/>
                      </w:rPr>
                      <w:t>г</w:t>
                    </w:r>
                    <w:r>
                      <w:rPr>
                        <w:spacing w:val="-4"/>
                        <w:w w:val="100"/>
                        <w:sz w:val="28"/>
                      </w:rPr>
                      <w:t>у</w:t>
                    </w:r>
                    <w:r>
                      <w:rPr>
                        <w:w w:val="100"/>
                        <w:sz w:val="28"/>
                      </w:rPr>
                      <w:t>т</w:t>
                    </w:r>
                    <w:r>
                      <w:rPr>
                        <w:sz w:val="28"/>
                      </w:rPr>
                      <w:t> </w:t>
                    </w:r>
                    <w:r>
                      <w:rPr>
                        <w:spacing w:val="-23"/>
                        <w:sz w:val="28"/>
                      </w:rPr>
                      <w:t> </w:t>
                    </w:r>
                    <w:r>
                      <w:rPr>
                        <w:w w:val="100"/>
                        <w:sz w:val="28"/>
                      </w:rPr>
                      <w:t>быть</w:t>
                    </w:r>
                    <w:r>
                      <w:rPr>
                        <w:sz w:val="28"/>
                      </w:rPr>
                      <w:t> </w:t>
                    </w:r>
                    <w:r>
                      <w:rPr>
                        <w:spacing w:val="-27"/>
                        <w:sz w:val="28"/>
                      </w:rPr>
                      <w:t> </w:t>
                    </w:r>
                    <w:r>
                      <w:rPr>
                        <w:spacing w:val="-2"/>
                        <w:w w:val="100"/>
                        <w:sz w:val="28"/>
                      </w:rPr>
                      <w:t>о</w:t>
                    </w:r>
                    <w:r>
                      <w:rPr>
                        <w:w w:val="100"/>
                        <w:sz w:val="28"/>
                      </w:rPr>
                      <w:t>п</w:t>
                    </w:r>
                    <w:r>
                      <w:rPr>
                        <w:spacing w:val="-2"/>
                        <w:w w:val="100"/>
                        <w:sz w:val="28"/>
                      </w:rPr>
                      <w:t>ор</w:t>
                    </w:r>
                    <w:r>
                      <w:rPr>
                        <w:w w:val="100"/>
                        <w:sz w:val="28"/>
                      </w:rPr>
                      <w:t>ны</w:t>
                    </w:r>
                    <w:r>
                      <w:rPr>
                        <w:spacing w:val="-3"/>
                        <w:w w:val="100"/>
                        <w:sz w:val="28"/>
                      </w:rPr>
                      <w:t>м</w:t>
                    </w:r>
                    <w:r>
                      <w:rPr>
                        <w:w w:val="100"/>
                        <w:sz w:val="28"/>
                      </w:rPr>
                      <w:t>и</w:t>
                    </w:r>
                    <w:r>
                      <w:rPr>
                        <w:sz w:val="28"/>
                      </w:rPr>
                      <w:t> </w:t>
                    </w:r>
                    <w:r>
                      <w:rPr>
                        <w:spacing w:val="-25"/>
                        <w:sz w:val="28"/>
                      </w:rPr>
                      <w:t> </w:t>
                    </w:r>
                    <w:r>
                      <w:rPr>
                        <w:w w:val="100"/>
                        <w:sz w:val="28"/>
                      </w:rPr>
                      <w:t>в</w:t>
                    </w:r>
                  </w:p>
                </w:txbxContent>
              </v:textbox>
              <w10:wrap type="none"/>
            </v:shape>
            <v:shape style="position:absolute;left:1702;top:2827;width:9379;height:311" type="#_x0000_t202" filled="false" stroked="false">
              <v:textbox inset="0,0,0,0">
                <w:txbxContent>
                  <w:p>
                    <w:pPr>
                      <w:spacing w:line="311" w:lineRule="exact" w:before="0"/>
                      <w:ind w:left="0" w:right="0" w:firstLine="0"/>
                      <w:jc w:val="left"/>
                      <w:rPr>
                        <w:sz w:val="28"/>
                      </w:rPr>
                    </w:pPr>
                    <w:r>
                      <w:rPr>
                        <w:w w:val="100"/>
                        <w:sz w:val="28"/>
                      </w:rPr>
                      <w:t>тексте,</w:t>
                    </w:r>
                    <w:r>
                      <w:rPr>
                        <w:spacing w:val="20"/>
                        <w:sz w:val="28"/>
                      </w:rPr>
                      <w:t> </w:t>
                    </w:r>
                    <w:r>
                      <w:rPr>
                        <w:w w:val="100"/>
                        <w:sz w:val="28"/>
                      </w:rPr>
                      <w:t>п</w:t>
                    </w:r>
                    <w:r>
                      <w:rPr>
                        <w:spacing w:val="-2"/>
                        <w:w w:val="100"/>
                        <w:sz w:val="28"/>
                      </w:rPr>
                      <w:t>р</w:t>
                    </w:r>
                    <w:r>
                      <w:rPr>
                        <w:spacing w:val="-100"/>
                        <w:w w:val="100"/>
                        <w:sz w:val="28"/>
                      </w:rPr>
                      <w:t>е</w:t>
                    </w:r>
                    <w:r>
                      <w:rPr>
                        <w:rFonts w:ascii="Arial" w:hAnsi="Arial"/>
                        <w:spacing w:val="-1"/>
                        <w:w w:val="100"/>
                        <w:position w:val="4"/>
                        <w:sz w:val="16"/>
                      </w:rPr>
                      <w:t>1</w:t>
                    </w:r>
                    <w:r>
                      <w:rPr>
                        <w:rFonts w:ascii="Arial" w:hAnsi="Arial"/>
                        <w:spacing w:val="-150"/>
                        <w:w w:val="100"/>
                        <w:position w:val="4"/>
                        <w:sz w:val="16"/>
                      </w:rPr>
                      <w:t>…</w:t>
                    </w:r>
                    <w:r>
                      <w:rPr>
                        <w:w w:val="100"/>
                        <w:sz w:val="28"/>
                      </w:rPr>
                      <w:t>д</w:t>
                    </w:r>
                    <w:r>
                      <w:rPr>
                        <w:spacing w:val="-135"/>
                        <w:w w:val="100"/>
                        <w:sz w:val="28"/>
                      </w:rPr>
                      <w:t>л</w:t>
                    </w:r>
                    <w:r>
                      <w:rPr>
                        <w:rFonts w:ascii="Arial" w:hAnsi="Arial"/>
                        <w:spacing w:val="-28"/>
                        <w:w w:val="100"/>
                        <w:position w:val="4"/>
                        <w:sz w:val="16"/>
                      </w:rPr>
                      <w:t>…</w:t>
                    </w:r>
                    <w:r>
                      <w:rPr>
                        <w:spacing w:val="-98"/>
                        <w:w w:val="100"/>
                        <w:sz w:val="28"/>
                      </w:rPr>
                      <w:t>а</w:t>
                    </w:r>
                    <w:r>
                      <w:rPr>
                        <w:rFonts w:ascii="Arial" w:hAnsi="Arial"/>
                        <w:spacing w:val="-64"/>
                        <w:w w:val="100"/>
                        <w:position w:val="4"/>
                        <w:sz w:val="16"/>
                      </w:rPr>
                      <w:t>…</w:t>
                    </w:r>
                    <w:r>
                      <w:rPr>
                        <w:spacing w:val="-52"/>
                        <w:w w:val="100"/>
                        <w:sz w:val="28"/>
                      </w:rPr>
                      <w:t>г</w:t>
                    </w:r>
                    <w:r>
                      <w:rPr>
                        <w:rFonts w:ascii="Arial" w:hAnsi="Arial"/>
                        <w:spacing w:val="-112"/>
                        <w:w w:val="100"/>
                        <w:position w:val="4"/>
                        <w:sz w:val="16"/>
                      </w:rPr>
                      <w:t>…</w:t>
                    </w:r>
                    <w:r>
                      <w:rPr>
                        <w:spacing w:val="-16"/>
                        <w:w w:val="100"/>
                        <w:sz w:val="28"/>
                      </w:rPr>
                      <w:t>а</w:t>
                    </w:r>
                    <w:r>
                      <w:rPr>
                        <w:rFonts w:ascii="Arial" w:hAnsi="Arial"/>
                        <w:spacing w:val="-146"/>
                        <w:w w:val="100"/>
                        <w:position w:val="4"/>
                        <w:sz w:val="16"/>
                      </w:rPr>
                      <w:t>…</w:t>
                    </w:r>
                    <w:r>
                      <w:rPr>
                        <w:w w:val="100"/>
                        <w:sz w:val="28"/>
                      </w:rPr>
                      <w:t>е</w:t>
                    </w:r>
                    <w:r>
                      <w:rPr>
                        <w:spacing w:val="-158"/>
                        <w:w w:val="100"/>
                        <w:sz w:val="28"/>
                      </w:rPr>
                      <w:t>м</w:t>
                    </w:r>
                    <w:r>
                      <w:rPr>
                        <w:rFonts w:ascii="Arial" w:hAnsi="Arial"/>
                        <w:spacing w:val="-2"/>
                        <w:w w:val="100"/>
                        <w:position w:val="4"/>
                        <w:sz w:val="16"/>
                      </w:rPr>
                      <w:t>.</w:t>
                    </w:r>
                    <w:r>
                      <w:rPr>
                        <w:rFonts w:ascii="Arial" w:hAnsi="Arial"/>
                        <w:w w:val="100"/>
                        <w:position w:val="4"/>
                        <w:sz w:val="16"/>
                      </w:rPr>
                      <w:t>.</w:t>
                    </w:r>
                    <w:r>
                      <w:rPr>
                        <w:rFonts w:ascii="Arial" w:hAnsi="Arial"/>
                        <w:position w:val="4"/>
                        <w:sz w:val="16"/>
                      </w:rPr>
                      <w:t> </w:t>
                    </w:r>
                    <w:r>
                      <w:rPr>
                        <w:rFonts w:ascii="Arial" w:hAnsi="Arial"/>
                        <w:spacing w:val="-22"/>
                        <w:position w:val="4"/>
                        <w:sz w:val="16"/>
                      </w:rPr>
                      <w:t> </w:t>
                    </w:r>
                    <w:r>
                      <w:rPr>
                        <w:spacing w:val="-2"/>
                        <w:w w:val="100"/>
                        <w:sz w:val="28"/>
                      </w:rPr>
                      <w:t>о</w:t>
                    </w:r>
                    <w:r>
                      <w:rPr>
                        <w:w w:val="100"/>
                        <w:sz w:val="28"/>
                      </w:rPr>
                      <w:t>м</w:t>
                    </w:r>
                    <w:r>
                      <w:rPr>
                        <w:spacing w:val="23"/>
                        <w:sz w:val="28"/>
                      </w:rPr>
                      <w:t> </w:t>
                    </w:r>
                    <w:r>
                      <w:rPr>
                        <w:w w:val="100"/>
                        <w:sz w:val="28"/>
                      </w:rPr>
                      <w:t>д</w:t>
                    </w:r>
                    <w:r>
                      <w:rPr>
                        <w:spacing w:val="-1"/>
                        <w:w w:val="100"/>
                        <w:sz w:val="28"/>
                      </w:rPr>
                      <w:t>л</w:t>
                    </w:r>
                    <w:r>
                      <w:rPr>
                        <w:w w:val="100"/>
                        <w:sz w:val="28"/>
                      </w:rPr>
                      <w:t>я</w:t>
                    </w:r>
                    <w:r>
                      <w:rPr>
                        <w:spacing w:val="21"/>
                        <w:sz w:val="28"/>
                      </w:rPr>
                      <w:t> </w:t>
                    </w:r>
                    <w:r>
                      <w:rPr>
                        <w:w w:val="100"/>
                        <w:sz w:val="28"/>
                      </w:rPr>
                      <w:t>из</w:t>
                    </w:r>
                    <w:r>
                      <w:rPr>
                        <w:spacing w:val="-5"/>
                        <w:w w:val="100"/>
                        <w:sz w:val="28"/>
                      </w:rPr>
                      <w:t>у</w:t>
                    </w:r>
                    <w:r>
                      <w:rPr>
                        <w:w w:val="100"/>
                        <w:sz w:val="28"/>
                      </w:rPr>
                      <w:t>че</w:t>
                    </w:r>
                    <w:r>
                      <w:rPr>
                        <w:spacing w:val="-1"/>
                        <w:w w:val="100"/>
                        <w:sz w:val="28"/>
                      </w:rPr>
                      <w:t>н</w:t>
                    </w:r>
                    <w:r>
                      <w:rPr>
                        <w:w w:val="100"/>
                        <w:sz w:val="28"/>
                      </w:rPr>
                      <w:t>ия</w:t>
                    </w:r>
                    <w:r>
                      <w:rPr>
                        <w:spacing w:val="23"/>
                        <w:sz w:val="28"/>
                      </w:rPr>
                      <w:t> </w:t>
                    </w:r>
                    <w:r>
                      <w:rPr>
                        <w:spacing w:val="-3"/>
                        <w:w w:val="100"/>
                        <w:sz w:val="28"/>
                      </w:rPr>
                      <w:t>в</w:t>
                    </w:r>
                    <w:r>
                      <w:rPr>
                        <w:w w:val="100"/>
                        <w:sz w:val="28"/>
                      </w:rPr>
                      <w:t>п</w:t>
                    </w:r>
                    <w:r>
                      <w:rPr>
                        <w:spacing w:val="-2"/>
                        <w:w w:val="100"/>
                        <w:sz w:val="28"/>
                      </w:rPr>
                      <w:t>о</w:t>
                    </w:r>
                    <w:r>
                      <w:rPr>
                        <w:w w:val="100"/>
                        <w:sz w:val="28"/>
                      </w:rPr>
                      <w:t>следст</w:t>
                    </w:r>
                    <w:r>
                      <w:rPr>
                        <w:spacing w:val="-3"/>
                        <w:w w:val="100"/>
                        <w:sz w:val="28"/>
                      </w:rPr>
                      <w:t>в</w:t>
                    </w:r>
                    <w:r>
                      <w:rPr>
                        <w:w w:val="100"/>
                        <w:sz w:val="28"/>
                      </w:rPr>
                      <w:t>ии.</w:t>
                    </w:r>
                    <w:r>
                      <w:rPr>
                        <w:spacing w:val="20"/>
                        <w:sz w:val="28"/>
                      </w:rPr>
                      <w:t> </w:t>
                    </w:r>
                    <w:r>
                      <w:rPr>
                        <w:w w:val="100"/>
                        <w:sz w:val="28"/>
                      </w:rPr>
                      <w:t>Уча</w:t>
                    </w:r>
                    <w:r>
                      <w:rPr>
                        <w:spacing w:val="-3"/>
                        <w:w w:val="100"/>
                        <w:sz w:val="28"/>
                      </w:rPr>
                      <w:t>щ</w:t>
                    </w:r>
                    <w:r>
                      <w:rPr>
                        <w:w w:val="100"/>
                        <w:sz w:val="28"/>
                      </w:rPr>
                      <w:t>ие</w:t>
                    </w:r>
                    <w:r>
                      <w:rPr>
                        <w:spacing w:val="-3"/>
                        <w:w w:val="100"/>
                        <w:sz w:val="28"/>
                      </w:rPr>
                      <w:t>с</w:t>
                    </w:r>
                    <w:r>
                      <w:rPr>
                        <w:w w:val="100"/>
                        <w:sz w:val="28"/>
                      </w:rPr>
                      <w:t>я</w:t>
                    </w:r>
                    <w:r>
                      <w:rPr>
                        <w:spacing w:val="23"/>
                        <w:sz w:val="28"/>
                      </w:rPr>
                      <w:t> </w:t>
                    </w:r>
                    <w:r>
                      <w:rPr>
                        <w:w w:val="100"/>
                        <w:sz w:val="28"/>
                      </w:rPr>
                      <w:t>са</w:t>
                    </w:r>
                    <w:r>
                      <w:rPr>
                        <w:spacing w:val="-3"/>
                        <w:w w:val="100"/>
                        <w:sz w:val="28"/>
                      </w:rPr>
                      <w:t>м</w:t>
                    </w:r>
                    <w:r>
                      <w:rPr>
                        <w:w w:val="100"/>
                        <w:sz w:val="28"/>
                      </w:rPr>
                      <w:t>ос</w:t>
                    </w:r>
                    <w:r>
                      <w:rPr>
                        <w:spacing w:val="-3"/>
                        <w:w w:val="100"/>
                        <w:sz w:val="28"/>
                      </w:rPr>
                      <w:t>т</w:t>
                    </w:r>
                    <w:r>
                      <w:rPr>
                        <w:spacing w:val="8"/>
                        <w:w w:val="100"/>
                        <w:sz w:val="28"/>
                      </w:rPr>
                      <w:t>о</w:t>
                    </w:r>
                    <w:r>
                      <w:rPr>
                        <w:w w:val="100"/>
                        <w:sz w:val="28"/>
                      </w:rPr>
                      <w:t>ятел</w:t>
                    </w:r>
                    <w:r>
                      <w:rPr>
                        <w:spacing w:val="-4"/>
                        <w:w w:val="100"/>
                        <w:sz w:val="28"/>
                      </w:rPr>
                      <w:t>ь</w:t>
                    </w:r>
                    <w:r>
                      <w:rPr>
                        <w:spacing w:val="-2"/>
                        <w:w w:val="100"/>
                        <w:sz w:val="28"/>
                      </w:rPr>
                      <w:t>н</w:t>
                    </w:r>
                    <w:r>
                      <w:rPr>
                        <w:w w:val="100"/>
                        <w:sz w:val="28"/>
                      </w:rPr>
                      <w:t>о</w:t>
                    </w:r>
                  </w:p>
                </w:txbxContent>
              </v:textbox>
              <w10:wrap type="none"/>
            </v:shape>
            <v:shape style="position:absolute;left:2760;top:2704;width:1343;height:180" type="#_x0000_t202" filled="false" stroked="false">
              <v:textbox inset="0,0,0,0">
                <w:txbxContent>
                  <w:p>
                    <w:pPr>
                      <w:spacing w:line="179" w:lineRule="exact" w:before="0"/>
                      <w:ind w:left="0" w:right="0" w:firstLine="0"/>
                      <w:jc w:val="left"/>
                      <w:rPr>
                        <w:rFonts w:ascii="Arial" w:hAnsi="Arial"/>
                        <w:sz w:val="16"/>
                      </w:rPr>
                    </w:pPr>
                    <w:r>
                      <w:rPr>
                        <w:rFonts w:ascii="Arial" w:hAnsi="Arial"/>
                        <w:sz w:val="16"/>
                      </w:rPr>
                      <w:t>/во время чтения/</w:t>
                    </w:r>
                  </w:p>
                </w:txbxContent>
              </v:textbox>
              <w10:wrap type="none"/>
            </v:shape>
            <v:shape style="position:absolute;left:1702;top:3151;width:9374;height:1281" type="#_x0000_t202" filled="false" stroked="false">
              <v:textbox inset="0,0,0,0">
                <w:txbxContent>
                  <w:p>
                    <w:pPr>
                      <w:spacing w:line="240" w:lineRule="auto" w:before="0"/>
                      <w:ind w:left="0" w:right="18" w:firstLine="0"/>
                      <w:jc w:val="both"/>
                      <w:rPr>
                        <w:sz w:val="28"/>
                      </w:rPr>
                    </w:pPr>
                    <w:r>
                      <w:rPr>
                        <w:sz w:val="28"/>
                      </w:rPr>
                      <w:t>(или в группе) заполняют верхнюю часть первой графы таблицы, далее предлагается сам текст. После прочтения или слушания текста таблица заполняется полностью.</w:t>
                    </w:r>
                  </w:p>
                  <w:p>
                    <w:pPr>
                      <w:spacing w:before="0"/>
                      <w:ind w:left="0" w:right="0" w:firstLine="0"/>
                      <w:jc w:val="both"/>
                      <w:rPr>
                        <w:b/>
                        <w:sz w:val="28"/>
                      </w:rPr>
                    </w:pPr>
                    <w:r>
                      <w:rPr>
                        <w:b/>
                        <w:sz w:val="28"/>
                      </w:rPr>
                      <w:t>(для информационного текста)</w:t>
                    </w:r>
                  </w:p>
                </w:txbxContent>
              </v:textbox>
              <w10:wrap type="none"/>
            </v:shape>
            <v:shape style="position:absolute;left:2933;top:3071;width:999;height:180" type="#_x0000_t202" filled="false" stroked="false">
              <v:textbox inset="0,0,0,0">
                <w:txbxContent>
                  <w:p>
                    <w:pPr>
                      <w:spacing w:line="179" w:lineRule="exact" w:before="0"/>
                      <w:ind w:left="0" w:right="0" w:firstLine="0"/>
                      <w:jc w:val="left"/>
                      <w:rPr>
                        <w:rFonts w:ascii="Arial" w:hAnsi="Arial"/>
                        <w:sz w:val="16"/>
                      </w:rPr>
                    </w:pPr>
                    <w:r>
                      <w:rPr>
                        <w:rFonts w:ascii="Arial" w:hAnsi="Arial"/>
                        <w:sz w:val="16"/>
                      </w:rPr>
                      <w:t>2……………..</w:t>
                    </w:r>
                  </w:p>
                </w:txbxContent>
              </v:textbox>
              <w10:wrap type="none"/>
            </v:shape>
            <v:shape style="position:absolute;left:8249;top:4620;width:3346;height:388" type="#_x0000_t202" filled="false" stroked="false">
              <v:textbox inset="0,0,0,0">
                <w:txbxContent>
                  <w:p>
                    <w:pPr>
                      <w:spacing w:before="103"/>
                      <w:ind w:left="790" w:right="0" w:firstLine="0"/>
                      <w:jc w:val="left"/>
                      <w:rPr>
                        <w:rFonts w:ascii="Arial" w:hAnsi="Arial"/>
                        <w:b/>
                        <w:sz w:val="16"/>
                      </w:rPr>
                    </w:pPr>
                    <w:r>
                      <w:rPr>
                        <w:rFonts w:ascii="Arial" w:hAnsi="Arial"/>
                        <w:b/>
                        <w:sz w:val="16"/>
                      </w:rPr>
                      <w:t>ВЫПИСКИ ИЗ ТЕКСТА</w:t>
                    </w:r>
                  </w:p>
                </w:txbxContent>
              </v:textbox>
              <w10:wrap type="none"/>
            </v:shape>
            <v:shape style="position:absolute;left:4889;top:4620;width:3345;height:388" type="#_x0000_t202" filled="false" stroked="false">
              <v:textbox inset="0,0,0,0">
                <w:txbxContent>
                  <w:p>
                    <w:pPr>
                      <w:spacing w:before="103"/>
                      <w:ind w:left="1109" w:right="0" w:firstLine="0"/>
                      <w:jc w:val="left"/>
                      <w:rPr>
                        <w:rFonts w:ascii="Arial" w:hAnsi="Arial"/>
                        <w:b/>
                        <w:sz w:val="16"/>
                      </w:rPr>
                    </w:pPr>
                    <w:r>
                      <w:rPr>
                        <w:rFonts w:ascii="Arial" w:hAnsi="Arial"/>
                        <w:b/>
                        <w:sz w:val="16"/>
                      </w:rPr>
                      <w:t>ТОЛКОВАНИЕ</w:t>
                    </w:r>
                  </w:p>
                </w:txbxContent>
              </v:textbox>
              <w10:wrap type="none"/>
            </v:shape>
            <v:shape style="position:absolute;left:1528;top:4620;width:3346;height:388" type="#_x0000_t202" filled="false" stroked="false">
              <v:textbox inset="0,0,0,0">
                <w:txbxContent>
                  <w:p>
                    <w:pPr>
                      <w:spacing w:before="103"/>
                      <w:ind w:left="871" w:right="0" w:firstLine="0"/>
                      <w:jc w:val="left"/>
                      <w:rPr>
                        <w:rFonts w:ascii="Arial" w:hAnsi="Arial"/>
                        <w:b/>
                        <w:sz w:val="16"/>
                      </w:rPr>
                    </w:pPr>
                    <w:r>
                      <w:rPr>
                        <w:rFonts w:ascii="Arial" w:hAnsi="Arial"/>
                        <w:b/>
                        <w:sz w:val="16"/>
                      </w:rPr>
                      <w:t>КЛЮЧЕВЫЕ СЛОВА</w:t>
                    </w:r>
                  </w:p>
                </w:txbxContent>
              </v:textbox>
              <w10:wrap type="none"/>
            </v:shape>
            <v:shape style="position:absolute;left:8028;top:977;width:3247;height:733" type="#_x0000_t202" filled="false" stroked="true" strokeweight=".75pt" strokecolor="#000000">
              <v:textbox inset="0,0,0,0">
                <w:txbxContent>
                  <w:p>
                    <w:pPr>
                      <w:spacing w:before="58"/>
                      <w:ind w:left="215" w:right="0" w:firstLine="0"/>
                      <w:jc w:val="left"/>
                      <w:rPr>
                        <w:rFonts w:ascii="Arial" w:hAnsi="Arial"/>
                        <w:b/>
                        <w:sz w:val="16"/>
                      </w:rPr>
                    </w:pPr>
                    <w:r>
                      <w:rPr>
                        <w:rFonts w:ascii="Arial" w:hAnsi="Arial"/>
                        <w:b/>
                        <w:sz w:val="16"/>
                      </w:rPr>
                      <w:t>ПОЧЕМУ ЭТА ЦИТАТА ВАЖНА ДЛЯ</w:t>
                    </w:r>
                  </w:p>
                  <w:p>
                    <w:pPr>
                      <w:spacing w:line="254" w:lineRule="auto" w:before="1"/>
                      <w:ind w:left="1228" w:right="666" w:firstLine="36"/>
                      <w:jc w:val="left"/>
                      <w:rPr>
                        <w:rFonts w:ascii="Arial" w:hAnsi="Arial"/>
                        <w:b/>
                        <w:sz w:val="16"/>
                      </w:rPr>
                    </w:pPr>
                    <w:r>
                      <w:rPr>
                        <w:rFonts w:ascii="Arial" w:hAnsi="Arial"/>
                        <w:b/>
                        <w:sz w:val="16"/>
                      </w:rPr>
                      <w:t>МЕНЯ (МЫСЛИ, РАССУЖДЕНИЯ)</w:t>
                    </w:r>
                  </w:p>
                </w:txbxContent>
              </v:textbox>
              <v:stroke dashstyle="solid"/>
              <w10:wrap type="none"/>
            </v:shape>
            <v:shape style="position:absolute;left:4781;top:977;width:3247;height:733" type="#_x0000_t202" filled="false" stroked="true" strokeweight=".75pt" strokecolor="#000000">
              <v:textbox inset="0,0,0,0">
                <w:txbxContent>
                  <w:p>
                    <w:pPr>
                      <w:spacing w:before="58"/>
                      <w:ind w:left="732" w:right="0" w:firstLine="0"/>
                      <w:jc w:val="left"/>
                      <w:rPr>
                        <w:rFonts w:ascii="Arial" w:hAnsi="Arial"/>
                        <w:b/>
                        <w:sz w:val="16"/>
                      </w:rPr>
                    </w:pPr>
                    <w:r>
                      <w:rPr>
                        <w:rFonts w:ascii="Arial" w:hAnsi="Arial"/>
                        <w:b/>
                        <w:sz w:val="16"/>
                      </w:rPr>
                      <w:t>ВЫПИСКИ ИЗ ТЕКСТА</w:t>
                    </w:r>
                  </w:p>
                  <w:p>
                    <w:pPr>
                      <w:spacing w:line="254" w:lineRule="auto" w:before="1"/>
                      <w:ind w:left="1443" w:right="380" w:hanging="502"/>
                      <w:jc w:val="left"/>
                      <w:rPr>
                        <w:rFonts w:ascii="Arial" w:hAnsi="Arial"/>
                        <w:b/>
                        <w:sz w:val="16"/>
                      </w:rPr>
                    </w:pPr>
                    <w:r>
                      <w:rPr>
                        <w:rFonts w:ascii="Arial" w:hAnsi="Arial"/>
                        <w:b/>
                        <w:sz w:val="16"/>
                      </w:rPr>
                      <w:t>( СВЯЗАННЫЕ С КЛЮЧ. СЛОВАМИ)</w:t>
                    </w:r>
                  </w:p>
                </w:txbxContent>
              </v:textbox>
              <v:stroke dashstyle="solid"/>
              <w10:wrap type="none"/>
            </v:shape>
            <v:shape style="position:absolute;left:1521;top:977;width:3260;height:733" type="#_x0000_t202" filled="false" stroked="true" strokeweight=".75pt" strokecolor="#000000">
              <v:textbox inset="0,0,0,0">
                <w:txbxContent>
                  <w:p>
                    <w:pPr>
                      <w:spacing w:before="58"/>
                      <w:ind w:left="1035" w:right="473" w:hanging="214"/>
                      <w:jc w:val="left"/>
                      <w:rPr>
                        <w:rFonts w:ascii="Arial" w:hAnsi="Arial"/>
                        <w:b/>
                        <w:sz w:val="16"/>
                      </w:rPr>
                    </w:pPr>
                    <w:r>
                      <w:rPr>
                        <w:rFonts w:ascii="Arial" w:hAnsi="Arial"/>
                        <w:b/>
                        <w:sz w:val="16"/>
                      </w:rPr>
                      <w:t>КЛЮЧЕВЫЕ СЛОВА (СЛОВОСОЧЕТАНИЯ)</w:t>
                    </w:r>
                  </w:p>
                  <w:p>
                    <w:pPr>
                      <w:spacing w:before="11"/>
                      <w:ind w:left="1306" w:right="0" w:firstLine="0"/>
                      <w:jc w:val="left"/>
                      <w:rPr>
                        <w:rFonts w:ascii="Arial" w:hAnsi="Arial"/>
                        <w:b/>
                        <w:sz w:val="16"/>
                      </w:rPr>
                    </w:pPr>
                    <w:r>
                      <w:rPr>
                        <w:rFonts w:ascii="Arial" w:hAnsi="Arial"/>
                        <w:b/>
                        <w:sz w:val="16"/>
                      </w:rPr>
                      <w:t>/до прочтения/</w:t>
                    </w:r>
                  </w:p>
                </w:txbxContent>
              </v:textbox>
              <v:stroke dashstyle="solid"/>
              <w10:wrap type="none"/>
            </v:shape>
            <w10:wrap type="topAndBottom"/>
          </v:group>
        </w:pict>
      </w:r>
      <w:r>
        <w:rPr/>
        <w:t>Таблица-синтез (Загашев И.О.) (для художественного</w:t>
      </w:r>
      <w:r>
        <w:rPr>
          <w:spacing w:val="-1"/>
        </w:rPr>
        <w:t> </w:t>
      </w:r>
      <w:r>
        <w:rPr/>
        <w:t>текста)</w:t>
      </w:r>
    </w:p>
    <w:p>
      <w:pPr>
        <w:pStyle w:val="BodyText"/>
        <w:ind w:left="0"/>
        <w:rPr>
          <w:b/>
          <w:sz w:val="14"/>
        </w:rPr>
      </w:pPr>
    </w:p>
    <w:p>
      <w:pPr>
        <w:pStyle w:val="BodyText"/>
        <w:tabs>
          <w:tab w:pos="9861" w:val="left" w:leader="none"/>
        </w:tabs>
        <w:spacing w:before="89"/>
        <w:ind w:right="664" w:firstLine="69"/>
        <w:jc w:val="both"/>
      </w:pPr>
      <w:r>
        <w:rPr/>
        <w:t>Этот интересный прием был предложен экспертом Санкт-Петербургской региональной группы Загашевым И.О. и рекомендуется для работы с художественным</w:t>
        <w:tab/>
      </w:r>
      <w:r>
        <w:rPr>
          <w:spacing w:val="-3"/>
        </w:rPr>
        <w:t>текстом.</w:t>
      </w:r>
    </w:p>
    <w:p>
      <w:pPr>
        <w:pStyle w:val="BodyText"/>
        <w:ind w:right="667"/>
        <w:jc w:val="both"/>
      </w:pPr>
      <w:r>
        <w:rPr/>
        <w:t>На стадии вызова учитель предлагает учащимся тему или вопросы, отражающие основное содержание текста. Учащимся предлагается подобрать ключевые слова, фразы, которые, как им кажется, могут быть опорными в тексте, предлагаемом для изучения впоследствии. Учащиеся самостоятельно (или в группе) заполняют верхнюю часть первой графы таблицы, далее предлагается сам текст. После прочтения или слушания текста таблица заполняется полностью. При работе с  информационным  текстом  предлагаем иной вариант "таблицы</w:t>
      </w:r>
      <w:r>
        <w:rPr>
          <w:spacing w:val="-3"/>
        </w:rPr>
        <w:t> </w:t>
      </w:r>
      <w:r>
        <w:rPr/>
        <w:t>синтез":</w:t>
      </w:r>
    </w:p>
    <w:p>
      <w:pPr>
        <w:pStyle w:val="BodyText"/>
        <w:spacing w:before="5"/>
        <w:ind w:left="0"/>
      </w:pPr>
    </w:p>
    <w:p>
      <w:pPr>
        <w:pStyle w:val="Heading1"/>
        <w:numPr>
          <w:ilvl w:val="0"/>
          <w:numId w:val="11"/>
        </w:numPr>
        <w:tabs>
          <w:tab w:pos="2229" w:val="left" w:leader="none"/>
          <w:tab w:pos="2230" w:val="left" w:leader="none"/>
        </w:tabs>
        <w:spacing w:line="240" w:lineRule="auto" w:before="1" w:after="0"/>
        <w:ind w:left="2230" w:right="0" w:hanging="708"/>
        <w:jc w:val="left"/>
      </w:pPr>
      <w:r>
        <w:rPr/>
        <w:t>Таблица – ЗХУ (знаю –хочу знать – узнал) (Донна</w:t>
      </w:r>
      <w:r>
        <w:rPr>
          <w:spacing w:val="-6"/>
        </w:rPr>
        <w:t> </w:t>
      </w:r>
      <w:r>
        <w:rPr/>
        <w:t>Огл)</w:t>
      </w:r>
    </w:p>
    <w:p>
      <w:pPr>
        <w:spacing w:after="0" w:line="240" w:lineRule="auto"/>
        <w:jc w:val="left"/>
        <w:sectPr>
          <w:pgSz w:w="11910" w:h="16840"/>
          <w:pgMar w:header="709" w:footer="0" w:top="1180" w:bottom="280" w:left="180" w:right="180"/>
        </w:sectPr>
      </w:pPr>
    </w:p>
    <w:p>
      <w:pPr>
        <w:pStyle w:val="BodyText"/>
        <w:spacing w:before="1"/>
        <w:ind w:left="0"/>
        <w:rPr>
          <w:b/>
          <w:sz w:val="16"/>
        </w:rPr>
      </w:pPr>
    </w:p>
    <w:p>
      <w:pPr>
        <w:spacing w:before="89"/>
        <w:ind w:left="1522" w:right="1631" w:firstLine="0"/>
        <w:jc w:val="both"/>
        <w:rPr>
          <w:b/>
          <w:sz w:val="28"/>
        </w:rPr>
      </w:pPr>
      <w:r>
        <w:rPr>
          <w:b/>
          <w:sz w:val="28"/>
        </w:rPr>
        <w:t>(собрать уже имеющийся по теме материал, расширить знания по изучаемому вопросу, систематизировать их)</w:t>
      </w:r>
    </w:p>
    <w:p>
      <w:pPr>
        <w:pStyle w:val="BodyText"/>
        <w:spacing w:before="5"/>
        <w:ind w:left="0"/>
        <w:rPr>
          <w:b/>
          <w:sz w:val="15"/>
        </w:rPr>
      </w:pPr>
    </w:p>
    <w:tbl>
      <w:tblPr>
        <w:tblW w:w="0" w:type="auto"/>
        <w:jc w:val="left"/>
        <w:tblInd w:w="15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069"/>
        <w:gridCol w:w="3055"/>
        <w:gridCol w:w="3056"/>
      </w:tblGrid>
      <w:tr>
        <w:trPr>
          <w:trHeight w:val="885" w:hRule="atLeast"/>
        </w:trPr>
        <w:tc>
          <w:tcPr>
            <w:tcW w:w="3069" w:type="dxa"/>
          </w:tcPr>
          <w:p>
            <w:pPr>
              <w:pStyle w:val="TableParagraph"/>
              <w:tabs>
                <w:tab w:pos="1427" w:val="left" w:leader="none"/>
              </w:tabs>
              <w:spacing w:line="247" w:lineRule="auto" w:before="61"/>
              <w:ind w:left="1450" w:right="407" w:hanging="1023"/>
              <w:rPr>
                <w:rFonts w:ascii="Arial" w:hAnsi="Arial"/>
                <w:b/>
                <w:sz w:val="24"/>
              </w:rPr>
            </w:pPr>
            <w:r>
              <w:rPr>
                <w:rFonts w:ascii="Arial" w:hAnsi="Arial"/>
                <w:b/>
                <w:sz w:val="24"/>
              </w:rPr>
              <w:t>1.</w:t>
              <w:tab/>
              <w:t>З - что </w:t>
            </w:r>
            <w:r>
              <w:rPr>
                <w:rFonts w:ascii="Arial" w:hAnsi="Arial"/>
                <w:b/>
                <w:spacing w:val="-8"/>
                <w:sz w:val="24"/>
              </w:rPr>
              <w:t>мы </w:t>
            </w:r>
            <w:r>
              <w:rPr>
                <w:rFonts w:ascii="Arial" w:hAnsi="Arial"/>
                <w:b/>
                <w:sz w:val="24"/>
              </w:rPr>
              <w:t>знаем</w:t>
            </w:r>
          </w:p>
        </w:tc>
        <w:tc>
          <w:tcPr>
            <w:tcW w:w="3055" w:type="dxa"/>
          </w:tcPr>
          <w:p>
            <w:pPr>
              <w:pStyle w:val="TableParagraph"/>
              <w:spacing w:before="61"/>
              <w:ind w:left="520"/>
              <w:rPr>
                <w:rFonts w:ascii="Arial" w:hAnsi="Arial"/>
                <w:b/>
                <w:sz w:val="24"/>
              </w:rPr>
            </w:pPr>
            <w:r>
              <w:rPr>
                <w:rFonts w:ascii="Arial" w:hAnsi="Arial"/>
                <w:b/>
                <w:sz w:val="24"/>
              </w:rPr>
              <w:t>Х - что мы хотим</w:t>
            </w:r>
          </w:p>
          <w:p>
            <w:pPr>
              <w:pStyle w:val="TableParagraph"/>
              <w:spacing w:before="10"/>
              <w:ind w:left="1399"/>
              <w:rPr>
                <w:rFonts w:ascii="Arial" w:hAnsi="Arial"/>
                <w:b/>
                <w:sz w:val="24"/>
              </w:rPr>
            </w:pPr>
            <w:r>
              <w:rPr>
                <w:rFonts w:ascii="Arial" w:hAnsi="Arial"/>
                <w:b/>
                <w:sz w:val="24"/>
              </w:rPr>
              <w:t>узнать</w:t>
            </w:r>
          </w:p>
        </w:tc>
        <w:tc>
          <w:tcPr>
            <w:tcW w:w="3056" w:type="dxa"/>
          </w:tcPr>
          <w:p>
            <w:pPr>
              <w:pStyle w:val="TableParagraph"/>
              <w:spacing w:before="61"/>
              <w:ind w:left="747" w:right="170" w:hanging="418"/>
              <w:rPr>
                <w:rFonts w:ascii="Arial" w:hAnsi="Arial"/>
                <w:b/>
                <w:sz w:val="24"/>
              </w:rPr>
            </w:pPr>
            <w:r>
              <w:rPr>
                <w:rFonts w:ascii="Arial" w:hAnsi="Arial"/>
                <w:b/>
                <w:sz w:val="24"/>
              </w:rPr>
              <w:t>У - что мы узнали, и что нам осталось</w:t>
            </w:r>
          </w:p>
          <w:p>
            <w:pPr>
              <w:pStyle w:val="TableParagraph"/>
              <w:spacing w:line="252" w:lineRule="exact"/>
              <w:ind w:left="1400"/>
              <w:rPr>
                <w:rFonts w:ascii="Arial" w:hAnsi="Arial"/>
                <w:b/>
                <w:sz w:val="24"/>
              </w:rPr>
            </w:pPr>
            <w:r>
              <w:rPr>
                <w:rFonts w:ascii="Arial" w:hAnsi="Arial"/>
                <w:b/>
                <w:sz w:val="24"/>
              </w:rPr>
              <w:t>узнать</w:t>
            </w:r>
          </w:p>
        </w:tc>
      </w:tr>
    </w:tbl>
    <w:p>
      <w:pPr>
        <w:pStyle w:val="BodyText"/>
        <w:spacing w:before="10"/>
        <w:ind w:left="0"/>
        <w:rPr>
          <w:b/>
          <w:sz w:val="26"/>
        </w:rPr>
      </w:pPr>
      <w:r>
        <w:rPr/>
        <w:pict>
          <v:group style="position:absolute;margin-left:84.675003pt;margin-top:17.450001pt;width:488.4pt;height:117.75pt;mso-position-horizontal-relative:page;mso-position-vertical-relative:paragraph;z-index:-15676416;mso-wrap-distance-left:0;mso-wrap-distance-right:0" coordorigin="1694,349" coordsize="9768,2355">
            <v:shape style="position:absolute;left:6578;top:356;width:4876;height:2340" type="#_x0000_t202" filled="false" stroked="true" strokeweight=".75pt" strokecolor="#000000">
              <v:textbox inset="0,0,0,0">
                <w:txbxContent>
                  <w:p>
                    <w:pPr>
                      <w:spacing w:before="59"/>
                      <w:ind w:left="822" w:right="0" w:firstLine="0"/>
                      <w:jc w:val="left"/>
                      <w:rPr>
                        <w:rFonts w:ascii="Arial" w:hAnsi="Arial"/>
                        <w:sz w:val="24"/>
                      </w:rPr>
                    </w:pPr>
                    <w:r>
                      <w:rPr>
                        <w:rFonts w:ascii="Arial" w:hAnsi="Arial"/>
                        <w:b/>
                        <w:sz w:val="24"/>
                      </w:rPr>
                      <w:t>3. Источники информации</w:t>
                    </w:r>
                    <w:r>
                      <w:rPr>
                        <w:rFonts w:ascii="Arial" w:hAnsi="Arial"/>
                        <w:sz w:val="24"/>
                      </w:rPr>
                      <w:t>.</w:t>
                    </w:r>
                  </w:p>
                  <w:p>
                    <w:pPr>
                      <w:spacing w:before="1"/>
                      <w:ind w:left="2584" w:right="2036" w:firstLine="0"/>
                      <w:jc w:val="center"/>
                      <w:rPr>
                        <w:rFonts w:ascii="Arial"/>
                        <w:sz w:val="24"/>
                      </w:rPr>
                    </w:pPr>
                    <w:r>
                      <w:rPr>
                        <w:rFonts w:ascii="Arial"/>
                        <w:sz w:val="24"/>
                      </w:rPr>
                      <w:t>1.</w:t>
                    </w:r>
                  </w:p>
                  <w:p>
                    <w:pPr>
                      <w:spacing w:before="0"/>
                      <w:ind w:left="2584" w:right="2036" w:firstLine="0"/>
                      <w:jc w:val="center"/>
                      <w:rPr>
                        <w:rFonts w:ascii="Arial"/>
                        <w:sz w:val="24"/>
                      </w:rPr>
                    </w:pPr>
                    <w:r>
                      <w:rPr>
                        <w:rFonts w:ascii="Arial"/>
                        <w:sz w:val="24"/>
                      </w:rPr>
                      <w:t>2.</w:t>
                    </w:r>
                  </w:p>
                  <w:p>
                    <w:pPr>
                      <w:spacing w:before="0"/>
                      <w:ind w:left="2584" w:right="2036" w:firstLine="0"/>
                      <w:jc w:val="center"/>
                      <w:rPr>
                        <w:rFonts w:ascii="Arial"/>
                        <w:sz w:val="24"/>
                      </w:rPr>
                    </w:pPr>
                    <w:r>
                      <w:rPr>
                        <w:rFonts w:ascii="Arial"/>
                        <w:sz w:val="24"/>
                      </w:rPr>
                      <w:t>3.</w:t>
                    </w:r>
                  </w:p>
                  <w:p>
                    <w:pPr>
                      <w:spacing w:before="0"/>
                      <w:ind w:left="2584" w:right="2036" w:firstLine="0"/>
                      <w:jc w:val="center"/>
                      <w:rPr>
                        <w:rFonts w:ascii="Arial"/>
                        <w:sz w:val="24"/>
                      </w:rPr>
                    </w:pPr>
                    <w:r>
                      <w:rPr>
                        <w:rFonts w:ascii="Arial"/>
                        <w:sz w:val="24"/>
                      </w:rPr>
                      <w:t>4.</w:t>
                    </w:r>
                  </w:p>
                </w:txbxContent>
              </v:textbox>
              <v:stroke dashstyle="solid"/>
              <w10:wrap type="none"/>
            </v:shape>
            <v:shape style="position:absolute;left:1701;top:356;width:4877;height:2340" type="#_x0000_t202" filled="false" stroked="true" strokeweight=".75pt" strokecolor="#000000">
              <v:textbox inset="0,0,0,0">
                <w:txbxContent>
                  <w:p>
                    <w:pPr>
                      <w:spacing w:before="59"/>
                      <w:ind w:left="996" w:right="191" w:hanging="788"/>
                      <w:jc w:val="left"/>
                      <w:rPr>
                        <w:rFonts w:ascii="Arial" w:hAnsi="Arial"/>
                        <w:b/>
                        <w:sz w:val="24"/>
                      </w:rPr>
                    </w:pPr>
                    <w:r>
                      <w:rPr>
                        <w:rFonts w:ascii="Arial" w:hAnsi="Arial"/>
                        <w:b/>
                        <w:sz w:val="24"/>
                      </w:rPr>
                      <w:t>2. Категории информации, которыми мы намерены пользоваться</w:t>
                    </w:r>
                  </w:p>
                  <w:p>
                    <w:pPr>
                      <w:spacing w:before="1"/>
                      <w:ind w:left="2560" w:right="2017" w:firstLine="0"/>
                      <w:jc w:val="center"/>
                      <w:rPr>
                        <w:rFonts w:ascii="Arial"/>
                        <w:sz w:val="24"/>
                      </w:rPr>
                    </w:pPr>
                    <w:r>
                      <w:rPr>
                        <w:rFonts w:ascii="Arial"/>
                        <w:sz w:val="24"/>
                      </w:rPr>
                      <w:t>A.</w:t>
                    </w:r>
                  </w:p>
                  <w:p>
                    <w:pPr>
                      <w:spacing w:before="0"/>
                      <w:ind w:left="2560" w:right="2017" w:firstLine="0"/>
                      <w:jc w:val="center"/>
                      <w:rPr>
                        <w:rFonts w:ascii="Arial"/>
                        <w:sz w:val="24"/>
                      </w:rPr>
                    </w:pPr>
                    <w:r>
                      <w:rPr>
                        <w:rFonts w:ascii="Arial"/>
                        <w:sz w:val="24"/>
                      </w:rPr>
                      <w:t>B.</w:t>
                    </w:r>
                  </w:p>
                  <w:p>
                    <w:pPr>
                      <w:spacing w:before="0"/>
                      <w:ind w:left="2560" w:right="2021" w:firstLine="0"/>
                      <w:jc w:val="center"/>
                      <w:rPr>
                        <w:rFonts w:ascii="Arial"/>
                        <w:sz w:val="24"/>
                      </w:rPr>
                    </w:pPr>
                    <w:r>
                      <w:rPr>
                        <w:rFonts w:ascii="Arial"/>
                        <w:sz w:val="24"/>
                      </w:rPr>
                      <w:t>C.</w:t>
                    </w:r>
                  </w:p>
                  <w:p>
                    <w:pPr>
                      <w:spacing w:before="0"/>
                      <w:ind w:left="2560" w:right="2021" w:firstLine="0"/>
                      <w:jc w:val="center"/>
                      <w:rPr>
                        <w:rFonts w:ascii="Arial"/>
                        <w:sz w:val="24"/>
                      </w:rPr>
                    </w:pPr>
                    <w:r>
                      <w:rPr>
                        <w:rFonts w:ascii="Arial"/>
                        <w:sz w:val="24"/>
                      </w:rPr>
                      <w:t>D.</w:t>
                    </w:r>
                  </w:p>
                </w:txbxContent>
              </v:textbox>
              <v:stroke dashstyle="solid"/>
              <w10:wrap type="none"/>
            </v:shape>
            <w10:wrap type="topAndBottom"/>
          </v:group>
        </w:pict>
      </w:r>
    </w:p>
    <w:p>
      <w:pPr>
        <w:pStyle w:val="BodyText"/>
        <w:spacing w:before="33"/>
        <w:ind w:right="1193"/>
      </w:pPr>
      <w:r>
        <w:rPr/>
        <w:t>У этой формы работы есть еще один резерв - это третья часть таблицы. Категории информации станут графами новой таблицы. Работа на стадии размышления может быть продолжена: учащиеся на уроке или на дом получают задание заполнить новую таблицу.</w:t>
      </w:r>
    </w:p>
    <w:p>
      <w:pPr>
        <w:pStyle w:val="BodyText"/>
        <w:spacing w:line="247" w:lineRule="auto" w:before="8"/>
        <w:ind w:right="662"/>
        <w:jc w:val="both"/>
      </w:pPr>
      <w:r>
        <w:rPr/>
        <w:t>«Знаю. Хочу знать. Умею», сокращенно ЗХУ — интерактивный методический прием, направленный на развитие обратной связи в познавательном процессе. Впервые о нем заговорили в 1986 году, после презентации Донны Огл, профессора из Чикаго. Позднее этот прием стал активно применяться в педагогической</w:t>
      </w:r>
      <w:r>
        <w:rPr>
          <w:spacing w:val="-9"/>
        </w:rPr>
        <w:t> </w:t>
      </w:r>
      <w:r>
        <w:rPr/>
        <w:t>практике.</w:t>
      </w:r>
    </w:p>
    <w:p>
      <w:pPr>
        <w:pStyle w:val="BodyText"/>
        <w:spacing w:line="244" w:lineRule="auto"/>
        <w:ind w:right="664"/>
        <w:jc w:val="both"/>
      </w:pPr>
      <w:r>
        <w:rPr/>
        <w:t>Для проведения целенаправленной работы с информацией отлично образом помогают в обучении графические схемы, таблицы . В основе ЗХУ также лежит таблица.</w:t>
      </w:r>
    </w:p>
    <w:p>
      <w:pPr>
        <w:pStyle w:val="BodyText"/>
        <w:spacing w:line="244" w:lineRule="auto"/>
        <w:ind w:right="665"/>
        <w:jc w:val="both"/>
      </w:pPr>
      <w:r>
        <w:rPr/>
        <w:t>Это очень удобный способ структурирования и систематизации изучаемого материала. При применении таблицы ЗХУ в учебном процессе происходит двустороння активность: как со стороны учителя, так и со стороны учащихся. В ходе заполнения таблицы ученики учатся соотносить между собой уже знакомое и новое, определять свои познавательные запросы, опираясь при этом на уже известную информацию.</w:t>
      </w:r>
    </w:p>
    <w:p>
      <w:pPr>
        <w:pStyle w:val="BodyText"/>
        <w:spacing w:before="2"/>
        <w:ind w:left="0"/>
        <w:rPr>
          <w:sz w:val="29"/>
        </w:rPr>
      </w:pPr>
    </w:p>
    <w:p>
      <w:pPr>
        <w:pStyle w:val="BodyText"/>
        <w:spacing w:line="247" w:lineRule="auto"/>
        <w:ind w:right="664"/>
        <w:jc w:val="both"/>
      </w:pPr>
      <w:r>
        <w:rPr/>
        <w:t>Эффективным будет использование приема «Знаю. Хочу знать. Узнал» на занятии, за которым последует в дальнейшем исследовательская деятельность учащихся. Работа же с таблицей является своеобразной установкой на последующую самостоятельную</w:t>
      </w:r>
      <w:r>
        <w:rPr>
          <w:spacing w:val="-6"/>
        </w:rPr>
        <w:t> </w:t>
      </w:r>
      <w:r>
        <w:rPr/>
        <w:t>деятельность.</w:t>
      </w:r>
    </w:p>
    <w:p>
      <w:pPr>
        <w:pStyle w:val="Heading1"/>
        <w:spacing w:before="119"/>
        <w:jc w:val="both"/>
      </w:pPr>
      <w:r>
        <w:rPr/>
        <w:t>Заполнение таблицы ЗХУ</w:t>
      </w:r>
    </w:p>
    <w:p>
      <w:pPr>
        <w:pStyle w:val="BodyText"/>
        <w:spacing w:line="244" w:lineRule="auto" w:before="4"/>
        <w:ind w:right="672"/>
        <w:jc w:val="both"/>
      </w:pPr>
      <w:r>
        <w:rPr/>
        <w:t>В ученических тетрадях и на доске чертится таблица, заполнение которой будет происходить в ходе всего урока.</w:t>
      </w:r>
    </w:p>
    <w:p>
      <w:pPr>
        <w:pStyle w:val="BodyText"/>
        <w:spacing w:line="244" w:lineRule="auto" w:before="3"/>
        <w:ind w:right="663"/>
        <w:jc w:val="both"/>
      </w:pPr>
      <w:r>
        <w:rPr/>
        <w:t>В  начале  урока,  на  основе  ответов  учащихся  по  пройденному   материалу заполняется графа</w:t>
      </w:r>
      <w:r>
        <w:rPr>
          <w:spacing w:val="-6"/>
        </w:rPr>
        <w:t> </w:t>
      </w:r>
      <w:r>
        <w:rPr/>
        <w:t>«Знаю».</w:t>
      </w:r>
    </w:p>
    <w:p>
      <w:pPr>
        <w:spacing w:after="0" w:line="244" w:lineRule="auto"/>
        <w:jc w:val="both"/>
        <w:sectPr>
          <w:pgSz w:w="11910" w:h="16840"/>
          <w:pgMar w:header="709" w:footer="0" w:top="1180" w:bottom="280" w:left="180" w:right="180"/>
        </w:sectPr>
      </w:pPr>
    </w:p>
    <w:p>
      <w:pPr>
        <w:pStyle w:val="BodyText"/>
        <w:spacing w:before="3"/>
        <w:ind w:left="0"/>
        <w:rPr>
          <w:sz w:val="16"/>
        </w:rPr>
      </w:pPr>
    </w:p>
    <w:p>
      <w:pPr>
        <w:pStyle w:val="BodyText"/>
        <w:spacing w:line="247" w:lineRule="auto" w:before="89"/>
        <w:ind w:right="671"/>
        <w:jc w:val="both"/>
      </w:pPr>
      <w:r>
        <w:rPr/>
        <w:t>Сразу же, после заполнения столбца "Знаю", формулируются новые вопросы, ответы на которые ребята хотели бы получить после изучения темы. Их записывают во второй графе. Здесь важна помощь учителя, он должен замотивировать учащихся к рассуждению: Что вы хотели бы узнать еще? Чему сегодня на уроке можно научиться?</w:t>
      </w:r>
    </w:p>
    <w:p>
      <w:pPr>
        <w:pStyle w:val="BodyText"/>
        <w:spacing w:line="244" w:lineRule="auto"/>
        <w:ind w:right="664"/>
        <w:jc w:val="both"/>
      </w:pPr>
      <w:r>
        <w:rPr/>
        <w:t>В конце урока, на </w:t>
      </w:r>
      <w:hyperlink r:id="rId22">
        <w:r>
          <w:rPr/>
          <w:t>этапе рефлексии</w:t>
        </w:r>
      </w:hyperlink>
      <w:r>
        <w:rPr/>
        <w:t>, учащиеся делают выводы и записывают в третьей графе то, что узнали.</w:t>
      </w:r>
    </w:p>
    <w:p>
      <w:pPr>
        <w:pStyle w:val="BodyText"/>
        <w:spacing w:line="244" w:lineRule="auto"/>
        <w:ind w:right="665"/>
        <w:jc w:val="both"/>
      </w:pPr>
      <w:r>
        <w:rPr/>
        <w:t>В зависимости от возрастной категории учеников, таблицу можно модифицировать и использовать в работе вариант, более понятный и интересный детям. Так, например, в начальных классах проще будет применить следующую формулировку: «Уже знал (или догадывался). Узнал. Осталось непонятным». Главное, помнить о цели метода — развитие навыков самостоятельной работы с имеющейся информацией.</w:t>
      </w:r>
    </w:p>
    <w:p>
      <w:pPr>
        <w:pStyle w:val="Heading1"/>
        <w:spacing w:before="131"/>
        <w:jc w:val="both"/>
      </w:pPr>
      <w:r>
        <w:rPr/>
        <w:t>Советы педагогам</w:t>
      </w:r>
    </w:p>
    <w:p>
      <w:pPr>
        <w:pStyle w:val="ListParagraph"/>
        <w:numPr>
          <w:ilvl w:val="1"/>
          <w:numId w:val="11"/>
        </w:numPr>
        <w:tabs>
          <w:tab w:pos="2241" w:val="left" w:leader="none"/>
          <w:tab w:pos="2242" w:val="left" w:leader="none"/>
        </w:tabs>
        <w:spacing w:line="247" w:lineRule="auto" w:before="2" w:after="0"/>
        <w:ind w:left="1973" w:right="662" w:hanging="360"/>
        <w:jc w:val="both"/>
        <w:rPr>
          <w:sz w:val="28"/>
        </w:rPr>
      </w:pPr>
      <w:r>
        <w:rPr/>
        <w:tab/>
      </w:r>
      <w:r>
        <w:rPr>
          <w:sz w:val="28"/>
        </w:rPr>
        <w:t>Во время заполнения графы «Знаю» необходимо правильно поставить вопрос. На него не должно быть слишком много ответов. Достаточно 6-7. При этом ребята должны самостоятельно попытаться вспомнить необходимые</w:t>
      </w:r>
      <w:r>
        <w:rPr>
          <w:spacing w:val="-1"/>
          <w:sz w:val="28"/>
        </w:rPr>
        <w:t> </w:t>
      </w:r>
      <w:r>
        <w:rPr>
          <w:sz w:val="28"/>
        </w:rPr>
        <w:t>сведения.</w:t>
      </w:r>
    </w:p>
    <w:p>
      <w:pPr>
        <w:pStyle w:val="ListParagraph"/>
        <w:numPr>
          <w:ilvl w:val="1"/>
          <w:numId w:val="11"/>
        </w:numPr>
        <w:tabs>
          <w:tab w:pos="2241" w:val="left" w:leader="none"/>
          <w:tab w:pos="2242" w:val="left" w:leader="none"/>
        </w:tabs>
        <w:spacing w:line="247" w:lineRule="auto" w:before="0" w:after="0"/>
        <w:ind w:left="1973" w:right="663" w:hanging="360"/>
        <w:jc w:val="both"/>
        <w:rPr>
          <w:sz w:val="28"/>
        </w:rPr>
      </w:pPr>
      <w:r>
        <w:rPr/>
        <w:tab/>
      </w:r>
      <w:r>
        <w:rPr>
          <w:sz w:val="28"/>
        </w:rPr>
        <w:t>Если при заполнении графы «Знаю» были зафиксированы какие-то неверные данные, их можно предложить занести </w:t>
      </w:r>
      <w:r>
        <w:rPr>
          <w:spacing w:val="3"/>
          <w:sz w:val="28"/>
        </w:rPr>
        <w:t>во </w:t>
      </w:r>
      <w:r>
        <w:rPr>
          <w:sz w:val="28"/>
        </w:rPr>
        <w:t>вторую графу. Или же пометить для себя этот факт и дождаться, когда ученик сам осознает свою</w:t>
      </w:r>
      <w:r>
        <w:rPr>
          <w:spacing w:val="-1"/>
          <w:sz w:val="28"/>
        </w:rPr>
        <w:t> </w:t>
      </w:r>
      <w:r>
        <w:rPr>
          <w:sz w:val="28"/>
        </w:rPr>
        <w:t>ошибку.</w:t>
      </w:r>
    </w:p>
    <w:p>
      <w:pPr>
        <w:pStyle w:val="ListParagraph"/>
        <w:numPr>
          <w:ilvl w:val="1"/>
          <w:numId w:val="11"/>
        </w:numPr>
        <w:tabs>
          <w:tab w:pos="2241" w:val="left" w:leader="none"/>
          <w:tab w:pos="2242" w:val="left" w:leader="none"/>
        </w:tabs>
        <w:spacing w:line="244" w:lineRule="auto" w:before="0" w:after="0"/>
        <w:ind w:left="1973" w:right="670" w:hanging="360"/>
        <w:jc w:val="both"/>
        <w:rPr>
          <w:sz w:val="28"/>
        </w:rPr>
      </w:pPr>
      <w:r>
        <w:rPr/>
        <w:tab/>
      </w:r>
      <w:r>
        <w:rPr>
          <w:sz w:val="28"/>
        </w:rPr>
        <w:t>Для формулировки выводов в графе «Умею» эффективнее будет подготовить инструкцию, чтобы ребята смогли использовать все полученные знания и</w:t>
      </w:r>
      <w:r>
        <w:rPr>
          <w:spacing w:val="-4"/>
          <w:sz w:val="28"/>
        </w:rPr>
        <w:t> </w:t>
      </w:r>
      <w:r>
        <w:rPr>
          <w:sz w:val="28"/>
        </w:rPr>
        <w:t>умения.</w:t>
      </w:r>
    </w:p>
    <w:p>
      <w:pPr>
        <w:pStyle w:val="ListParagraph"/>
        <w:numPr>
          <w:ilvl w:val="1"/>
          <w:numId w:val="11"/>
        </w:numPr>
        <w:tabs>
          <w:tab w:pos="2241" w:val="left" w:leader="none"/>
          <w:tab w:pos="2242" w:val="left" w:leader="none"/>
        </w:tabs>
        <w:spacing w:line="244" w:lineRule="auto" w:before="0" w:after="0"/>
        <w:ind w:left="1973" w:right="663" w:hanging="360"/>
        <w:jc w:val="both"/>
        <w:rPr>
          <w:sz w:val="28"/>
        </w:rPr>
      </w:pPr>
      <w:r>
        <w:rPr/>
        <w:tab/>
      </w:r>
      <w:r>
        <w:rPr>
          <w:sz w:val="28"/>
        </w:rPr>
        <w:t>Не стоит начинать заполнение графы «Знаю» сразу же, как только начинается урок. Это будет казаться учащимся чем-то наигранным. А у вас впереди исследовательская деятельность. Приступать к записям следует лишь после обозначения проблемы на этапе перехода к работе с информацией.</w:t>
      </w:r>
    </w:p>
    <w:p>
      <w:pPr>
        <w:pStyle w:val="BodyText"/>
        <w:spacing w:line="321" w:lineRule="exact"/>
        <w:ind w:left="1730"/>
        <w:jc w:val="both"/>
      </w:pPr>
      <w:r>
        <w:rPr/>
        <w:t>Выделим основные правила работы с приемом "ЗХУ":</w:t>
      </w:r>
    </w:p>
    <w:p>
      <w:pPr>
        <w:pStyle w:val="ListParagraph"/>
        <w:numPr>
          <w:ilvl w:val="0"/>
          <w:numId w:val="12"/>
        </w:numPr>
        <w:tabs>
          <w:tab w:pos="1686" w:val="left" w:leader="none"/>
        </w:tabs>
        <w:spacing w:line="240" w:lineRule="auto" w:before="0" w:after="0"/>
        <w:ind w:left="1522" w:right="1779" w:firstLine="0"/>
        <w:jc w:val="left"/>
        <w:rPr>
          <w:sz w:val="28"/>
        </w:rPr>
      </w:pPr>
      <w:r>
        <w:rPr>
          <w:sz w:val="28"/>
        </w:rPr>
        <w:t>вспомните, что вам известно по изучаемому вопросу, запишите эти сведения в первой графе</w:t>
      </w:r>
      <w:r>
        <w:rPr>
          <w:spacing w:val="-3"/>
          <w:sz w:val="28"/>
        </w:rPr>
        <w:t> </w:t>
      </w:r>
      <w:r>
        <w:rPr>
          <w:sz w:val="28"/>
        </w:rPr>
        <w:t>таблицы;</w:t>
      </w:r>
    </w:p>
    <w:p>
      <w:pPr>
        <w:pStyle w:val="ListParagraph"/>
        <w:numPr>
          <w:ilvl w:val="0"/>
          <w:numId w:val="12"/>
        </w:numPr>
        <w:tabs>
          <w:tab w:pos="1686" w:val="left" w:leader="none"/>
        </w:tabs>
        <w:spacing w:line="322" w:lineRule="exact" w:before="0" w:after="0"/>
        <w:ind w:left="1685" w:right="0" w:hanging="164"/>
        <w:jc w:val="left"/>
        <w:rPr>
          <w:sz w:val="28"/>
        </w:rPr>
      </w:pPr>
      <w:r>
        <w:rPr>
          <w:sz w:val="28"/>
        </w:rPr>
        <w:t>перечислите источники</w:t>
      </w:r>
      <w:r>
        <w:rPr>
          <w:spacing w:val="-4"/>
          <w:sz w:val="28"/>
        </w:rPr>
        <w:t> </w:t>
      </w:r>
      <w:r>
        <w:rPr>
          <w:sz w:val="28"/>
        </w:rPr>
        <w:t>информации;</w:t>
      </w:r>
    </w:p>
    <w:p>
      <w:pPr>
        <w:pStyle w:val="ListParagraph"/>
        <w:numPr>
          <w:ilvl w:val="0"/>
          <w:numId w:val="12"/>
        </w:numPr>
        <w:tabs>
          <w:tab w:pos="1686" w:val="left" w:leader="none"/>
        </w:tabs>
        <w:spacing w:line="240" w:lineRule="auto" w:before="0" w:after="0"/>
        <w:ind w:left="1522" w:right="833" w:firstLine="0"/>
        <w:jc w:val="left"/>
        <w:rPr>
          <w:sz w:val="28"/>
        </w:rPr>
      </w:pPr>
      <w:r>
        <w:rPr>
          <w:sz w:val="28"/>
        </w:rPr>
        <w:t>попробуйте систематизировать имеющиеся сведения до работы с основной информацией, выделите категории</w:t>
      </w:r>
      <w:r>
        <w:rPr>
          <w:spacing w:val="-2"/>
          <w:sz w:val="28"/>
        </w:rPr>
        <w:t> </w:t>
      </w:r>
      <w:r>
        <w:rPr>
          <w:sz w:val="28"/>
        </w:rPr>
        <w:t>информации;</w:t>
      </w:r>
    </w:p>
    <w:p>
      <w:pPr>
        <w:pStyle w:val="ListParagraph"/>
        <w:numPr>
          <w:ilvl w:val="0"/>
          <w:numId w:val="12"/>
        </w:numPr>
        <w:tabs>
          <w:tab w:pos="1686" w:val="left" w:leader="none"/>
        </w:tabs>
        <w:spacing w:line="321" w:lineRule="exact" w:before="0" w:after="0"/>
        <w:ind w:left="1685" w:right="0" w:hanging="164"/>
        <w:jc w:val="left"/>
        <w:rPr>
          <w:sz w:val="28"/>
        </w:rPr>
      </w:pPr>
      <w:r>
        <w:rPr>
          <w:sz w:val="28"/>
        </w:rPr>
        <w:t>поставьте вопросы к изучаемой теме до ее</w:t>
      </w:r>
      <w:r>
        <w:rPr>
          <w:spacing w:val="-5"/>
          <w:sz w:val="28"/>
        </w:rPr>
        <w:t> </w:t>
      </w:r>
      <w:r>
        <w:rPr>
          <w:sz w:val="28"/>
        </w:rPr>
        <w:t>изучения;</w:t>
      </w:r>
    </w:p>
    <w:p>
      <w:pPr>
        <w:pStyle w:val="ListParagraph"/>
        <w:numPr>
          <w:ilvl w:val="0"/>
          <w:numId w:val="12"/>
        </w:numPr>
        <w:tabs>
          <w:tab w:pos="1686" w:val="left" w:leader="none"/>
        </w:tabs>
        <w:spacing w:line="322" w:lineRule="exact" w:before="0" w:after="0"/>
        <w:ind w:left="1685" w:right="0" w:hanging="164"/>
        <w:jc w:val="left"/>
        <w:rPr>
          <w:sz w:val="28"/>
        </w:rPr>
      </w:pPr>
      <w:r>
        <w:rPr>
          <w:sz w:val="28"/>
        </w:rPr>
        <w:t>познакомьтесь с текстом (фильмом, рассказом</w:t>
      </w:r>
      <w:r>
        <w:rPr>
          <w:spacing w:val="-6"/>
          <w:sz w:val="28"/>
        </w:rPr>
        <w:t> </w:t>
      </w:r>
      <w:r>
        <w:rPr>
          <w:sz w:val="28"/>
        </w:rPr>
        <w:t>учителя);</w:t>
      </w:r>
    </w:p>
    <w:p>
      <w:pPr>
        <w:pStyle w:val="ListParagraph"/>
        <w:numPr>
          <w:ilvl w:val="0"/>
          <w:numId w:val="12"/>
        </w:numPr>
        <w:tabs>
          <w:tab w:pos="1686" w:val="left" w:leader="none"/>
        </w:tabs>
        <w:spacing w:line="242" w:lineRule="auto" w:before="0" w:after="0"/>
        <w:ind w:left="1522" w:right="1333" w:firstLine="0"/>
        <w:jc w:val="left"/>
        <w:rPr>
          <w:sz w:val="28"/>
        </w:rPr>
      </w:pPr>
      <w:r>
        <w:rPr>
          <w:sz w:val="28"/>
        </w:rPr>
        <w:t>ответьте на вопросы, которые сами поставили, запишите свои ответы в третью графу</w:t>
      </w:r>
      <w:r>
        <w:rPr>
          <w:spacing w:val="-5"/>
          <w:sz w:val="28"/>
        </w:rPr>
        <w:t> </w:t>
      </w:r>
      <w:r>
        <w:rPr>
          <w:sz w:val="28"/>
        </w:rPr>
        <w:t>таблицы;</w:t>
      </w:r>
    </w:p>
    <w:p>
      <w:pPr>
        <w:pStyle w:val="ListParagraph"/>
        <w:numPr>
          <w:ilvl w:val="0"/>
          <w:numId w:val="12"/>
        </w:numPr>
        <w:tabs>
          <w:tab w:pos="1686" w:val="left" w:leader="none"/>
        </w:tabs>
        <w:spacing w:line="240" w:lineRule="auto" w:before="0" w:after="0"/>
        <w:ind w:left="1522" w:right="783" w:firstLine="0"/>
        <w:jc w:val="left"/>
        <w:rPr>
          <w:sz w:val="28"/>
        </w:rPr>
      </w:pPr>
      <w:r>
        <w:rPr>
          <w:sz w:val="28"/>
        </w:rPr>
        <w:t>посмотрите, нельзя ли расширить список категории информации, включите в него новые</w:t>
      </w:r>
      <w:r>
        <w:rPr>
          <w:spacing w:val="-5"/>
          <w:sz w:val="28"/>
        </w:rPr>
        <w:t> </w:t>
      </w:r>
      <w:r>
        <w:rPr>
          <w:sz w:val="28"/>
        </w:rPr>
        <w:t>категории;</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ListParagraph"/>
        <w:numPr>
          <w:ilvl w:val="0"/>
          <w:numId w:val="12"/>
        </w:numPr>
        <w:tabs>
          <w:tab w:pos="1686" w:val="left" w:leader="none"/>
        </w:tabs>
        <w:spacing w:line="240" w:lineRule="auto" w:before="89" w:after="0"/>
        <w:ind w:left="1522" w:right="1128" w:firstLine="0"/>
        <w:jc w:val="left"/>
        <w:rPr>
          <w:sz w:val="28"/>
        </w:rPr>
      </w:pPr>
      <w:r>
        <w:rPr>
          <w:sz w:val="28"/>
        </w:rPr>
        <w:t>поработайте с третьей частью таблицы. Создайте новую таблицу, в ней столько граф, сколько категорий информации вы выделили. Заполните</w:t>
      </w:r>
      <w:r>
        <w:rPr>
          <w:spacing w:val="-19"/>
          <w:sz w:val="28"/>
        </w:rPr>
        <w:t> </w:t>
      </w:r>
      <w:r>
        <w:rPr>
          <w:sz w:val="28"/>
        </w:rPr>
        <w:t>ее.</w:t>
      </w:r>
    </w:p>
    <w:p>
      <w:pPr>
        <w:pStyle w:val="BodyText"/>
        <w:spacing w:before="7"/>
        <w:ind w:left="0"/>
      </w:pPr>
    </w:p>
    <w:p>
      <w:pPr>
        <w:pStyle w:val="Heading1"/>
        <w:numPr>
          <w:ilvl w:val="0"/>
          <w:numId w:val="11"/>
        </w:numPr>
        <w:tabs>
          <w:tab w:pos="1381" w:val="left" w:leader="none"/>
        </w:tabs>
        <w:spacing w:line="322" w:lineRule="exact" w:before="0" w:after="0"/>
        <w:ind w:left="1380" w:right="0" w:hanging="287"/>
        <w:jc w:val="left"/>
      </w:pPr>
      <w:r>
        <w:rPr/>
        <w:t>Таблица «Что? Где?</w:t>
      </w:r>
      <w:r>
        <w:rPr>
          <w:spacing w:val="-2"/>
        </w:rPr>
        <w:t> </w:t>
      </w:r>
      <w:r>
        <w:rPr/>
        <w:t>Когда?»</w:t>
      </w:r>
    </w:p>
    <w:p>
      <w:pPr>
        <w:spacing w:before="0"/>
        <w:ind w:left="1522" w:right="0" w:firstLine="0"/>
        <w:jc w:val="left"/>
        <w:rPr>
          <w:b/>
          <w:sz w:val="28"/>
        </w:rPr>
      </w:pPr>
      <w:r>
        <w:rPr>
          <w:b/>
          <w:sz w:val="28"/>
        </w:rPr>
        <w:t>(осмысление, заполняется по ходу работы)</w:t>
      </w:r>
    </w:p>
    <w:p>
      <w:pPr>
        <w:pStyle w:val="BodyText"/>
        <w:spacing w:before="6"/>
        <w:ind w:left="0"/>
        <w:rPr>
          <w:b/>
          <w:sz w:val="20"/>
        </w:rPr>
      </w:pPr>
    </w:p>
    <w:tbl>
      <w:tblPr>
        <w:tblW w:w="0" w:type="auto"/>
        <w:jc w:val="left"/>
        <w:tblInd w:w="15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08"/>
        <w:gridCol w:w="1908"/>
        <w:gridCol w:w="1908"/>
        <w:gridCol w:w="1908"/>
        <w:gridCol w:w="1908"/>
      </w:tblGrid>
      <w:tr>
        <w:trPr>
          <w:trHeight w:val="616" w:hRule="atLeast"/>
        </w:trPr>
        <w:tc>
          <w:tcPr>
            <w:tcW w:w="1908" w:type="dxa"/>
          </w:tcPr>
          <w:p>
            <w:pPr>
              <w:pStyle w:val="TableParagraph"/>
              <w:spacing w:before="67"/>
              <w:ind w:left="640" w:right="628"/>
              <w:jc w:val="center"/>
              <w:rPr>
                <w:rFonts w:ascii="Arial" w:hAnsi="Arial"/>
                <w:b/>
                <w:sz w:val="24"/>
              </w:rPr>
            </w:pPr>
            <w:r>
              <w:rPr>
                <w:rFonts w:ascii="Arial" w:hAnsi="Arial"/>
                <w:b/>
                <w:sz w:val="24"/>
              </w:rPr>
              <w:t>Кто?</w:t>
            </w:r>
          </w:p>
        </w:tc>
        <w:tc>
          <w:tcPr>
            <w:tcW w:w="1908" w:type="dxa"/>
          </w:tcPr>
          <w:p>
            <w:pPr>
              <w:pStyle w:val="TableParagraph"/>
              <w:spacing w:before="67"/>
              <w:ind w:left="644" w:right="628"/>
              <w:jc w:val="center"/>
              <w:rPr>
                <w:rFonts w:ascii="Arial" w:hAnsi="Arial"/>
                <w:b/>
                <w:sz w:val="24"/>
              </w:rPr>
            </w:pPr>
            <w:r>
              <w:rPr>
                <w:rFonts w:ascii="Arial" w:hAnsi="Arial"/>
                <w:b/>
                <w:sz w:val="24"/>
              </w:rPr>
              <w:t>Что?</w:t>
            </w:r>
          </w:p>
        </w:tc>
        <w:tc>
          <w:tcPr>
            <w:tcW w:w="1908" w:type="dxa"/>
          </w:tcPr>
          <w:p>
            <w:pPr>
              <w:pStyle w:val="TableParagraph"/>
              <w:spacing w:before="67"/>
              <w:ind w:left="644" w:right="626"/>
              <w:jc w:val="center"/>
              <w:rPr>
                <w:rFonts w:ascii="Arial" w:hAnsi="Arial"/>
                <w:b/>
                <w:sz w:val="24"/>
              </w:rPr>
            </w:pPr>
            <w:r>
              <w:rPr>
                <w:rFonts w:ascii="Arial" w:hAnsi="Arial"/>
                <w:b/>
                <w:sz w:val="24"/>
              </w:rPr>
              <w:t>Где?</w:t>
            </w:r>
          </w:p>
        </w:tc>
        <w:tc>
          <w:tcPr>
            <w:tcW w:w="1908" w:type="dxa"/>
          </w:tcPr>
          <w:p>
            <w:pPr>
              <w:pStyle w:val="TableParagraph"/>
              <w:spacing w:before="67"/>
              <w:ind w:left="542"/>
              <w:rPr>
                <w:rFonts w:ascii="Arial" w:hAnsi="Arial"/>
                <w:b/>
                <w:sz w:val="24"/>
              </w:rPr>
            </w:pPr>
            <w:r>
              <w:rPr>
                <w:rFonts w:ascii="Arial" w:hAnsi="Arial"/>
                <w:b/>
                <w:sz w:val="24"/>
              </w:rPr>
              <w:t>Когда?</w:t>
            </w:r>
          </w:p>
        </w:tc>
        <w:tc>
          <w:tcPr>
            <w:tcW w:w="1908" w:type="dxa"/>
          </w:tcPr>
          <w:p>
            <w:pPr>
              <w:pStyle w:val="TableParagraph"/>
              <w:spacing w:before="67"/>
              <w:ind w:left="432"/>
              <w:rPr>
                <w:rFonts w:ascii="Arial" w:hAnsi="Arial"/>
                <w:b/>
                <w:sz w:val="24"/>
              </w:rPr>
            </w:pPr>
            <w:r>
              <w:rPr>
                <w:rFonts w:ascii="Arial" w:hAnsi="Arial"/>
                <w:b/>
                <w:sz w:val="24"/>
              </w:rPr>
              <w:t>Почему?</w:t>
            </w:r>
          </w:p>
        </w:tc>
      </w:tr>
      <w:tr>
        <w:trPr>
          <w:trHeight w:val="692" w:hRule="atLeast"/>
        </w:trPr>
        <w:tc>
          <w:tcPr>
            <w:tcW w:w="1908" w:type="dxa"/>
          </w:tcPr>
          <w:p>
            <w:pPr>
              <w:pStyle w:val="TableParagraph"/>
              <w:rPr>
                <w:sz w:val="28"/>
              </w:rPr>
            </w:pPr>
          </w:p>
        </w:tc>
        <w:tc>
          <w:tcPr>
            <w:tcW w:w="1908" w:type="dxa"/>
          </w:tcPr>
          <w:p>
            <w:pPr>
              <w:pStyle w:val="TableParagraph"/>
              <w:rPr>
                <w:sz w:val="28"/>
              </w:rPr>
            </w:pPr>
          </w:p>
        </w:tc>
        <w:tc>
          <w:tcPr>
            <w:tcW w:w="1908" w:type="dxa"/>
          </w:tcPr>
          <w:p>
            <w:pPr>
              <w:pStyle w:val="TableParagraph"/>
              <w:rPr>
                <w:sz w:val="28"/>
              </w:rPr>
            </w:pPr>
          </w:p>
        </w:tc>
        <w:tc>
          <w:tcPr>
            <w:tcW w:w="1908" w:type="dxa"/>
          </w:tcPr>
          <w:p>
            <w:pPr>
              <w:pStyle w:val="TableParagraph"/>
              <w:rPr>
                <w:sz w:val="28"/>
              </w:rPr>
            </w:pPr>
          </w:p>
        </w:tc>
        <w:tc>
          <w:tcPr>
            <w:tcW w:w="1908" w:type="dxa"/>
          </w:tcPr>
          <w:p>
            <w:pPr>
              <w:pStyle w:val="TableParagraph"/>
              <w:rPr>
                <w:sz w:val="28"/>
              </w:rPr>
            </w:pPr>
          </w:p>
        </w:tc>
      </w:tr>
    </w:tbl>
    <w:p>
      <w:pPr>
        <w:pStyle w:val="BodyText"/>
        <w:spacing w:before="3"/>
        <w:ind w:left="0"/>
        <w:rPr>
          <w:b/>
          <w:sz w:val="29"/>
        </w:rPr>
      </w:pPr>
    </w:p>
    <w:p>
      <w:pPr>
        <w:pStyle w:val="BodyText"/>
        <w:tabs>
          <w:tab w:pos="2435" w:val="left" w:leader="none"/>
          <w:tab w:pos="3661" w:val="left" w:leader="none"/>
          <w:tab w:pos="4066" w:val="left" w:leader="none"/>
          <w:tab w:pos="5500" w:val="left" w:leader="none"/>
          <w:tab w:pos="6567" w:val="left" w:leader="none"/>
          <w:tab w:pos="7828" w:val="left" w:leader="none"/>
          <w:tab w:pos="9529" w:val="left" w:leader="none"/>
          <w:tab w:pos="10061" w:val="left" w:leader="none"/>
        </w:tabs>
        <w:ind w:right="672" w:firstLine="208"/>
      </w:pPr>
      <w:r>
        <w:rPr/>
        <w:t>Это</w:t>
        <w:tab/>
        <w:t>простой</w:t>
        <w:tab/>
        <w:t>и</w:t>
        <w:tab/>
        <w:t>знакомый</w:t>
        <w:tab/>
        <w:t>прием.</w:t>
        <w:tab/>
        <w:t>Таблица</w:t>
        <w:tab/>
        <w:t>заполняется</w:t>
        <w:tab/>
        <w:t>на</w:t>
        <w:tab/>
      </w:r>
      <w:r>
        <w:rPr>
          <w:spacing w:val="-5"/>
        </w:rPr>
        <w:t>стадии </w:t>
      </w:r>
      <w:r>
        <w:rPr/>
        <w:t>осмысления по ходу работы с</w:t>
      </w:r>
      <w:r>
        <w:rPr>
          <w:spacing w:val="-12"/>
        </w:rPr>
        <w:t> </w:t>
      </w:r>
      <w:r>
        <w:rPr/>
        <w:t>информацией.</w:t>
      </w:r>
    </w:p>
    <w:p>
      <w:pPr>
        <w:pStyle w:val="BodyText"/>
        <w:spacing w:before="3"/>
        <w:ind w:left="0"/>
      </w:pPr>
    </w:p>
    <w:p>
      <w:pPr>
        <w:pStyle w:val="Heading1"/>
        <w:spacing w:before="1"/>
        <w:ind w:left="4268"/>
      </w:pPr>
      <w:r>
        <w:rPr/>
        <w:t>ЧТЕНИЕ С ОСТАНОВКАМИ</w:t>
      </w:r>
    </w:p>
    <w:p>
      <w:pPr>
        <w:pStyle w:val="BodyText"/>
        <w:spacing w:before="8"/>
        <w:ind w:left="0"/>
        <w:rPr>
          <w:b/>
          <w:sz w:val="27"/>
        </w:rPr>
      </w:pPr>
    </w:p>
    <w:p>
      <w:pPr>
        <w:pStyle w:val="BodyText"/>
        <w:spacing w:line="360" w:lineRule="auto"/>
        <w:ind w:right="1845"/>
      </w:pPr>
      <w:r>
        <w:rPr/>
        <w:t>Прием технологии с условным названием «Чтение с остановками» используется, чтобы заинтересовать ребенка книгой, привлечь его к осмысленному чтению.</w:t>
      </w:r>
    </w:p>
    <w:p>
      <w:pPr>
        <w:pStyle w:val="BodyText"/>
        <w:spacing w:line="360" w:lineRule="auto"/>
        <w:ind w:right="698" w:firstLine="417"/>
      </w:pPr>
      <w:r>
        <w:rPr/>
        <w:t>Материалом для использования приема «Чтение с остановками» служит повествовательный текст. Непременное условие для использования данного приема - найти оптимальный момент в тексте для остановки. Эти остановки - своеобразные шторы: по одну сторону находится уже известная информация, а по другую - совершенно неизвестная информация, которая способна серьезно повлиять на оценку событий. Этот прием требует не только серьезной корректировки собственного понимания, но иногда даже отказ от прежней позиции. Но отказ не под чьим-то влиянием, а в результате личной работы с текстом, самостоятельного освоения нового.</w:t>
      </w:r>
    </w:p>
    <w:p>
      <w:pPr>
        <w:pStyle w:val="BodyText"/>
      </w:pPr>
      <w:r>
        <w:rPr/>
        <w:t>Общий алгоритм работы по данной стратегии:</w:t>
      </w:r>
    </w:p>
    <w:p>
      <w:pPr>
        <w:pStyle w:val="ListParagraph"/>
        <w:numPr>
          <w:ilvl w:val="0"/>
          <w:numId w:val="13"/>
        </w:numPr>
        <w:tabs>
          <w:tab w:pos="1803" w:val="left" w:leader="none"/>
        </w:tabs>
        <w:spacing w:line="240" w:lineRule="auto" w:before="1" w:after="0"/>
        <w:ind w:left="1522" w:right="1193" w:firstLine="0"/>
        <w:jc w:val="left"/>
        <w:rPr>
          <w:sz w:val="28"/>
        </w:rPr>
      </w:pPr>
      <w:r>
        <w:rPr>
          <w:sz w:val="28"/>
        </w:rPr>
        <w:t>Вызов. Конструирование предполагаемого текста по опорным словам, обсуждение заглавия рассказа и прогноз его содержания и</w:t>
      </w:r>
      <w:r>
        <w:rPr>
          <w:spacing w:val="-26"/>
          <w:sz w:val="28"/>
        </w:rPr>
        <w:t> </w:t>
      </w:r>
      <w:r>
        <w:rPr>
          <w:sz w:val="28"/>
        </w:rPr>
        <w:t>проблематики.</w:t>
      </w:r>
    </w:p>
    <w:p>
      <w:pPr>
        <w:pStyle w:val="ListParagraph"/>
        <w:numPr>
          <w:ilvl w:val="0"/>
          <w:numId w:val="13"/>
        </w:numPr>
        <w:tabs>
          <w:tab w:pos="1803" w:val="left" w:leader="none"/>
        </w:tabs>
        <w:spacing w:line="240" w:lineRule="auto" w:before="0" w:after="0"/>
        <w:ind w:left="1522" w:right="1171" w:firstLine="0"/>
        <w:jc w:val="left"/>
        <w:rPr>
          <w:sz w:val="28"/>
        </w:rPr>
      </w:pPr>
      <w:r>
        <w:rPr>
          <w:sz w:val="28"/>
        </w:rPr>
        <w:t>Осмысление. Чтение текста небольшими отрывками с обсуждением содержания каждого и прогнозом развития сюжета. Вопросы, задаваемые учителем, должны охватывать все уровни таблицы вопросов Блума. Обязателен вопрос: "Что будет дальше и</w:t>
      </w:r>
      <w:r>
        <w:rPr>
          <w:spacing w:val="-10"/>
          <w:sz w:val="28"/>
        </w:rPr>
        <w:t> </w:t>
      </w:r>
      <w:r>
        <w:rPr>
          <w:sz w:val="28"/>
        </w:rPr>
        <w:t>почему?"</w:t>
      </w:r>
    </w:p>
    <w:p>
      <w:pPr>
        <w:pStyle w:val="ListParagraph"/>
        <w:numPr>
          <w:ilvl w:val="0"/>
          <w:numId w:val="13"/>
        </w:numPr>
        <w:tabs>
          <w:tab w:pos="1803" w:val="left" w:leader="none"/>
        </w:tabs>
        <w:spacing w:line="240" w:lineRule="auto" w:before="0" w:after="0"/>
        <w:ind w:left="1522" w:right="860" w:firstLine="0"/>
        <w:jc w:val="left"/>
        <w:rPr>
          <w:sz w:val="28"/>
        </w:rPr>
      </w:pPr>
      <w:r>
        <w:rPr>
          <w:sz w:val="28"/>
        </w:rPr>
        <w:t>Рефлексия. На этой стадии текст опять представляет единое целое. Важно осмыслить этот текст. Формы работы могут быть различными: письмо, дискуссия, совместный</w:t>
      </w:r>
      <w:r>
        <w:rPr>
          <w:spacing w:val="-4"/>
          <w:sz w:val="28"/>
        </w:rPr>
        <w:t> </w:t>
      </w:r>
      <w:r>
        <w:rPr>
          <w:sz w:val="28"/>
        </w:rPr>
        <w:t>поиск.</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BodyText"/>
        <w:spacing w:before="89"/>
      </w:pPr>
      <w:r>
        <w:rPr/>
        <w:t>Схема реализации данной стратегии выглядит следующим образом.</w:t>
      </w:r>
    </w:p>
    <w:p>
      <w:pPr>
        <w:pStyle w:val="ListParagraph"/>
        <w:numPr>
          <w:ilvl w:val="1"/>
          <w:numId w:val="13"/>
        </w:numPr>
        <w:tabs>
          <w:tab w:pos="2290" w:val="left" w:leader="none"/>
        </w:tabs>
        <w:spacing w:line="360" w:lineRule="auto" w:before="161" w:after="0"/>
        <w:ind w:left="1522" w:right="739" w:firstLine="487"/>
        <w:jc w:val="left"/>
        <w:rPr>
          <w:sz w:val="28"/>
        </w:rPr>
      </w:pPr>
      <w:r>
        <w:rPr>
          <w:sz w:val="28"/>
        </w:rPr>
        <w:t>Расскажите учащимся о своем личном опыте знакомства с этой книгой (рассказом, сказкой, былиной и т.д.). Здесь необходимо быть максимально искренними. Если Вы не сразу пришли к принятию этого произведения, то так и надо сказать. Ваше вступление должно быть не слишком длинным – не более трех-четырех минут. Это должен быть именно сюжет, а не описание своих чувств, изобилующее прилагательными. Если вы не готовы к выражению своих чувств, то лучше ограничьтесь краткой информацией о личности автора. Помните о возрастной специфике: запоминаются именно те моменты биографии, которые дети могли бы легко «перенести» на себя, на свою жизнь.</w:t>
      </w:r>
    </w:p>
    <w:p>
      <w:pPr>
        <w:pStyle w:val="ListParagraph"/>
        <w:numPr>
          <w:ilvl w:val="1"/>
          <w:numId w:val="13"/>
        </w:numPr>
        <w:tabs>
          <w:tab w:pos="2221" w:val="left" w:leader="none"/>
        </w:tabs>
        <w:spacing w:line="360" w:lineRule="auto" w:before="2" w:after="0"/>
        <w:ind w:left="1522" w:right="764" w:firstLine="417"/>
        <w:jc w:val="left"/>
        <w:rPr>
          <w:sz w:val="28"/>
        </w:rPr>
      </w:pPr>
      <w:r>
        <w:rPr>
          <w:sz w:val="28"/>
        </w:rPr>
        <w:t>Обсуждение названия произведения. Почему именно так называется произведение? Что, как кажется учащимся, может произойти в рассказе с таким названием? Кто-то попытается связать свои предположения с другими произведениями этого же автора, кто-то проведет аналогию с фольклорными текстами, а кто-то – с событиями своей жизни. Я прошу детей письменно сформулировать свои догадки, но я бы не рекомендовала слишком затягивать вводную часть: можно «перегореть» и уйти в</w:t>
      </w:r>
      <w:r>
        <w:rPr>
          <w:spacing w:val="-12"/>
          <w:sz w:val="28"/>
        </w:rPr>
        <w:t> </w:t>
      </w:r>
      <w:r>
        <w:rPr>
          <w:sz w:val="28"/>
        </w:rPr>
        <w:t>частности.</w:t>
      </w:r>
    </w:p>
    <w:p>
      <w:pPr>
        <w:pStyle w:val="ListParagraph"/>
        <w:numPr>
          <w:ilvl w:val="1"/>
          <w:numId w:val="13"/>
        </w:numPr>
        <w:tabs>
          <w:tab w:pos="2151" w:val="left" w:leader="none"/>
        </w:tabs>
        <w:spacing w:line="360" w:lineRule="auto" w:before="0" w:after="0"/>
        <w:ind w:left="1522" w:right="734" w:firstLine="347"/>
        <w:jc w:val="left"/>
        <w:rPr>
          <w:sz w:val="28"/>
        </w:rPr>
      </w:pPr>
      <w:r>
        <w:rPr>
          <w:sz w:val="28"/>
        </w:rPr>
        <w:t>Теперь – самое интересное. Я, как ведущий этого диалога с текстом, заранее выделяюв тексте две-три остановки – в зависимости от размера текста (напоминаю, что размер текста не должен превышать пяти-семи страниц). Во время этих остановок я задаю вопросы, которые побуждали бы школьников к критическому мышлению (вопросы готовятся заранее). Ясно, что и учебные цели забывать не стоит: надо обсудить непонятные слова, проанализировать средства художественного выражения, но, все же, в нашем случае давайте сделаем акцент на вопросах высокого уровня,</w:t>
      </w:r>
      <w:r>
        <w:rPr>
          <w:spacing w:val="-13"/>
          <w:sz w:val="28"/>
        </w:rPr>
        <w:t> </w:t>
      </w:r>
      <w:r>
        <w:rPr>
          <w:sz w:val="28"/>
        </w:rPr>
        <w:t>наподобие:</w:t>
      </w:r>
    </w:p>
    <w:p>
      <w:pPr>
        <w:pStyle w:val="BodyText"/>
        <w:spacing w:line="360" w:lineRule="auto"/>
        <w:ind w:right="801"/>
      </w:pPr>
      <w:r>
        <w:rPr/>
        <w:t>«Что заставило героя поступить именно так?», «Как дальше будут разворачиваться события?», «Какие чувства вызвал этот отрывок текста?» и т.д. После первой или второй остановки можно использовать прием «Дерево</w:t>
      </w:r>
    </w:p>
    <w:p>
      <w:pPr>
        <w:spacing w:after="0" w:line="360" w:lineRule="auto"/>
        <w:sectPr>
          <w:pgSz w:w="11910" w:h="16840"/>
          <w:pgMar w:header="709" w:footer="0" w:top="1180" w:bottom="280" w:left="180" w:right="180"/>
        </w:sectPr>
      </w:pPr>
    </w:p>
    <w:p>
      <w:pPr>
        <w:pStyle w:val="BodyText"/>
        <w:spacing w:before="7"/>
        <w:ind w:left="0"/>
        <w:rPr>
          <w:sz w:val="15"/>
        </w:rPr>
      </w:pPr>
    </w:p>
    <w:p>
      <w:pPr>
        <w:pStyle w:val="BodyText"/>
        <w:spacing w:line="360" w:lineRule="auto" w:before="89"/>
        <w:ind w:right="1597"/>
      </w:pPr>
      <w:r>
        <w:rPr/>
        <w:t>предсказаний». На «стрелочках» – линиях соединения – школьники записывают объяснения своим версиям, таким образом, они учатся аргументировать свою точку зрения, связывать свои предположения с данными текста.</w:t>
      </w:r>
    </w:p>
    <w:p>
      <w:pPr>
        <w:pStyle w:val="BodyText"/>
        <w:spacing w:before="1"/>
        <w:ind w:left="1939"/>
      </w:pPr>
      <w:r>
        <w:rPr/>
        <w:t>Рекомендации по использованию приема «Чтение с остановками»:</w:t>
      </w:r>
    </w:p>
    <w:p>
      <w:pPr>
        <w:pStyle w:val="ListParagraph"/>
        <w:numPr>
          <w:ilvl w:val="0"/>
          <w:numId w:val="14"/>
        </w:numPr>
        <w:tabs>
          <w:tab w:pos="1942" w:val="left" w:leader="none"/>
        </w:tabs>
        <w:spacing w:line="362" w:lineRule="auto" w:before="160" w:after="0"/>
        <w:ind w:left="1522" w:right="1027" w:firstLine="139"/>
        <w:jc w:val="left"/>
        <w:rPr>
          <w:sz w:val="28"/>
        </w:rPr>
      </w:pPr>
      <w:r>
        <w:rPr>
          <w:sz w:val="28"/>
        </w:rPr>
        <w:t>Текст должен содержать проблему, которая лежит не на поверхности, а спрятана</w:t>
      </w:r>
      <w:r>
        <w:rPr>
          <w:spacing w:val="-1"/>
          <w:sz w:val="28"/>
        </w:rPr>
        <w:t> </w:t>
      </w:r>
      <w:r>
        <w:rPr>
          <w:sz w:val="28"/>
        </w:rPr>
        <w:t>внутри.</w:t>
      </w:r>
    </w:p>
    <w:p>
      <w:pPr>
        <w:pStyle w:val="ListParagraph"/>
        <w:numPr>
          <w:ilvl w:val="0"/>
          <w:numId w:val="14"/>
        </w:numPr>
        <w:tabs>
          <w:tab w:pos="1873" w:val="left" w:leader="none"/>
        </w:tabs>
        <w:spacing w:line="317" w:lineRule="exact" w:before="0" w:after="0"/>
        <w:ind w:left="1872" w:right="0" w:hanging="282"/>
        <w:jc w:val="left"/>
        <w:rPr>
          <w:sz w:val="28"/>
        </w:rPr>
      </w:pPr>
      <w:r>
        <w:rPr>
          <w:sz w:val="28"/>
        </w:rPr>
        <w:t>При чтении важно найти оптимальный момент для</w:t>
      </w:r>
      <w:r>
        <w:rPr>
          <w:spacing w:val="-10"/>
          <w:sz w:val="28"/>
        </w:rPr>
        <w:t> </w:t>
      </w:r>
      <w:r>
        <w:rPr>
          <w:sz w:val="28"/>
        </w:rPr>
        <w:t>остановки.</w:t>
      </w:r>
    </w:p>
    <w:p>
      <w:pPr>
        <w:pStyle w:val="ListParagraph"/>
        <w:numPr>
          <w:ilvl w:val="0"/>
          <w:numId w:val="14"/>
        </w:numPr>
        <w:tabs>
          <w:tab w:pos="1873" w:val="left" w:leader="none"/>
        </w:tabs>
        <w:spacing w:line="360" w:lineRule="auto" w:before="161" w:after="0"/>
        <w:ind w:left="1522" w:right="982" w:firstLine="69"/>
        <w:jc w:val="left"/>
        <w:rPr>
          <w:sz w:val="28"/>
        </w:rPr>
      </w:pPr>
      <w:r>
        <w:rPr>
          <w:sz w:val="28"/>
        </w:rPr>
        <w:t>После каждой остановки необходимо задавать вопросы разных уровней. Последним должен быть задан вопрос «Что будет дальше и</w:t>
      </w:r>
      <w:r>
        <w:rPr>
          <w:spacing w:val="-9"/>
          <w:sz w:val="28"/>
        </w:rPr>
        <w:t> </w:t>
      </w:r>
      <w:r>
        <w:rPr>
          <w:sz w:val="28"/>
        </w:rPr>
        <w:t>почему?»</w:t>
      </w:r>
    </w:p>
    <w:p>
      <w:pPr>
        <w:pStyle w:val="ListParagraph"/>
        <w:numPr>
          <w:ilvl w:val="0"/>
          <w:numId w:val="14"/>
        </w:numPr>
        <w:tabs>
          <w:tab w:pos="1873" w:val="left" w:leader="none"/>
        </w:tabs>
        <w:spacing w:line="362" w:lineRule="auto" w:before="0" w:after="0"/>
        <w:ind w:left="1522" w:right="1338" w:firstLine="69"/>
        <w:jc w:val="left"/>
        <w:rPr>
          <w:sz w:val="28"/>
        </w:rPr>
      </w:pPr>
      <w:r>
        <w:rPr>
          <w:sz w:val="28"/>
        </w:rPr>
        <w:t>При прочтении текста можно использовать цвета. Ответы на</w:t>
      </w:r>
      <w:r>
        <w:rPr>
          <w:spacing w:val="-31"/>
          <w:sz w:val="28"/>
        </w:rPr>
        <w:t> </w:t>
      </w:r>
      <w:r>
        <w:rPr>
          <w:sz w:val="28"/>
        </w:rPr>
        <w:t>простые вопросы можно подчеркивать синим цветом, на толстые -</w:t>
      </w:r>
      <w:r>
        <w:rPr>
          <w:spacing w:val="-8"/>
          <w:sz w:val="28"/>
        </w:rPr>
        <w:t> </w:t>
      </w:r>
      <w:r>
        <w:rPr>
          <w:sz w:val="28"/>
        </w:rPr>
        <w:t>красным.</w:t>
      </w:r>
    </w:p>
    <w:p>
      <w:pPr>
        <w:pStyle w:val="ListParagraph"/>
        <w:numPr>
          <w:ilvl w:val="0"/>
          <w:numId w:val="14"/>
        </w:numPr>
        <w:tabs>
          <w:tab w:pos="1873" w:val="left" w:leader="none"/>
        </w:tabs>
        <w:spacing w:line="360" w:lineRule="auto" w:before="0" w:after="0"/>
        <w:ind w:left="1522" w:right="1349" w:firstLine="69"/>
        <w:jc w:val="left"/>
        <w:rPr>
          <w:sz w:val="28"/>
        </w:rPr>
      </w:pPr>
      <w:r>
        <w:rPr>
          <w:sz w:val="28"/>
        </w:rPr>
        <w:t>На стадии рефлексии можно использовать такие приёмы: «Толстые и тонкие вопросы», составление кластера, ЭССЕ,</w:t>
      </w:r>
      <w:r>
        <w:rPr>
          <w:spacing w:val="-9"/>
          <w:sz w:val="28"/>
        </w:rPr>
        <w:t> </w:t>
      </w:r>
      <w:r>
        <w:rPr>
          <w:sz w:val="28"/>
        </w:rPr>
        <w:t>синквейн.</w:t>
      </w:r>
    </w:p>
    <w:p>
      <w:pPr>
        <w:pStyle w:val="BodyText"/>
        <w:spacing w:line="360" w:lineRule="auto"/>
        <w:ind w:right="947" w:firstLine="328"/>
      </w:pPr>
      <w:r>
        <w:rPr/>
        <w:t>Прием «чтение с остановками» представляет собой своеобразный художественный календарь текста с обсуждением содержания каждого смыслового фрагмента и прогнозированием дальнейшего развития сюжета. Следует заметить, что ни один прием, ни один метод не может быть универсальным для всех случаев педагогической практики.</w:t>
      </w:r>
    </w:p>
    <w:p>
      <w:pPr>
        <w:pStyle w:val="BodyText"/>
        <w:spacing w:line="360" w:lineRule="auto"/>
        <w:ind w:right="1200" w:firstLine="347"/>
      </w:pPr>
      <w:r>
        <w:rPr/>
        <w:t>Во-первых, использование приема «чтение с остановками» требует от учителя отличного знания текста.</w:t>
      </w:r>
    </w:p>
    <w:p>
      <w:pPr>
        <w:pStyle w:val="BodyText"/>
        <w:spacing w:line="360" w:lineRule="auto"/>
        <w:ind w:right="1270" w:firstLine="347"/>
      </w:pPr>
      <w:r>
        <w:rPr/>
        <w:t>Во-вторых, учитель должен продумать заранее, где при чтении текста будут делаться остановки.</w:t>
      </w:r>
    </w:p>
    <w:p>
      <w:pPr>
        <w:pStyle w:val="BodyText"/>
        <w:spacing w:line="360" w:lineRule="auto"/>
        <w:ind w:right="688" w:firstLine="347"/>
      </w:pPr>
      <w:r>
        <w:rPr/>
        <w:t>В-третьих, готовясь к уроку, учитель читает текст несколько раз. Первый раз, чтобы понять, о чем этот текст, какие моменты в нем нужно выделить, где следует останавливать чтение и возможно ли это вообще при работе с данным текстом. То есть учитель определяет для себя, стоит ли этот текст читать с остановками. Второй раз учитель читает текст, чтобы выделить неизвестные ученикам слова, фрагменты, которые требуют пояснений. И еще</w:t>
      </w:r>
    </w:p>
    <w:p>
      <w:pPr>
        <w:spacing w:after="0" w:line="360" w:lineRule="auto"/>
        <w:sectPr>
          <w:pgSz w:w="11910" w:h="16840"/>
          <w:pgMar w:header="709" w:footer="0" w:top="1180" w:bottom="280" w:left="180" w:right="180"/>
        </w:sectPr>
      </w:pPr>
    </w:p>
    <w:p>
      <w:pPr>
        <w:pStyle w:val="BodyText"/>
        <w:spacing w:before="7"/>
        <w:ind w:left="0"/>
        <w:rPr>
          <w:sz w:val="15"/>
        </w:rPr>
      </w:pPr>
    </w:p>
    <w:p>
      <w:pPr>
        <w:pStyle w:val="BodyText"/>
        <w:spacing w:line="360" w:lineRule="auto" w:before="89"/>
        <w:ind w:right="866"/>
      </w:pPr>
      <w:r>
        <w:rPr/>
        <w:t>раз учитель читает текст, чтобы понять, на каких моментах он сосредоточит внимание учащихся.</w:t>
      </w:r>
    </w:p>
    <w:p>
      <w:pPr>
        <w:pStyle w:val="BodyText"/>
        <w:spacing w:line="360" w:lineRule="auto" w:before="2"/>
        <w:ind w:right="755" w:firstLine="347"/>
      </w:pPr>
      <w:r>
        <w:rPr/>
        <w:t>Основная задача, которая стоит перед учителем, решившим использовать на уроке прием « чтение с остановками», - это развитие творческого мышления и воображения учащихся, а также развитие их речи. Суть данного приема как раз и заключается в том, чтобы побудить учащихся размышлять, фантазировать, высказывать свою точку зрения, свои предположения.</w:t>
      </w:r>
    </w:p>
    <w:p>
      <w:pPr>
        <w:pStyle w:val="BodyText"/>
        <w:spacing w:line="360" w:lineRule="auto"/>
        <w:ind w:right="875" w:firstLine="347"/>
      </w:pPr>
      <w:r>
        <w:rPr/>
        <w:t>Перед началом чтения текста можно не говорить учащимся его название. В некоторых случаях название текста может стать предметом обсуждения в классе и стимулировать интерес учащихся: о чем же будет рассказываться в тексте, имеющем такое название? В других случаях название текста может приоткрыть в какой-то степени его содержание, что ослабит любопытство учащихся.</w:t>
      </w:r>
    </w:p>
    <w:p>
      <w:pPr>
        <w:pStyle w:val="BodyText"/>
        <w:spacing w:line="360" w:lineRule="auto"/>
        <w:ind w:right="3506"/>
      </w:pPr>
      <w:r>
        <w:rPr/>
        <w:t>Примерные вопросы приема « чтение с остановками». По названию предположите, о чем будет рассказ?</w:t>
      </w:r>
    </w:p>
    <w:p>
      <w:pPr>
        <w:pStyle w:val="ListParagraph"/>
        <w:numPr>
          <w:ilvl w:val="0"/>
          <w:numId w:val="15"/>
        </w:numPr>
        <w:tabs>
          <w:tab w:pos="1693" w:val="left" w:leader="none"/>
        </w:tabs>
        <w:spacing w:line="240" w:lineRule="auto" w:before="1" w:after="0"/>
        <w:ind w:left="1692" w:right="0" w:hanging="171"/>
        <w:jc w:val="left"/>
        <w:rPr>
          <w:sz w:val="28"/>
        </w:rPr>
      </w:pPr>
      <w:r>
        <w:rPr>
          <w:sz w:val="28"/>
        </w:rPr>
        <w:t>Какие события могут произойти в описанной</w:t>
      </w:r>
      <w:r>
        <w:rPr>
          <w:spacing w:val="-6"/>
          <w:sz w:val="28"/>
        </w:rPr>
        <w:t> </w:t>
      </w:r>
      <w:r>
        <w:rPr>
          <w:sz w:val="28"/>
        </w:rPr>
        <w:t>обстановке?</w:t>
      </w:r>
    </w:p>
    <w:p>
      <w:pPr>
        <w:pStyle w:val="ListParagraph"/>
        <w:numPr>
          <w:ilvl w:val="0"/>
          <w:numId w:val="15"/>
        </w:numPr>
        <w:tabs>
          <w:tab w:pos="1693" w:val="left" w:leader="none"/>
        </w:tabs>
        <w:spacing w:line="240" w:lineRule="auto" w:before="160" w:after="0"/>
        <w:ind w:left="1692" w:right="0" w:hanging="171"/>
        <w:jc w:val="left"/>
        <w:rPr>
          <w:sz w:val="28"/>
        </w:rPr>
      </w:pPr>
      <w:r>
        <w:rPr>
          <w:sz w:val="28"/>
        </w:rPr>
        <w:t>Какие ассоциации вызывают у вас имена, фамилии</w:t>
      </w:r>
      <w:r>
        <w:rPr>
          <w:spacing w:val="-13"/>
          <w:sz w:val="28"/>
        </w:rPr>
        <w:t> </w:t>
      </w:r>
      <w:r>
        <w:rPr>
          <w:sz w:val="28"/>
        </w:rPr>
        <w:t>героев?</w:t>
      </w:r>
    </w:p>
    <w:p>
      <w:pPr>
        <w:pStyle w:val="ListParagraph"/>
        <w:numPr>
          <w:ilvl w:val="0"/>
          <w:numId w:val="15"/>
        </w:numPr>
        <w:tabs>
          <w:tab w:pos="1693" w:val="left" w:leader="none"/>
        </w:tabs>
        <w:spacing w:line="360" w:lineRule="auto" w:before="161" w:after="0"/>
        <w:ind w:left="1522" w:right="1902" w:firstLine="0"/>
        <w:jc w:val="left"/>
        <w:rPr>
          <w:sz w:val="28"/>
        </w:rPr>
      </w:pPr>
      <w:r>
        <w:rPr>
          <w:sz w:val="28"/>
        </w:rPr>
        <w:t>Что вы почувствовали, прочитав эту часть, какие ощущения у вас возникли?</w:t>
      </w:r>
    </w:p>
    <w:p>
      <w:pPr>
        <w:pStyle w:val="ListParagraph"/>
        <w:numPr>
          <w:ilvl w:val="0"/>
          <w:numId w:val="15"/>
        </w:numPr>
        <w:tabs>
          <w:tab w:pos="1693" w:val="left" w:leader="none"/>
        </w:tabs>
        <w:spacing w:line="360" w:lineRule="auto" w:before="1" w:after="0"/>
        <w:ind w:left="1522" w:right="5215" w:firstLine="0"/>
        <w:jc w:val="left"/>
        <w:rPr>
          <w:sz w:val="28"/>
        </w:rPr>
      </w:pPr>
      <w:r>
        <w:rPr>
          <w:sz w:val="28"/>
        </w:rPr>
        <w:t>Какие ваши ожидания подтвердились? Что было</w:t>
      </w:r>
      <w:r>
        <w:rPr>
          <w:spacing w:val="-4"/>
          <w:sz w:val="28"/>
        </w:rPr>
        <w:t> </w:t>
      </w:r>
      <w:r>
        <w:rPr>
          <w:sz w:val="28"/>
        </w:rPr>
        <w:t>неожиданным?</w:t>
      </w:r>
    </w:p>
    <w:p>
      <w:pPr>
        <w:pStyle w:val="ListParagraph"/>
        <w:numPr>
          <w:ilvl w:val="0"/>
          <w:numId w:val="15"/>
        </w:numPr>
        <w:tabs>
          <w:tab w:pos="1693" w:val="left" w:leader="none"/>
        </w:tabs>
        <w:spacing w:line="360" w:lineRule="auto" w:before="0" w:after="0"/>
        <w:ind w:left="1522" w:right="4934" w:firstLine="0"/>
        <w:jc w:val="left"/>
        <w:rPr>
          <w:sz w:val="28"/>
        </w:rPr>
      </w:pPr>
      <w:r>
        <w:rPr>
          <w:sz w:val="28"/>
        </w:rPr>
        <w:t>Как вы думаете, чем закончится рассказ? Как бы вы закончили</w:t>
      </w:r>
      <w:r>
        <w:rPr>
          <w:spacing w:val="-2"/>
          <w:sz w:val="28"/>
        </w:rPr>
        <w:t> </w:t>
      </w:r>
      <w:r>
        <w:rPr>
          <w:sz w:val="28"/>
        </w:rPr>
        <w:t>его?</w:t>
      </w:r>
    </w:p>
    <w:p>
      <w:pPr>
        <w:pStyle w:val="ListParagraph"/>
        <w:numPr>
          <w:ilvl w:val="0"/>
          <w:numId w:val="15"/>
        </w:numPr>
        <w:tabs>
          <w:tab w:pos="1693" w:val="left" w:leader="none"/>
        </w:tabs>
        <w:spacing w:line="321" w:lineRule="exact" w:before="0" w:after="0"/>
        <w:ind w:left="1692" w:right="0" w:hanging="171"/>
        <w:jc w:val="left"/>
        <w:rPr>
          <w:sz w:val="28"/>
        </w:rPr>
      </w:pPr>
      <w:r>
        <w:rPr>
          <w:sz w:val="28"/>
        </w:rPr>
        <w:t>Что будет с героем после событий</w:t>
      </w:r>
      <w:r>
        <w:rPr>
          <w:spacing w:val="-13"/>
          <w:sz w:val="28"/>
        </w:rPr>
        <w:t> </w:t>
      </w:r>
      <w:r>
        <w:rPr>
          <w:sz w:val="28"/>
        </w:rPr>
        <w:t>рассказа?</w:t>
      </w:r>
    </w:p>
    <w:p>
      <w:pPr>
        <w:pStyle w:val="BodyText"/>
        <w:spacing w:line="360" w:lineRule="auto" w:before="162"/>
        <w:ind w:right="935" w:firstLine="347"/>
      </w:pPr>
      <w:r>
        <w:rPr/>
        <w:t>Считаю удачными уроки по произведениям В.П. Астафьева «Васюткино озеро», А.П. Платонова «Никита» (5 класс), А.П. Платонова «Неизвестный цветок», В.Г. Распутина «Уроки французского» (6 класс).</w:t>
      </w:r>
    </w:p>
    <w:p>
      <w:pPr>
        <w:pStyle w:val="BodyText"/>
        <w:spacing w:line="320" w:lineRule="exact"/>
        <w:ind w:left="2078"/>
      </w:pPr>
      <w:r>
        <w:rPr/>
        <w:t>Результат применения данной технологии:</w:t>
      </w:r>
    </w:p>
    <w:p>
      <w:pPr>
        <w:pStyle w:val="ListParagraph"/>
        <w:numPr>
          <w:ilvl w:val="1"/>
          <w:numId w:val="15"/>
        </w:numPr>
        <w:tabs>
          <w:tab w:pos="2229" w:val="left" w:leader="none"/>
          <w:tab w:pos="2230" w:val="left" w:leader="none"/>
        </w:tabs>
        <w:spacing w:line="240" w:lineRule="auto" w:before="162" w:after="0"/>
        <w:ind w:left="2230" w:right="0" w:hanging="348"/>
        <w:jc w:val="left"/>
        <w:rPr>
          <w:sz w:val="28"/>
        </w:rPr>
      </w:pPr>
      <w:r>
        <w:rPr>
          <w:sz w:val="28"/>
        </w:rPr>
        <w:t>повышение коммуникативной</w:t>
      </w:r>
      <w:r>
        <w:rPr>
          <w:spacing w:val="-4"/>
          <w:sz w:val="28"/>
        </w:rPr>
        <w:t> </w:t>
      </w:r>
      <w:r>
        <w:rPr>
          <w:sz w:val="28"/>
        </w:rPr>
        <w:t>компетенции,</w:t>
      </w:r>
    </w:p>
    <w:p>
      <w:pPr>
        <w:spacing w:after="0" w:line="240" w:lineRule="auto"/>
        <w:jc w:val="left"/>
        <w:rPr>
          <w:sz w:val="28"/>
        </w:rPr>
        <w:sectPr>
          <w:pgSz w:w="11910" w:h="16840"/>
          <w:pgMar w:header="709" w:footer="0" w:top="1180" w:bottom="280" w:left="180" w:right="180"/>
        </w:sectPr>
      </w:pPr>
    </w:p>
    <w:p>
      <w:pPr>
        <w:pStyle w:val="BodyText"/>
        <w:spacing w:before="5"/>
        <w:ind w:left="0"/>
        <w:rPr>
          <w:sz w:val="15"/>
        </w:rPr>
      </w:pPr>
      <w:r>
        <w:rPr/>
        <w:pict>
          <v:shape style="position:absolute;margin-left:300.700012pt;margin-top:669.299988pt;width:9.8pt;height:53.85pt;mso-position-horizontal-relative:page;mso-position-vertical-relative:page;z-index:15787520" coordorigin="6014,13386" coordsize="196,1077" path="m6014,14323l6071,14463,6137,14353,6102,14353,6057,14349,6059,14327,6014,14323xm6059,14327l6057,14349,6102,14353,6104,14330,6059,14327xm6104,14330l6102,14353,6137,14353,6149,14334,6104,14330xm6120,13519l6059,14327,6104,14330,6165,13522,6120,13519xm6198,13496l6122,13496,6167,13500,6165,13522,6210,13526,6198,13496xm6122,13496l6120,13519,6165,13522,6167,13500,6122,13496xm6153,13386l6075,13515,6120,13519,6122,13496,6198,13496,6153,13386xe" filled="true" fillcolor="#000000" stroked="false">
            <v:path arrowok="t"/>
            <v:fill type="solid"/>
            <w10:wrap type="none"/>
          </v:shape>
        </w:pict>
      </w:r>
    </w:p>
    <w:p>
      <w:pPr>
        <w:pStyle w:val="ListParagraph"/>
        <w:numPr>
          <w:ilvl w:val="1"/>
          <w:numId w:val="15"/>
        </w:numPr>
        <w:tabs>
          <w:tab w:pos="2229" w:val="left" w:leader="none"/>
          <w:tab w:pos="2230" w:val="left" w:leader="none"/>
        </w:tabs>
        <w:spacing w:line="240" w:lineRule="auto" w:before="91" w:after="0"/>
        <w:ind w:left="2230" w:right="0" w:hanging="348"/>
        <w:jc w:val="left"/>
        <w:rPr>
          <w:sz w:val="28"/>
        </w:rPr>
      </w:pPr>
      <w:r>
        <w:rPr>
          <w:sz w:val="28"/>
        </w:rPr>
        <w:t>развитие творческих способностей,</w:t>
      </w:r>
    </w:p>
    <w:p>
      <w:pPr>
        <w:pStyle w:val="ListParagraph"/>
        <w:numPr>
          <w:ilvl w:val="1"/>
          <w:numId w:val="15"/>
        </w:numPr>
        <w:tabs>
          <w:tab w:pos="2229" w:val="left" w:leader="none"/>
          <w:tab w:pos="2230" w:val="left" w:leader="none"/>
        </w:tabs>
        <w:spacing w:line="240" w:lineRule="auto" w:before="161" w:after="0"/>
        <w:ind w:left="2230" w:right="0" w:hanging="348"/>
        <w:jc w:val="left"/>
        <w:rPr>
          <w:sz w:val="28"/>
        </w:rPr>
      </w:pPr>
      <w:r>
        <w:rPr>
          <w:sz w:val="28"/>
        </w:rPr>
        <w:t>развитие</w:t>
      </w:r>
      <w:r>
        <w:rPr>
          <w:spacing w:val="-1"/>
          <w:sz w:val="28"/>
        </w:rPr>
        <w:t> </w:t>
      </w:r>
      <w:r>
        <w:rPr>
          <w:sz w:val="28"/>
        </w:rPr>
        <w:t>самоуважения,</w:t>
      </w:r>
    </w:p>
    <w:p>
      <w:pPr>
        <w:pStyle w:val="ListParagraph"/>
        <w:numPr>
          <w:ilvl w:val="1"/>
          <w:numId w:val="15"/>
        </w:numPr>
        <w:tabs>
          <w:tab w:pos="2229" w:val="left" w:leader="none"/>
          <w:tab w:pos="2230" w:val="left" w:leader="none"/>
        </w:tabs>
        <w:spacing w:line="240" w:lineRule="auto" w:before="163" w:after="0"/>
        <w:ind w:left="2230" w:right="0" w:hanging="348"/>
        <w:jc w:val="left"/>
        <w:rPr>
          <w:sz w:val="28"/>
        </w:rPr>
      </w:pPr>
      <w:r>
        <w:rPr>
          <w:sz w:val="28"/>
        </w:rPr>
        <w:t>формирование адекватной</w:t>
      </w:r>
      <w:r>
        <w:rPr>
          <w:spacing w:val="-1"/>
          <w:sz w:val="28"/>
        </w:rPr>
        <w:t> </w:t>
      </w:r>
      <w:r>
        <w:rPr>
          <w:sz w:val="28"/>
        </w:rPr>
        <w:t>самооценки,</w:t>
      </w:r>
    </w:p>
    <w:p>
      <w:pPr>
        <w:pStyle w:val="ListParagraph"/>
        <w:numPr>
          <w:ilvl w:val="1"/>
          <w:numId w:val="15"/>
        </w:numPr>
        <w:tabs>
          <w:tab w:pos="2229" w:val="left" w:leader="none"/>
          <w:tab w:pos="2230" w:val="left" w:leader="none"/>
        </w:tabs>
        <w:spacing w:line="240" w:lineRule="auto" w:before="160" w:after="0"/>
        <w:ind w:left="2230" w:right="0" w:hanging="348"/>
        <w:jc w:val="left"/>
        <w:rPr>
          <w:sz w:val="28"/>
        </w:rPr>
      </w:pPr>
      <w:r>
        <w:rPr>
          <w:sz w:val="28"/>
        </w:rPr>
        <w:t>формирование потребности творческой</w:t>
      </w:r>
      <w:r>
        <w:rPr>
          <w:spacing w:val="-7"/>
          <w:sz w:val="28"/>
        </w:rPr>
        <w:t> </w:t>
      </w:r>
      <w:r>
        <w:rPr>
          <w:sz w:val="28"/>
        </w:rPr>
        <w:t>самореализации,</w:t>
      </w:r>
    </w:p>
    <w:p>
      <w:pPr>
        <w:pStyle w:val="ListParagraph"/>
        <w:numPr>
          <w:ilvl w:val="1"/>
          <w:numId w:val="15"/>
        </w:numPr>
        <w:tabs>
          <w:tab w:pos="2229" w:val="left" w:leader="none"/>
          <w:tab w:pos="2230" w:val="left" w:leader="none"/>
        </w:tabs>
        <w:spacing w:line="240" w:lineRule="auto" w:before="161" w:after="0"/>
        <w:ind w:left="2230" w:right="0" w:hanging="348"/>
        <w:jc w:val="left"/>
        <w:rPr>
          <w:sz w:val="28"/>
        </w:rPr>
      </w:pPr>
      <w:r>
        <w:rPr>
          <w:sz w:val="28"/>
        </w:rPr>
        <w:t>повышение мотивации школьников к изучению</w:t>
      </w:r>
      <w:r>
        <w:rPr>
          <w:spacing w:val="-6"/>
          <w:sz w:val="28"/>
        </w:rPr>
        <w:t> </w:t>
      </w:r>
      <w:r>
        <w:rPr>
          <w:sz w:val="28"/>
        </w:rPr>
        <w:t>литературы,</w:t>
      </w:r>
    </w:p>
    <w:p>
      <w:pPr>
        <w:pStyle w:val="ListParagraph"/>
        <w:numPr>
          <w:ilvl w:val="1"/>
          <w:numId w:val="15"/>
        </w:numPr>
        <w:tabs>
          <w:tab w:pos="2229" w:val="left" w:leader="none"/>
          <w:tab w:pos="2230" w:val="left" w:leader="none"/>
        </w:tabs>
        <w:spacing w:line="240" w:lineRule="auto" w:before="160" w:after="0"/>
        <w:ind w:left="2230" w:right="0" w:hanging="348"/>
        <w:jc w:val="left"/>
        <w:rPr>
          <w:sz w:val="28"/>
        </w:rPr>
      </w:pPr>
      <w:r>
        <w:rPr>
          <w:sz w:val="28"/>
        </w:rPr>
        <w:t>социализация</w:t>
      </w:r>
      <w:r>
        <w:rPr>
          <w:spacing w:val="-1"/>
          <w:sz w:val="28"/>
        </w:rPr>
        <w:t> </w:t>
      </w:r>
      <w:r>
        <w:rPr>
          <w:sz w:val="28"/>
        </w:rPr>
        <w:t>личности.</w:t>
      </w:r>
    </w:p>
    <w:p>
      <w:pPr>
        <w:pStyle w:val="BodyText"/>
        <w:spacing w:line="360" w:lineRule="auto" w:before="163"/>
        <w:ind w:right="1154" w:firstLine="417"/>
      </w:pPr>
      <w:r>
        <w:rPr/>
        <w:t>Рождаются удивительные сочинения, стихи (синквейн), иллюстрации, иногда интересные идеи и замыслы.</w:t>
      </w:r>
    </w:p>
    <w:p>
      <w:pPr>
        <w:pStyle w:val="BodyText"/>
        <w:ind w:left="0"/>
        <w:rPr>
          <w:sz w:val="30"/>
        </w:rPr>
      </w:pPr>
    </w:p>
    <w:p>
      <w:pPr>
        <w:pStyle w:val="BodyText"/>
        <w:spacing w:before="3"/>
        <w:ind w:left="0"/>
        <w:rPr>
          <w:sz w:val="26"/>
        </w:rPr>
      </w:pPr>
    </w:p>
    <w:p>
      <w:pPr>
        <w:pStyle w:val="Heading1"/>
        <w:spacing w:before="1"/>
        <w:ind w:left="1589" w:right="737"/>
        <w:jc w:val="center"/>
      </w:pPr>
      <w:r>
        <w:rPr/>
        <w:t>РАБОТА В ГРУППАХ</w:t>
      </w:r>
    </w:p>
    <w:p>
      <w:pPr>
        <w:pStyle w:val="BodyText"/>
        <w:spacing w:before="8"/>
        <w:ind w:left="0"/>
        <w:rPr>
          <w:b/>
          <w:sz w:val="27"/>
        </w:rPr>
      </w:pPr>
    </w:p>
    <w:p>
      <w:pPr>
        <w:pStyle w:val="BodyText"/>
        <w:tabs>
          <w:tab w:pos="6819" w:val="left" w:leader="none"/>
        </w:tabs>
        <w:spacing w:line="276" w:lineRule="auto"/>
        <w:ind w:right="712"/>
      </w:pPr>
      <w:r>
        <w:rPr/>
        <w:pict>
          <v:group style="position:absolute;margin-left:270.649994pt;margin-top:198.345322pt;width:154.85pt;height:135.85pt;mso-position-horizontal-relative:page;mso-position-vertical-relative:paragraph;z-index:15789568" coordorigin="5413,3967" coordsize="3097,2717">
            <v:shape style="position:absolute;left:5566;top:5371;width:1349;height:1290" coordorigin="5566,5371" coordsize="1349,1290" path="m6241,5371l6162,5376,6086,5388,6013,5409,5944,5437,5879,5472,5819,5513,5764,5560,5714,5613,5671,5671,5635,5733,5605,5799,5584,5869,5571,5941,5566,6016,5571,6092,5584,6164,5605,6234,5635,6300,5671,6362,5714,6420,5764,6472,5819,6520,5879,6561,5944,6596,6013,6624,6086,6644,6162,6657,6241,6661,6319,6657,6395,6644,6468,6624,6537,6596,6602,6561,6662,6520,6717,6472,6767,6420,6810,6362,6846,6300,6876,6234,6897,6164,6910,6092,6915,6016,6910,5941,6897,5869,6876,5799,6846,5733,6810,5671,6767,5613,6717,5560,6662,5513,6602,5472,6537,5437,6468,5409,6395,5388,6319,5376,6241,5371xe" filled="true" fillcolor="#badfe2" stroked="false">
              <v:path arrowok="t"/>
              <v:fill type="solid"/>
            </v:shape>
            <v:shape style="position:absolute;left:5566;top:5371;width:1349;height:1290" coordorigin="5566,5371" coordsize="1349,1290" path="m6241,5371l6162,5376,6086,5388,6013,5409,5944,5437,5879,5472,5819,5513,5764,5560,5714,5613,5671,5671,5635,5733,5605,5799,5584,5869,5571,5941,5566,6016,5571,6092,5584,6164,5605,6234,5635,6300,5671,6362,5714,6420,5764,6472,5819,6520,5879,6561,5944,6596,6013,6624,6086,6644,6162,6657,6241,6661,6319,6657,6395,6644,6468,6624,6537,6596,6602,6561,6662,6520,6717,6472,6767,6420,6810,6362,6846,6300,6876,6234,6897,6164,6910,6092,6915,6016,6910,5941,6897,5869,6876,5799,6846,5733,6810,5671,6767,5613,6717,5560,6662,5513,6602,5472,6537,5437,6468,5409,6395,5388,6319,5376,6241,5371xe" filled="false" stroked="true" strokeweight="2.25pt" strokecolor="#000000">
              <v:path arrowok="t"/>
              <v:stroke dashstyle="solid"/>
            </v:shape>
            <v:shape style="position:absolute;left:5413;top:5742;width:172;height:120" type="#_x0000_t75" stroked="false">
              <v:imagedata r:id="rId23" o:title=""/>
            </v:shape>
            <v:shape style="position:absolute;left:5896;top:3974;width:1033;height:1043" coordorigin="5896,3974" coordsize="1033,1043" path="m6413,3974l6336,3980,6263,3996,6195,4023,6131,4058,6074,4102,6023,4154,5979,4212,5944,4276,5918,4345,5902,4419,5896,4496,5902,4573,5918,4646,5944,4716,5979,4780,6023,4838,6074,4890,6131,4933,6195,4969,6263,4995,6336,5012,6413,5017,6489,5012,6562,4995,6630,4969,6694,4933,6751,4890,6802,4838,6846,4780,6881,4716,6907,4646,6923,4573,6929,4496,6923,4419,6907,4345,6881,4276,6846,4212,6802,4154,6751,4102,6694,4058,6630,4023,6562,3996,6489,3980,6413,3974xe" filled="true" fillcolor="#badfe2" stroked="false">
              <v:path arrowok="t"/>
              <v:fill type="solid"/>
            </v:shape>
            <v:shape style="position:absolute;left:5896;top:3974;width:1033;height:1043" coordorigin="5896,3974" coordsize="1033,1043" path="m6413,3974l6336,3980,6263,3996,6195,4023,6131,4058,6074,4102,6023,4154,5979,4212,5944,4276,5918,4345,5902,4419,5896,4496,5902,4573,5918,4646,5944,4716,5979,4780,6023,4838,6074,4890,6131,4933,6195,4969,6263,4995,6336,5012,6413,5017,6489,5012,6562,4995,6630,4969,6694,4933,6751,4890,6802,4838,6846,4780,6881,4716,6907,4646,6923,4573,6929,4496,6923,4419,6907,4345,6881,4276,6846,4212,6802,4154,6751,4102,6694,4058,6630,4023,6562,3996,6489,3980,6413,3974xe" filled="false" stroked="true" strokeweight=".75pt" strokecolor="#000000">
              <v:path arrowok="t"/>
              <v:stroke dashstyle="solid"/>
            </v:shape>
            <v:shape style="position:absolute;left:6152;top:5037;width:173;height:335" type="#_x0000_t75" stroked="false">
              <v:imagedata r:id="rId24" o:title=""/>
            </v:shape>
            <v:shape style="position:absolute;left:7131;top:5264;width:1371;height:1044" coordorigin="7131,5264" coordsize="1371,1044" path="m7816,5264l7730,5268,7648,5280,7569,5300,7494,5326,7425,5358,7361,5396,7304,5440,7254,5488,7211,5541,7177,5598,7152,5658,7136,5721,7131,5786,7136,5852,7152,5915,7177,5975,7211,6032,7254,6085,7304,6133,7361,6177,7425,6215,7494,6247,7569,6273,7648,6292,7730,6304,7816,6308,7902,6304,7985,6292,8064,6273,8139,6247,8208,6215,8272,6177,8329,6133,8379,6085,8422,6032,8456,5975,8481,5915,8497,5852,8502,5786,8497,5721,8481,5658,8456,5598,8422,5541,8379,5488,8329,5440,8272,5396,8208,5358,8139,5326,8064,5300,7985,5280,7902,5268,7816,5264xe" filled="true" fillcolor="#badfe2" stroked="false">
              <v:path arrowok="t"/>
              <v:fill type="solid"/>
            </v:shape>
            <v:shape style="position:absolute;left:7131;top:5264;width:1371;height:1044" coordorigin="7131,5264" coordsize="1371,1044" path="m7816,5264l7730,5268,7648,5280,7569,5300,7494,5326,7425,5358,7361,5396,7304,5440,7254,5488,7211,5541,7177,5598,7152,5658,7136,5721,7131,5786,7136,5852,7152,5915,7177,5975,7211,6032,7254,6085,7304,6133,7361,6177,7425,6215,7494,6247,7569,6273,7648,6292,7730,6304,7816,6308,7902,6304,7985,6292,8064,6273,8139,6247,8208,6215,8272,6177,8329,6133,8379,6085,8422,6032,8456,5975,8481,5915,8497,5852,8502,5786,8497,5721,8481,5658,8456,5598,8422,5541,8379,5488,8329,5440,8272,5396,8208,5358,8139,5326,8064,5300,7985,5280,7902,5268,7816,5264xe" filled="false" stroked="true" strokeweight=".75pt" strokecolor="#000000">
              <v:path arrowok="t"/>
              <v:stroke dashstyle="solid"/>
            </v:shape>
            <v:shape style="position:absolute;left:6799;top:5742;width:333;height:120" type="#_x0000_t75" stroked="false">
              <v:imagedata r:id="rId25" o:title=""/>
            </v:shape>
            <v:shape style="position:absolute;left:6193;top:4194;width:462;height:135" type="#_x0000_t202" filled="false" stroked="false">
              <v:textbox inset="0,0,0,0">
                <w:txbxContent>
                  <w:p>
                    <w:pPr>
                      <w:spacing w:line="134" w:lineRule="exact" w:before="0"/>
                      <w:ind w:left="0" w:right="0" w:firstLine="0"/>
                      <w:jc w:val="left"/>
                      <w:rPr>
                        <w:rFonts w:ascii="Arial" w:hAnsi="Arial"/>
                        <w:b/>
                        <w:sz w:val="12"/>
                      </w:rPr>
                    </w:pPr>
                    <w:r>
                      <w:rPr>
                        <w:rFonts w:ascii="Arial" w:hAnsi="Arial"/>
                        <w:b/>
                        <w:sz w:val="12"/>
                      </w:rPr>
                      <w:t>мнения</w:t>
                    </w:r>
                  </w:p>
                </w:txbxContent>
              </v:textbox>
              <w10:wrap type="none"/>
            </v:shape>
            <v:shape style="position:absolute;left:7453;top:5483;width:746;height:156" type="#_x0000_t202" filled="false" stroked="false">
              <v:textbox inset="0,0,0,0">
                <w:txbxContent>
                  <w:p>
                    <w:pPr>
                      <w:spacing w:line="156" w:lineRule="exact" w:before="0"/>
                      <w:ind w:left="0" w:right="0" w:firstLine="0"/>
                      <w:jc w:val="left"/>
                      <w:rPr>
                        <w:rFonts w:ascii="Arial" w:hAnsi="Arial"/>
                        <w:b/>
                        <w:sz w:val="14"/>
                      </w:rPr>
                    </w:pPr>
                    <w:r>
                      <w:rPr>
                        <w:rFonts w:ascii="Arial" w:hAnsi="Arial"/>
                        <w:b/>
                        <w:sz w:val="14"/>
                      </w:rPr>
                      <w:t>дискуссии</w:t>
                    </w:r>
                  </w:p>
                </w:txbxContent>
              </v:textbox>
              <w10:wrap type="none"/>
            </v:shape>
            <v:shape style="position:absolute;left:6008;top:5634;width:487;height:156" type="#_x0000_t202" filled="false" stroked="false">
              <v:textbox inset="0,0,0,0">
                <w:txbxContent>
                  <w:p>
                    <w:pPr>
                      <w:spacing w:line="156" w:lineRule="exact" w:before="0"/>
                      <w:ind w:left="0" w:right="0" w:firstLine="0"/>
                      <w:jc w:val="left"/>
                      <w:rPr>
                        <w:rFonts w:ascii="Arial" w:hAnsi="Arial"/>
                        <w:b/>
                        <w:sz w:val="14"/>
                      </w:rPr>
                    </w:pPr>
                    <w:r>
                      <w:rPr>
                        <w:rFonts w:ascii="Arial" w:hAnsi="Arial"/>
                        <w:b/>
                        <w:sz w:val="14"/>
                      </w:rPr>
                      <w:t>группа</w:t>
                    </w:r>
                  </w:p>
                </w:txbxContent>
              </v:textbox>
              <w10:wrap type="none"/>
            </v:shape>
            <w10:wrap type="none"/>
          </v:group>
        </w:pict>
      </w:r>
      <w:r>
        <w:rPr>
          <w:b/>
        </w:rPr>
        <w:t>Работа в группах -</w:t>
      </w:r>
      <w:r>
        <w:rPr>
          <w:b/>
          <w:spacing w:val="-9"/>
        </w:rPr>
        <w:t> </w:t>
      </w:r>
      <w:r>
        <w:rPr>
          <w:b/>
        </w:rPr>
        <w:t>"Обучение</w:t>
      </w:r>
      <w:r>
        <w:rPr>
          <w:b/>
          <w:spacing w:val="-2"/>
        </w:rPr>
        <w:t> </w:t>
      </w:r>
      <w:r>
        <w:rPr>
          <w:b/>
        </w:rPr>
        <w:t>сообща"</w:t>
        <w:tab/>
      </w:r>
      <w:r>
        <w:rPr/>
        <w:t>или "обучение в сотрудничестве" заключается в организации работы учащихся вместе: в парах или небольших группах над одной и той же проблемой, в процессе которой выдвигаются новые идеи. Эти идеи и мнения обсуждаются, дискутируются. Процесс обучения сообща в большей степени приближен к реальной действительности, чем традиционное обучение: чаще всего мы принимаем решения в процессе общения в небольших группах, временных творческих коллективах. Эти решения принимаются как на основе компромисса, так и на основе выбора наиболее ценного мнения, выдвинутого кем-либо из</w:t>
      </w:r>
      <w:r>
        <w:rPr>
          <w:spacing w:val="-22"/>
        </w:rPr>
        <w:t> </w:t>
      </w:r>
      <w:r>
        <w:rPr/>
        <w:t>группы.</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23"/>
        </w:rPr>
      </w:pPr>
      <w:r>
        <w:rPr/>
        <w:pict>
          <v:group style="position:absolute;margin-left:83.897446pt;margin-top:15.739444pt;width:187.3pt;height:182.95pt;mso-position-horizontal-relative:page;mso-position-vertical-relative:paragraph;z-index:-15673344;mso-wrap-distance-left:0;mso-wrap-distance-right:0" coordorigin="1678,315" coordsize="3746,3659">
            <v:shape style="position:absolute;left:3481;top:3392;width:1942;height:320" coordorigin="3481,3392" coordsize="1942,320" path="m5286,3667l5281,3712,5396,3669,5309,3669,5286,3667xm5291,3622l5286,3667,5309,3669,5314,3625,5291,3622xm5296,3577l5291,3622,5314,3625,5309,3669,5396,3669,5423,3659,5296,3577xm3618,3437l3613,3482,5286,3667,5291,3622,3618,3437xm3623,3392l3481,3444,3608,3526,3613,3482,3590,3479,3595,3434,3618,3434,3623,3392xm3595,3434l3590,3479,3613,3482,3618,3437,3595,3434xm3618,3434l3595,3434,3618,3437,3618,3434xe" filled="true" fillcolor="#000000" stroked="false">
              <v:path arrowok="t"/>
              <v:fill type="solid"/>
            </v:shape>
            <v:shape style="position:absolute;left:2630;top:2204;width:1324;height:1317" coordorigin="2630,2204" coordsize="1324,1317" path="m3344,2204l3271,2206,3199,2215,3127,2232,3057,2258,2989,2291,2924,2332,2862,2381,2806,2437,2758,2497,2718,2561,2685,2628,2659,2697,2642,2768,2632,2840,2630,2912,2637,2984,2651,3055,2673,3124,2703,3190,2742,3253,2789,3312,2842,3365,2900,3410,2963,3448,3029,3478,3097,3500,3168,3514,3240,3520,3313,3519,3385,3509,3457,3492,3527,3467,3595,3434,3660,3392,3722,3343,3778,3288,3826,3227,3866,3164,3899,3097,3925,3027,3942,2956,3952,2884,3954,2812,3947,2740,3933,2670,3911,2601,3881,2535,3842,2472,3795,2412,3742,2359,3684,2314,3621,2277,3555,2247,3487,2225,3416,2210,3344,2204xe" filled="true" fillcolor="#badfe2" stroked="false">
              <v:path arrowok="t"/>
              <v:fill type="solid"/>
            </v:shape>
            <v:shape style="position:absolute;left:2630;top:2204;width:1324;height:1317" coordorigin="2630,2204" coordsize="1324,1317" path="m2862,2381l2806,2437,2758,2497,2718,2561,2685,2628,2659,2697,2642,2768,2632,2840,2630,2912,2637,2984,2651,3055,2673,3124,2703,3190,2742,3253,2789,3312,2842,3365,2900,3410,2963,3448,3029,3478,3097,3500,3168,3514,3240,3520,3313,3519,3385,3509,3457,3492,3527,3467,3595,3434,3660,3392,3722,3343,3778,3288,3826,3227,3866,3164,3899,3097,3925,3027,3942,2956,3952,2884,3954,2812,3947,2740,3933,2670,3911,2601,3881,2535,3842,2472,3795,2412,3742,2359,3684,2314,3621,2277,3555,2247,3487,2225,3416,2210,3344,2204,3271,2206,3199,2215,3127,2232,3057,2258,2989,2291,2924,2332,2862,2381xe" filled="false" stroked="true" strokeweight="2.25pt" strokecolor="#000000">
              <v:path arrowok="t"/>
              <v:stroke dashstyle="solid"/>
            </v:shape>
            <v:shape style="position:absolute;left:1685;top:3044;width:890;height:922" coordorigin="1685,3045" coordsize="890,922" path="m2013,3045l1948,3046,1888,3058,1832,3081,1782,3116,1742,3161,1712,3214,1694,3273,1685,3338,1688,3405,1701,3475,1724,3547,1757,3618,1800,3687,1853,3753,1913,3813,1977,3864,2043,3904,2112,3935,2180,3956,2247,3966,2312,3965,2372,3953,2428,3930,2478,3895,2518,3849,2548,3796,2566,3737,2574,3673,2572,3605,2559,3535,2536,3464,2503,3393,2460,3324,2407,3257,2347,3198,2283,3147,2217,3106,2148,3075,2080,3055,2013,3045xe" filled="true" fillcolor="#badfe2" stroked="false">
              <v:path arrowok="t"/>
              <v:fill type="solid"/>
            </v:shape>
            <v:shape style="position:absolute;left:1685;top:3044;width:890;height:922" coordorigin="1685,3045" coordsize="890,922" path="m1782,3116l1742,3161,1712,3214,1694,3273,1685,3338,1688,3405,1701,3475,1724,3547,1757,3618,1800,3687,1853,3753,1913,3813,1977,3864,2043,3904,2112,3935,2180,3956,2247,3966,2312,3965,2372,3953,2428,3930,2478,3895,2518,3849,2548,3796,2566,3737,2574,3673,2572,3605,2559,3535,2536,3464,2503,3393,2460,3324,2407,3257,2347,3198,2283,3147,2217,3106,2148,3075,2080,3055,2013,3045,1948,3046,1888,3058,1832,3081,1782,3116xe" filled="false" stroked="true" strokeweight=".75pt" strokecolor="#000000">
              <v:path arrowok="t"/>
              <v:stroke dashstyle="solid"/>
            </v:shape>
            <v:shape style="position:absolute;left:1882;top:1081;width:1038;height:1040" coordorigin="1882,1081" coordsize="1038,1040" path="m2392,1081l2319,1087,2248,1103,2179,1129,2114,1165,2053,1212,2000,1267,1957,1328,1923,1393,1900,1462,1886,1533,1882,1606,1888,1678,1905,1749,1932,1818,1968,1884,2016,1945,2071,1999,2132,2043,2198,2077,2267,2102,2338,2116,2410,2120,2483,2115,2554,2099,2623,2073,2688,2036,2749,1990,2802,1935,2845,1874,2879,1808,2902,1739,2916,1668,2920,1596,2914,1524,2897,1452,2870,1383,2834,1317,2786,1256,2731,1203,2670,1159,2604,1124,2535,1100,2464,1086,2392,1081xe" filled="true" fillcolor="#badfe2" stroked="false">
              <v:path arrowok="t"/>
              <v:fill type="solid"/>
            </v:shape>
            <v:shape style="position:absolute;left:1882;top:1081;width:1038;height:1040" coordorigin="1882,1081" coordsize="1038,1040" path="m2053,1212l2000,1267,1957,1328,1923,1393,1900,1462,1886,1533,1882,1606,1888,1678,1905,1749,1932,1818,1968,1884,2016,1945,2071,1999,2132,2043,2198,2077,2267,2102,2338,2116,2410,2120,2483,2115,2554,2099,2623,2073,2688,2036,2749,1990,2802,1935,2845,1874,2879,1808,2902,1739,2916,1668,2920,1596,2914,1524,2897,1452,2870,1383,2834,1317,2786,1256,2731,1203,2670,1159,2604,1124,2535,1100,2464,1086,2392,1081,2319,1087,2248,1103,2179,1129,2114,1165,2053,1212xe" filled="false" stroked="true" strokeweight=".75pt" strokecolor="#000000">
              <v:path arrowok="t"/>
              <v:stroke dashstyle="solid"/>
            </v:shape>
            <v:shape style="position:absolute;left:4550;top:322;width:744;height:1044" coordorigin="4550,322" coordsize="744,1044" path="m4922,322l4862,329,4804,349,4751,381,4702,423,4659,475,4622,536,4592,604,4569,679,4555,760,4550,844,4555,929,4569,1009,4592,1084,4622,1153,4659,1213,4702,1266,4751,1308,4804,1340,4862,1359,4922,1366,4982,1359,5040,1340,5093,1308,5142,1266,5185,1213,5222,1153,5252,1084,5275,1009,5289,929,5294,844,5289,760,5275,679,5252,604,5222,536,5185,475,5142,423,5093,381,5040,349,4982,329,4922,322xe" filled="true" fillcolor="#badfe2" stroked="false">
              <v:path arrowok="t"/>
              <v:fill type="solid"/>
            </v:shape>
            <v:shape style="position:absolute;left:4550;top:322;width:744;height:1044" coordorigin="4550,322" coordsize="744,1044" path="m4922,322l4862,329,4804,349,4751,381,4702,423,4659,475,4622,536,4592,604,4569,679,4555,760,4550,844,4555,929,4569,1009,4592,1084,4622,1153,4659,1213,4702,1266,4751,1308,4804,1340,4862,1359,4922,1366,4982,1359,5040,1340,5093,1308,5142,1266,5185,1213,5222,1153,5252,1084,5275,1009,5289,929,5294,844,5289,760,5275,679,5252,604,5222,536,5185,475,5142,423,5093,381,5040,349,4982,329,4922,322xe" filled="false" stroked="true" strokeweight=".75pt" strokecolor="#000000">
              <v:path arrowok="t"/>
              <v:stroke dashstyle="solid"/>
            </v:shape>
            <v:shape style="position:absolute;left:3729;top:1128;width:1237;height:1200" coordorigin="3729,1128" coordsize="1237,1200" path="m4499,1128l4427,1134,4354,1148,4281,1170,4208,1200,4136,1238,4067,1285,4000,1339,3939,1399,3885,1463,3839,1530,3800,1599,3770,1670,3748,1740,3735,1811,3729,1881,3733,1948,3745,2013,3766,2075,3797,2132,3836,2184,3884,2230,3938,2266,3996,2294,4060,2314,4127,2325,4196,2328,4268,2322,4341,2308,4414,2286,4487,2256,4559,2217,4628,2171,4695,2117,4756,2056,4810,1992,4856,1925,4895,1856,4925,1786,4947,1715,4960,1645,4966,1575,4962,1507,4950,1442,4929,1381,4898,1323,4859,1271,4811,1226,4757,1189,4699,1161,4635,1142,4568,1131,4499,1128xe" filled="true" fillcolor="#badfe2" stroked="false">
              <v:path arrowok="t"/>
              <v:fill type="solid"/>
            </v:shape>
            <v:shape style="position:absolute;left:3729;top:1128;width:1237;height:1200" coordorigin="3729,1128" coordsize="1237,1200" path="m4000,1339l3939,1399,3885,1463,3839,1530,3800,1599,3770,1670,3748,1740,3735,1811,3729,1881,3733,1948,3745,2013,3766,2075,3797,2132,3836,2184,3884,2230,3938,2266,3996,2294,4060,2314,4127,2325,4196,2328,4268,2322,4341,2308,4414,2286,4487,2256,4559,2217,4628,2171,4695,2117,4756,2056,4810,1992,4856,1925,4895,1856,4925,1786,4947,1715,4960,1645,4966,1575,4962,1507,4950,1442,4929,1381,4898,1323,4859,1271,4811,1226,4757,1189,4699,1161,4635,1142,4568,1131,4499,1128,4427,1134,4354,1148,4281,1170,4208,1200,4136,1238,4067,1285,4000,1339xe" filled="false" stroked="true" strokeweight=".75pt" strokecolor="#000000">
              <v:path arrowok="t"/>
              <v:stroke dashstyle="solid"/>
            </v:shape>
            <v:shape style="position:absolute;left:2515;top:3105;width:133;height:125" type="#_x0000_t75" stroked="false">
              <v:imagedata r:id="rId26" o:title=""/>
            </v:shape>
            <v:shape style="position:absolute;left:2677;top:2047;width:133;height:360" type="#_x0000_t75" stroked="false">
              <v:imagedata r:id="rId27" o:title=""/>
            </v:shape>
            <v:shape style="position:absolute;left:3553;top:2071;width:253;height:227" type="#_x0000_t75" stroked="false">
              <v:imagedata r:id="rId28" o:title=""/>
            </v:shape>
            <v:shape style="position:absolute;left:4777;top:543;width:313;height:135" type="#_x0000_t202" filled="false" stroked="false">
              <v:textbox inset="0,0,0,0">
                <w:txbxContent>
                  <w:p>
                    <w:pPr>
                      <w:spacing w:line="134" w:lineRule="exact" w:before="0"/>
                      <w:ind w:left="0" w:right="0" w:firstLine="0"/>
                      <w:jc w:val="left"/>
                      <w:rPr>
                        <w:rFonts w:ascii="Arial" w:hAnsi="Arial"/>
                        <w:b/>
                        <w:sz w:val="12"/>
                      </w:rPr>
                    </w:pPr>
                    <w:r>
                      <w:rPr>
                        <w:rFonts w:ascii="Arial" w:hAnsi="Arial"/>
                        <w:b/>
                        <w:sz w:val="12"/>
                      </w:rPr>
                      <w:t>идеи</w:t>
                    </w:r>
                  </w:p>
                </w:txbxContent>
              </v:textbox>
              <w10:wrap type="none"/>
            </v:shape>
            <v:shape style="position:absolute;left:2148;top:1297;width:525;height:156" type="#_x0000_t202" filled="false" stroked="false">
              <v:textbox inset="0,0,0,0">
                <w:txbxContent>
                  <w:p>
                    <w:pPr>
                      <w:spacing w:line="156" w:lineRule="exact" w:before="0"/>
                      <w:ind w:left="0" w:right="0" w:firstLine="0"/>
                      <w:jc w:val="left"/>
                      <w:rPr>
                        <w:rFonts w:ascii="Arial" w:hAnsi="Arial"/>
                        <w:b/>
                        <w:sz w:val="12"/>
                      </w:rPr>
                    </w:pPr>
                    <w:r>
                      <w:rPr>
                        <w:rFonts w:ascii="Arial" w:hAnsi="Arial"/>
                        <w:b/>
                        <w:sz w:val="14"/>
                      </w:rPr>
                      <w:t>мнени</w:t>
                    </w:r>
                    <w:r>
                      <w:rPr>
                        <w:rFonts w:ascii="Arial" w:hAnsi="Arial"/>
                        <w:b/>
                        <w:sz w:val="12"/>
                      </w:rPr>
                      <w:t>я</w:t>
                    </w:r>
                  </w:p>
                </w:txbxContent>
              </v:textbox>
              <w10:wrap type="none"/>
            </v:shape>
            <v:shape style="position:absolute;left:3985;top:1424;width:746;height:156" type="#_x0000_t202" filled="false" stroked="false">
              <v:textbox inset="0,0,0,0">
                <w:txbxContent>
                  <w:p>
                    <w:pPr>
                      <w:spacing w:line="156" w:lineRule="exact" w:before="0"/>
                      <w:ind w:left="0" w:right="0" w:firstLine="0"/>
                      <w:jc w:val="left"/>
                      <w:rPr>
                        <w:rFonts w:ascii="Arial" w:hAnsi="Arial"/>
                        <w:b/>
                        <w:sz w:val="14"/>
                      </w:rPr>
                    </w:pPr>
                    <w:r>
                      <w:rPr>
                        <w:rFonts w:ascii="Arial" w:hAnsi="Arial"/>
                        <w:b/>
                        <w:sz w:val="14"/>
                      </w:rPr>
                      <w:t>дискуссии</w:t>
                    </w:r>
                  </w:p>
                </w:txbxContent>
              </v:textbox>
              <w10:wrap type="none"/>
            </v:shape>
            <v:shape style="position:absolute;left:3058;top:2475;width:487;height:322" type="#_x0000_t202" filled="false" stroked="false">
              <v:textbox inset="0,0,0,0">
                <w:txbxContent>
                  <w:p>
                    <w:pPr>
                      <w:spacing w:line="247" w:lineRule="auto" w:before="0"/>
                      <w:ind w:left="0" w:right="0" w:firstLine="52"/>
                      <w:jc w:val="left"/>
                      <w:rPr>
                        <w:rFonts w:ascii="Arial" w:hAnsi="Arial"/>
                        <w:b/>
                        <w:sz w:val="14"/>
                      </w:rPr>
                    </w:pPr>
                    <w:r>
                      <w:rPr>
                        <w:rFonts w:ascii="Arial" w:hAnsi="Arial"/>
                        <w:b/>
                        <w:sz w:val="14"/>
                      </w:rPr>
                      <w:t>пара, </w:t>
                    </w:r>
                    <w:r>
                      <w:rPr>
                        <w:rFonts w:ascii="Arial" w:hAnsi="Arial"/>
                        <w:b/>
                        <w:w w:val="95"/>
                        <w:sz w:val="14"/>
                      </w:rPr>
                      <w:t>группа</w:t>
                    </w:r>
                  </w:p>
                </w:txbxContent>
              </v:textbox>
              <w10:wrap type="none"/>
            </v:shape>
            <v:shape style="position:absolute;left:1985;top:3205;width:313;height:135" type="#_x0000_t202" filled="false" stroked="false">
              <v:textbox inset="0,0,0,0">
                <w:txbxContent>
                  <w:p>
                    <w:pPr>
                      <w:spacing w:line="134" w:lineRule="exact" w:before="0"/>
                      <w:ind w:left="0" w:right="0" w:firstLine="0"/>
                      <w:jc w:val="left"/>
                      <w:rPr>
                        <w:rFonts w:ascii="Arial" w:hAnsi="Arial"/>
                        <w:b/>
                        <w:sz w:val="12"/>
                      </w:rPr>
                    </w:pPr>
                    <w:r>
                      <w:rPr>
                        <w:rFonts w:ascii="Arial" w:hAnsi="Arial"/>
                        <w:b/>
                        <w:sz w:val="12"/>
                      </w:rPr>
                      <w:t>идеи</w:t>
                    </w:r>
                  </w:p>
                </w:txbxContent>
              </v:textbox>
              <w10:wrap type="none"/>
            </v:shape>
            <w10:wrap type="topAndBottom"/>
          </v:group>
        </w:pict>
      </w:r>
      <w:r>
        <w:rPr/>
        <w:pict>
          <v:group style="position:absolute;margin-left:274.125pt;margin-top:82.724831pt;width:302.95pt;height:137.35pt;mso-position-horizontal-relative:page;mso-position-vertical-relative:paragraph;z-index:-15670272;mso-wrap-distance-left:0;mso-wrap-distance-right:0" coordorigin="5483,1654" coordsize="6059,2747">
            <v:shape style="position:absolute;left:6801;top:3706;width:1944;height:227" coordorigin="6801,3706" coordsize="1944,227" path="m8614,3798l8611,3843,8634,3845,8631,3890,8609,3890,8606,3933,8707,3890,8631,3890,8609,3888,8710,3888,8745,3873,8614,3798xm8611,3843l8609,3888,8631,3890,8634,3845,8611,3843xm6937,3751l6935,3796,8609,3888,8611,3843,6937,3751xm6940,3706l6801,3766,6932,3841,6935,3796,6912,3795,6915,3750,6937,3750,6940,3706xm6915,3750l6912,3795,6935,3796,6937,3751,6915,3750xm6937,3750l6915,3750,6937,3751,6937,3750xe" filled="true" fillcolor="#000000" stroked="false">
              <v:path arrowok="t"/>
              <v:fill type="solid"/>
            </v:shape>
            <v:shape style="position:absolute;left:8588;top:2991;width:1346;height:1293" coordorigin="8589,2991" coordsize="1346,1293" path="m9234,2991l9158,2997,9085,3011,9015,3032,8947,3061,8884,3096,8825,3138,8771,3186,8723,3240,8682,3299,8647,3363,8620,3431,8600,3504,8590,3579,8589,3653,8596,3725,8611,3796,8635,3864,8666,3929,8704,3990,8749,4047,8800,4100,8856,4147,8919,4188,8986,4222,9058,4250,9134,4270,9212,4281,9289,4283,9365,4278,9438,4264,9508,4243,9576,4214,9639,4179,9698,4137,9752,4089,9800,4035,9841,3976,9876,3912,9903,3843,9923,3770,9933,3696,9934,3622,9927,3549,9912,3479,9888,3411,9857,3346,9819,3284,9774,3227,9723,3175,9667,3128,9604,3087,9537,3052,9465,3025,9389,3005,9311,2994,9234,2991xe" filled="true" fillcolor="#badfe2" stroked="false">
              <v:path arrowok="t"/>
              <v:fill type="solid"/>
            </v:shape>
            <v:shape style="position:absolute;left:8588;top:2991;width:1346;height:1293" coordorigin="8589,2991" coordsize="1346,1293" path="m9389,3005l9311,2994,9234,2991,9158,2997,9085,3011,9015,3032,8947,3061,8884,3096,8825,3138,8771,3186,8723,3240,8682,3299,8647,3363,8620,3431,8600,3504,8590,3579,8589,3653,8596,3725,8611,3796,8635,3864,8666,3929,8704,3990,8749,4047,8800,4100,8856,4147,8919,4188,8986,4222,9058,4250,9134,4270,9212,4281,9289,4283,9365,4278,9438,4264,9508,4243,9576,4214,9639,4179,9698,4137,9752,4089,9800,4035,9841,3976,9876,3912,9903,3843,9923,3770,9933,3696,9934,3622,9927,3549,9912,3479,9888,3411,9857,3346,9819,3284,9774,3227,9723,3175,9667,3128,9604,3087,9537,3052,9465,3025,9389,3005xe" filled="false" stroked="true" strokeweight="2.25pt" strokecolor="#000000">
              <v:path arrowok="t"/>
              <v:stroke dashstyle="solid"/>
            </v:shape>
            <v:shape style="position:absolute;left:7634;top:2651;width:758;height:1033" coordorigin="7634,2651" coordsize="758,1033" path="m8056,2651l7995,2659,7937,2680,7881,2712,7828,2754,7780,2806,7736,2868,7700,2936,7670,3012,7648,3094,7636,3178,7634,3260,7642,3337,7658,3410,7682,3477,7714,3537,7754,3588,7800,3630,7852,3660,7910,3679,7970,3684,8031,3676,8089,3656,8145,3624,8198,3581,8246,3529,8290,3468,8326,3399,8356,3323,8378,3241,8390,3157,8392,3076,8384,2998,8368,2925,8344,2858,8312,2799,8272,2747,8226,2706,8174,2675,8116,2656,8056,2651xe" filled="true" fillcolor="#badfe2" stroked="false">
              <v:path arrowok="t"/>
              <v:fill type="solid"/>
            </v:shape>
            <v:shape style="position:absolute;left:7634;top:2651;width:758;height:1033" coordorigin="7634,2651" coordsize="758,1033" path="m8116,2656l8056,2651,7995,2659,7937,2680,7881,2712,7828,2754,7780,2806,7736,2868,7700,2936,7670,3012,7648,3094,7636,3178,7634,3260,7642,3337,7658,3410,7682,3477,7714,3537,7754,3588,7800,3630,7852,3660,7910,3679,7970,3684,8031,3676,8089,3656,8145,3624,8198,3581,8246,3529,8290,3468,8326,3399,8356,3323,8378,3241,8390,3157,8392,3076,8384,2998,8368,2925,8344,2858,8312,2799,8272,2747,8226,2706,8174,2675,8116,2656xe" filled="false" stroked="true" strokeweight=".75pt" strokecolor="#000000">
              <v:path arrowok="t"/>
              <v:stroke dashstyle="solid"/>
            </v:shape>
            <v:shape style="position:absolute;left:9214;top:1662;width:1033;height:1043" coordorigin="9214,1662" coordsize="1033,1043" path="m9758,1662l9683,1664,9611,1676,9541,1698,9476,1730,9416,1771,9362,1819,9315,1875,9275,1938,9245,2007,9224,2081,9214,2158,9216,2233,9228,2306,9250,2376,9281,2442,9321,2503,9368,2557,9424,2604,9486,2644,9554,2674,9627,2695,9703,2705,9778,2703,9850,2690,9920,2668,9985,2636,10045,2596,10099,2547,10146,2492,10186,2429,10216,2360,10237,2285,10247,2209,10245,2133,10233,2060,10211,1990,10180,1925,10140,1864,10093,1810,10037,1762,9975,1723,9907,1692,9834,1671,9758,1662xe" filled="true" fillcolor="#badfe2" stroked="false">
              <v:path arrowok="t"/>
              <v:fill type="solid"/>
            </v:shape>
            <v:shape style="position:absolute;left:9214;top:1662;width:1033;height:1043" coordorigin="9214,1662" coordsize="1033,1043" path="m9834,1671l9758,1662,9683,1664,9611,1676,9541,1698,9476,1730,9416,1771,9362,1819,9315,1875,9275,1938,9245,2007,9224,2081,9214,2158,9216,2233,9228,2306,9250,2376,9281,2442,9321,2503,9368,2557,9424,2604,9486,2644,9554,2674,9627,2695,9703,2705,9778,2703,9850,2690,9920,2668,9985,2636,10045,2596,10099,2547,10146,2492,10186,2429,10216,2360,10237,2285,10247,2209,10245,2133,10233,2060,10211,1990,10180,1925,10140,1864,10093,1810,10037,1762,9975,1723,9907,1692,9834,1671xe" filled="false" stroked="true" strokeweight=".75pt" strokecolor="#000000">
              <v:path arrowok="t"/>
              <v:stroke dashstyle="solid"/>
            </v:shape>
            <v:shape style="position:absolute;left:10173;top:3166;width:1360;height:1058" coordorigin="10174,3167" coordsize="1360,1058" path="m10788,3167l10707,3170,10629,3181,10554,3199,10484,3224,10419,3255,10361,3293,10309,3336,10264,3385,10227,3439,10200,3497,10181,3560,10174,3626,10177,3690,10189,3754,10212,3817,10243,3877,10283,3934,10330,3988,10385,4038,10447,4083,10515,4124,10588,4158,10667,4186,10751,4207,10836,4220,10919,4225,11000,4222,11078,4211,11153,4193,11223,4168,11288,4137,11346,4099,11398,4056,11443,4007,11480,3953,11507,3894,11526,3831,11533,3766,11530,3701,11518,3637,11495,3575,11464,3515,11424,3457,11377,3403,11322,3353,11260,3308,11192,3268,11119,3233,11040,3205,10956,3184,10871,3172,10788,3167xe" filled="true" fillcolor="#badfe2" stroked="false">
              <v:path arrowok="t"/>
              <v:fill type="solid"/>
            </v:shape>
            <v:shape style="position:absolute;left:10173;top:3166;width:1360;height:1058" coordorigin="10174,3167" coordsize="1360,1058" path="m10956,3184l10871,3172,10788,3167,10707,3170,10629,3181,10554,3199,10484,3224,10419,3255,10361,3293,10309,3336,10264,3385,10227,3439,10200,3497,10181,3560,10174,3626,10177,3690,10189,3754,10212,3817,10243,3877,10283,3934,10330,3988,10385,4038,10447,4083,10515,4124,10588,4158,10667,4186,10751,4207,10836,4220,10919,4225,11000,4222,11078,4211,11153,4193,11223,4168,11288,4137,11346,4099,11398,4056,11443,4007,11480,3953,11507,3894,11526,3831,11533,3766,11530,3701,11518,3637,11495,3575,11464,3515,11424,3457,11377,3403,11322,3353,11260,3308,11192,3268,11119,3233,11040,3205,10956,3184xe" filled="false" stroked="true" strokeweight=".75pt" strokecolor="#000000">
              <v:path arrowok="t"/>
              <v:stroke dashstyle="solid"/>
            </v:shape>
            <v:shape style="position:absolute;left:8491;top:3225;width:170;height:118" type="#_x0000_t75" stroked="false">
              <v:imagedata r:id="rId29" o:title=""/>
            </v:shape>
            <v:shape style="position:absolute;left:9303;top:2700;width:232;height:296" type="#_x0000_t75" stroked="false">
              <v:imagedata r:id="rId30" o:title=""/>
            </v:shape>
            <v:shape style="position:absolute;left:9852;top:3512;width:328;height:118" type="#_x0000_t75" stroked="false">
              <v:imagedata r:id="rId31" o:title=""/>
            </v:shape>
            <v:shape style="position:absolute;left:9479;top:1875;width:525;height:156" type="#_x0000_t202" filled="false" stroked="false">
              <v:textbox inset="0,0,0,0">
                <w:txbxContent>
                  <w:p>
                    <w:pPr>
                      <w:spacing w:line="156" w:lineRule="exact" w:before="0"/>
                      <w:ind w:left="0" w:right="0" w:firstLine="0"/>
                      <w:jc w:val="left"/>
                      <w:rPr>
                        <w:rFonts w:ascii="Arial" w:hAnsi="Arial"/>
                        <w:b/>
                        <w:sz w:val="12"/>
                      </w:rPr>
                    </w:pPr>
                    <w:r>
                      <w:rPr>
                        <w:rFonts w:ascii="Arial" w:hAnsi="Arial"/>
                        <w:b/>
                        <w:sz w:val="14"/>
                      </w:rPr>
                      <w:t>мнени</w:t>
                    </w:r>
                    <w:r>
                      <w:rPr>
                        <w:rFonts w:ascii="Arial" w:hAnsi="Arial"/>
                        <w:b/>
                        <w:sz w:val="12"/>
                      </w:rPr>
                      <w:t>я</w:t>
                    </w:r>
                  </w:p>
                </w:txbxContent>
              </v:textbox>
              <w10:wrap type="none"/>
            </v:shape>
            <v:shape style="position:absolute;left:7869;top:2867;width:313;height:135" type="#_x0000_t202" filled="false" stroked="false">
              <v:textbox inset="0,0,0,0">
                <w:txbxContent>
                  <w:p>
                    <w:pPr>
                      <w:spacing w:line="134" w:lineRule="exact" w:before="0"/>
                      <w:ind w:left="0" w:right="0" w:firstLine="0"/>
                      <w:jc w:val="left"/>
                      <w:rPr>
                        <w:rFonts w:ascii="Arial" w:hAnsi="Arial"/>
                        <w:b/>
                        <w:sz w:val="12"/>
                      </w:rPr>
                    </w:pPr>
                    <w:r>
                      <w:rPr>
                        <w:rFonts w:ascii="Arial" w:hAnsi="Arial"/>
                        <w:b/>
                        <w:sz w:val="12"/>
                      </w:rPr>
                      <w:t>идеи</w:t>
                    </w:r>
                  </w:p>
                </w:txbxContent>
              </v:textbox>
              <w10:wrap type="none"/>
            </v:shape>
            <v:shape style="position:absolute;left:9030;top:3251;width:487;height:322" type="#_x0000_t202" filled="false" stroked="false">
              <v:textbox inset="0,0,0,0">
                <w:txbxContent>
                  <w:p>
                    <w:pPr>
                      <w:spacing w:line="247" w:lineRule="auto" w:before="0"/>
                      <w:ind w:left="0" w:right="0" w:firstLine="50"/>
                      <w:jc w:val="left"/>
                      <w:rPr>
                        <w:rFonts w:ascii="Arial" w:hAnsi="Arial"/>
                        <w:b/>
                        <w:sz w:val="14"/>
                      </w:rPr>
                    </w:pPr>
                    <w:r>
                      <w:rPr>
                        <w:rFonts w:ascii="Arial" w:hAnsi="Arial"/>
                        <w:b/>
                        <w:sz w:val="14"/>
                      </w:rPr>
                      <w:t>пара, </w:t>
                    </w:r>
                    <w:r>
                      <w:rPr>
                        <w:rFonts w:ascii="Arial" w:hAnsi="Arial"/>
                        <w:b/>
                        <w:w w:val="95"/>
                        <w:sz w:val="14"/>
                      </w:rPr>
                      <w:t>группа</w:t>
                    </w:r>
                  </w:p>
                </w:txbxContent>
              </v:textbox>
              <w10:wrap type="none"/>
            </v:shape>
            <v:shape style="position:absolute;left:10490;top:3392;width:746;height:156" type="#_x0000_t202" filled="false" stroked="false">
              <v:textbox inset="0,0,0,0">
                <w:txbxContent>
                  <w:p>
                    <w:pPr>
                      <w:spacing w:line="156" w:lineRule="exact" w:before="0"/>
                      <w:ind w:left="0" w:right="0" w:firstLine="0"/>
                      <w:jc w:val="left"/>
                      <w:rPr>
                        <w:rFonts w:ascii="Arial" w:hAnsi="Arial"/>
                        <w:b/>
                        <w:sz w:val="14"/>
                      </w:rPr>
                    </w:pPr>
                    <w:r>
                      <w:rPr>
                        <w:rFonts w:ascii="Arial" w:hAnsi="Arial"/>
                        <w:b/>
                        <w:sz w:val="14"/>
                      </w:rPr>
                      <w:t>дискуссии</w:t>
                    </w:r>
                  </w:p>
                </w:txbxContent>
              </v:textbox>
              <w10:wrap type="none"/>
            </v:shape>
            <v:shape style="position:absolute;left:5505;top:3012;width:1271;height:1366" type="#_x0000_t202" filled="true" fillcolor="#badfe2" stroked="true" strokeweight="2.25pt" strokecolor="#000000">
              <v:textbox inset="0,0,0,0">
                <w:txbxContent>
                  <w:p>
                    <w:pPr>
                      <w:spacing w:before="74"/>
                      <w:ind w:left="267" w:right="0" w:firstLine="0"/>
                      <w:jc w:val="left"/>
                      <w:rPr>
                        <w:rFonts w:ascii="Arial" w:hAnsi="Arial"/>
                        <w:b/>
                        <w:sz w:val="14"/>
                      </w:rPr>
                    </w:pPr>
                    <w:r>
                      <w:rPr>
                        <w:rFonts w:ascii="Arial" w:hAnsi="Arial"/>
                        <w:b/>
                        <w:color w:val="CC3300"/>
                        <w:sz w:val="14"/>
                      </w:rPr>
                      <w:t>проблема</w:t>
                    </w:r>
                  </w:p>
                </w:txbxContent>
              </v:textbox>
              <v:fill type="solid"/>
              <v:stroke dashstyle="solid"/>
              <w10:wrap type="none"/>
            </v:shape>
            <w10:wrap type="topAndBottom"/>
          </v:group>
        </w:pict>
      </w:r>
    </w:p>
    <w:p>
      <w:pPr>
        <w:spacing w:after="0"/>
        <w:rPr>
          <w:sz w:val="23"/>
        </w:rPr>
        <w:sectPr>
          <w:pgSz w:w="11910" w:h="16840"/>
          <w:pgMar w:header="709" w:footer="0" w:top="1180" w:bottom="280" w:left="180" w:right="180"/>
        </w:sectPr>
      </w:pPr>
    </w:p>
    <w:p>
      <w:pPr>
        <w:pStyle w:val="BodyText"/>
        <w:spacing w:before="1"/>
        <w:ind w:left="0"/>
        <w:rPr>
          <w:sz w:val="16"/>
        </w:rPr>
      </w:pPr>
    </w:p>
    <w:p>
      <w:pPr>
        <w:pStyle w:val="Heading1"/>
        <w:spacing w:before="89"/>
        <w:ind w:left="1589" w:right="736"/>
        <w:jc w:val="center"/>
      </w:pPr>
      <w:r>
        <w:rPr/>
        <w:t>ЗИГЗАГ</w:t>
      </w:r>
    </w:p>
    <w:p>
      <w:pPr>
        <w:spacing w:before="0"/>
        <w:ind w:left="1589" w:right="736" w:firstLine="0"/>
        <w:jc w:val="center"/>
        <w:rPr>
          <w:b/>
          <w:sz w:val="28"/>
        </w:rPr>
      </w:pPr>
      <w:r>
        <w:rPr>
          <w:b/>
          <w:sz w:val="28"/>
        </w:rPr>
        <w:t>(изучение, систематизация большого по объему материала)</w:t>
      </w:r>
    </w:p>
    <w:p>
      <w:pPr>
        <w:pStyle w:val="BodyText"/>
        <w:spacing w:before="8"/>
        <w:ind w:left="0"/>
        <w:rPr>
          <w:b/>
          <w:sz w:val="27"/>
        </w:rPr>
      </w:pPr>
    </w:p>
    <w:p>
      <w:pPr>
        <w:pStyle w:val="BodyText"/>
        <w:ind w:right="814"/>
      </w:pPr>
      <w:r>
        <w:rPr/>
        <w:t>Целью данного приема является изучение и систематизация большого по объему материала. Для этого предстоит сначала разбить текст на смысловые отрывки для взаимообучения. Количество отрывков должно совпадать с количеством членов групп. Например, если текст разбит на 5 смысловых отрывков, то в группах (назовем их условно рабочими) - 5 человек.</w:t>
      </w:r>
    </w:p>
    <w:p>
      <w:pPr>
        <w:pStyle w:val="BodyText"/>
        <w:spacing w:line="320" w:lineRule="exact"/>
      </w:pPr>
      <w:r>
        <w:rPr/>
        <w:t>Текст разбивается на число частей по количеству членов группы.</w:t>
      </w:r>
    </w:p>
    <w:p>
      <w:pPr>
        <w:pStyle w:val="ListParagraph"/>
        <w:numPr>
          <w:ilvl w:val="0"/>
          <w:numId w:val="16"/>
        </w:numPr>
        <w:tabs>
          <w:tab w:pos="1735" w:val="left" w:leader="none"/>
        </w:tabs>
        <w:spacing w:line="240" w:lineRule="auto" w:before="2" w:after="0"/>
        <w:ind w:left="1522" w:right="664" w:firstLine="0"/>
        <w:jc w:val="both"/>
        <w:rPr>
          <w:sz w:val="28"/>
        </w:rPr>
      </w:pPr>
      <w:r>
        <w:rPr>
          <w:b/>
          <w:sz w:val="28"/>
        </w:rPr>
        <w:t>Стадия вызова. </w:t>
      </w:r>
      <w:r>
        <w:rPr>
          <w:sz w:val="28"/>
        </w:rPr>
        <w:t>Осуществляется при помощи любых известных вам приемов. В данной стратегии может и не быть фазы вызова как таковой, так как само задание - организация работы с текстом большого объема - само по себе служит</w:t>
      </w:r>
      <w:r>
        <w:rPr>
          <w:spacing w:val="-2"/>
          <w:sz w:val="28"/>
        </w:rPr>
        <w:t> </w:t>
      </w:r>
      <w:r>
        <w:rPr>
          <w:sz w:val="28"/>
        </w:rPr>
        <w:t>вызовом.</w:t>
      </w:r>
    </w:p>
    <w:p>
      <w:pPr>
        <w:pStyle w:val="ListParagraph"/>
        <w:numPr>
          <w:ilvl w:val="0"/>
          <w:numId w:val="16"/>
        </w:numPr>
        <w:tabs>
          <w:tab w:pos="1735" w:val="left" w:leader="none"/>
        </w:tabs>
        <w:spacing w:line="240" w:lineRule="auto" w:before="0" w:after="0"/>
        <w:ind w:left="1522" w:right="669" w:firstLine="0"/>
        <w:jc w:val="both"/>
        <w:rPr>
          <w:sz w:val="28"/>
        </w:rPr>
      </w:pPr>
      <w:r>
        <w:rPr>
          <w:b/>
          <w:sz w:val="28"/>
        </w:rPr>
        <w:t>Смысловая стадия. </w:t>
      </w:r>
      <w:r>
        <w:rPr>
          <w:sz w:val="28"/>
        </w:rPr>
        <w:t>Класс делится на группы. Группе выдаются тексты различного содержания. Каждый учащийся работает со своим текстом: выделяя главное, либо составляет опорный конспект, либо использует одну из графических форм (например "кластер"). По окончании работы учащиеся переходят в другие группы - группы</w:t>
      </w:r>
      <w:r>
        <w:rPr>
          <w:spacing w:val="-1"/>
          <w:sz w:val="28"/>
        </w:rPr>
        <w:t> </w:t>
      </w:r>
      <w:r>
        <w:rPr>
          <w:sz w:val="28"/>
        </w:rPr>
        <w:t>экспертов.</w:t>
      </w:r>
    </w:p>
    <w:p>
      <w:pPr>
        <w:pStyle w:val="ListParagraph"/>
        <w:numPr>
          <w:ilvl w:val="0"/>
          <w:numId w:val="16"/>
        </w:numPr>
        <w:tabs>
          <w:tab w:pos="1735" w:val="left" w:leader="none"/>
        </w:tabs>
        <w:spacing w:line="240" w:lineRule="auto" w:before="0" w:after="0"/>
        <w:ind w:left="1522" w:right="663" w:firstLine="0"/>
        <w:jc w:val="both"/>
        <w:rPr>
          <w:sz w:val="28"/>
        </w:rPr>
      </w:pPr>
      <w:r>
        <w:rPr>
          <w:b/>
          <w:sz w:val="28"/>
        </w:rPr>
        <w:t>Стадия размышления: работа в группе «экспертов». </w:t>
      </w:r>
      <w:r>
        <w:rPr>
          <w:sz w:val="28"/>
        </w:rPr>
        <w:t>Новые группы составляются так, чтобы в каждой оказались специалисты по одной теме. В процессе обмена результатами своей работы, составляется общая презентационная схема рассказа по теме. Решается вопрос о том, кто будет проводить итоговую презентацию. Затем учащиеся пересаживаются в свои первоначальные группы. Вернувшись в свою рабочую группу, эксперт знакомит других членов группы со своей темой, пользуясь общей презентационной схемой. В группе происходит обмен информацией всех участников рабочей группы. Таким образом, в каждой рабочей группе, благодаря работе экспертов, складывается общее представление по изучаемой</w:t>
      </w:r>
      <w:r>
        <w:rPr>
          <w:spacing w:val="-1"/>
          <w:sz w:val="28"/>
        </w:rPr>
        <w:t> </w:t>
      </w:r>
      <w:r>
        <w:rPr>
          <w:sz w:val="28"/>
        </w:rPr>
        <w:t>теме.</w:t>
      </w:r>
    </w:p>
    <w:p>
      <w:pPr>
        <w:pStyle w:val="ListParagraph"/>
        <w:numPr>
          <w:ilvl w:val="0"/>
          <w:numId w:val="16"/>
        </w:numPr>
        <w:tabs>
          <w:tab w:pos="1735" w:val="left" w:leader="none"/>
        </w:tabs>
        <w:spacing w:line="240" w:lineRule="auto" w:before="1" w:after="0"/>
        <w:ind w:left="1522" w:right="671" w:firstLine="0"/>
        <w:jc w:val="both"/>
        <w:rPr>
          <w:sz w:val="28"/>
        </w:rPr>
      </w:pPr>
      <w:r>
        <w:rPr>
          <w:b/>
          <w:sz w:val="28"/>
        </w:rPr>
        <w:t>Презентация </w:t>
      </w:r>
      <w:r>
        <w:rPr>
          <w:sz w:val="28"/>
        </w:rPr>
        <w:t>сведений по отдельным темам, которую проводит один из экспертов, другие вносят дополнения, отвечают на вопросы. Таким образом, идет "второе слушание"</w:t>
      </w:r>
      <w:r>
        <w:rPr>
          <w:spacing w:val="-4"/>
          <w:sz w:val="28"/>
        </w:rPr>
        <w:t> </w:t>
      </w:r>
      <w:r>
        <w:rPr>
          <w:sz w:val="28"/>
        </w:rPr>
        <w:t>темы.</w:t>
      </w:r>
    </w:p>
    <w:p>
      <w:pPr>
        <w:pStyle w:val="BodyText"/>
        <w:spacing w:before="10"/>
        <w:ind w:left="0"/>
        <w:rPr>
          <w:sz w:val="27"/>
        </w:rPr>
      </w:pPr>
    </w:p>
    <w:p>
      <w:pPr>
        <w:pStyle w:val="BodyText"/>
        <w:ind w:firstLine="208"/>
      </w:pPr>
      <w:r>
        <w:rPr/>
        <w:t>Итогом урока может стать исследовательское или творческое задание по изученной теме.</w:t>
      </w:r>
    </w:p>
    <w:p>
      <w:pPr>
        <w:pStyle w:val="BodyText"/>
        <w:spacing w:before="6"/>
        <w:ind w:left="0"/>
      </w:pPr>
    </w:p>
    <w:p>
      <w:pPr>
        <w:pStyle w:val="Heading1"/>
        <w:spacing w:line="322" w:lineRule="exact"/>
        <w:ind w:left="1589" w:right="734"/>
        <w:jc w:val="center"/>
      </w:pPr>
      <w:r>
        <w:rPr/>
        <w:t>ДИСКУССИИ: «СОВМЕСТНЫЙ ПОИСК»</w:t>
      </w:r>
    </w:p>
    <w:p>
      <w:pPr>
        <w:spacing w:before="0"/>
        <w:ind w:left="1589" w:right="669" w:firstLine="0"/>
        <w:jc w:val="center"/>
        <w:rPr>
          <w:b/>
          <w:sz w:val="28"/>
        </w:rPr>
      </w:pPr>
      <w:r>
        <w:rPr>
          <w:b/>
          <w:sz w:val="28"/>
        </w:rPr>
        <w:t>«ПЕРЕКРЕСТНАЯ ДИСКУССИЯ»</w:t>
      </w:r>
    </w:p>
    <w:p>
      <w:pPr>
        <w:pStyle w:val="BodyText"/>
        <w:spacing w:before="11"/>
        <w:ind w:left="0"/>
        <w:rPr>
          <w:b/>
          <w:sz w:val="27"/>
        </w:rPr>
      </w:pPr>
    </w:p>
    <w:p>
      <w:pPr>
        <w:spacing w:line="319" w:lineRule="exact" w:before="0"/>
        <w:ind w:left="1522" w:right="0" w:firstLine="0"/>
        <w:jc w:val="left"/>
        <w:rPr>
          <w:b/>
          <w:sz w:val="28"/>
        </w:rPr>
      </w:pPr>
      <w:r>
        <w:rPr>
          <w:b/>
          <w:sz w:val="28"/>
        </w:rPr>
        <w:t>В результате применения учебной дискуссии</w:t>
      </w:r>
    </w:p>
    <w:p>
      <w:pPr>
        <w:pStyle w:val="ListParagraph"/>
        <w:numPr>
          <w:ilvl w:val="0"/>
          <w:numId w:val="17"/>
        </w:numPr>
        <w:tabs>
          <w:tab w:pos="1894" w:val="left" w:leader="none"/>
        </w:tabs>
        <w:spacing w:line="240" w:lineRule="auto" w:before="0" w:after="0"/>
        <w:ind w:left="1522" w:right="668" w:firstLine="208"/>
        <w:jc w:val="left"/>
        <w:rPr>
          <w:sz w:val="28"/>
        </w:rPr>
      </w:pPr>
      <w:r>
        <w:rPr>
          <w:sz w:val="28"/>
        </w:rPr>
        <w:t>происходит обмен информацией, развивается критическое и рефлексивное мышление, создаются необходимые условия для общего развития интеллекта;</w:t>
      </w:r>
    </w:p>
    <w:p>
      <w:pPr>
        <w:pStyle w:val="ListParagraph"/>
        <w:numPr>
          <w:ilvl w:val="0"/>
          <w:numId w:val="17"/>
        </w:numPr>
        <w:tabs>
          <w:tab w:pos="1894" w:val="left" w:leader="none"/>
        </w:tabs>
        <w:spacing w:line="240" w:lineRule="auto" w:before="0" w:after="0"/>
        <w:ind w:left="1894" w:right="0" w:hanging="164"/>
        <w:jc w:val="left"/>
        <w:rPr>
          <w:sz w:val="28"/>
        </w:rPr>
      </w:pPr>
      <w:r>
        <w:rPr>
          <w:sz w:val="28"/>
        </w:rPr>
        <w:t>расширяются границы восприятия за счет разных подходов к одному</w:t>
      </w:r>
      <w:r>
        <w:rPr>
          <w:spacing w:val="-21"/>
          <w:sz w:val="28"/>
        </w:rPr>
        <w:t> </w:t>
      </w:r>
      <w:r>
        <w:rPr>
          <w:sz w:val="28"/>
        </w:rPr>
        <w:t>и</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BodyText"/>
        <w:spacing w:before="89"/>
      </w:pPr>
      <w:r>
        <w:rPr/>
        <w:t>тому же предмету или явлению, за счет несовпадения мнений;</w:t>
      </w:r>
    </w:p>
    <w:p>
      <w:pPr>
        <w:pStyle w:val="ListParagraph"/>
        <w:numPr>
          <w:ilvl w:val="0"/>
          <w:numId w:val="17"/>
        </w:numPr>
        <w:tabs>
          <w:tab w:pos="1894" w:val="left" w:leader="none"/>
        </w:tabs>
        <w:spacing w:line="240" w:lineRule="auto" w:before="0" w:after="0"/>
        <w:ind w:left="1522" w:right="1311" w:firstLine="208"/>
        <w:jc w:val="left"/>
        <w:rPr>
          <w:sz w:val="28"/>
        </w:rPr>
      </w:pPr>
      <w:r>
        <w:rPr>
          <w:sz w:val="28"/>
        </w:rPr>
        <w:t>формируется коммуникативная и дискуссионная культура в процессе поиска группового соглашения;</w:t>
      </w:r>
    </w:p>
    <w:p>
      <w:pPr>
        <w:pStyle w:val="ListParagraph"/>
        <w:numPr>
          <w:ilvl w:val="0"/>
          <w:numId w:val="17"/>
        </w:numPr>
        <w:tabs>
          <w:tab w:pos="1894" w:val="left" w:leader="none"/>
        </w:tabs>
        <w:spacing w:line="240" w:lineRule="auto" w:before="2" w:after="0"/>
        <w:ind w:left="1522" w:right="825" w:firstLine="208"/>
        <w:jc w:val="left"/>
        <w:rPr>
          <w:sz w:val="28"/>
        </w:rPr>
      </w:pPr>
      <w:r>
        <w:rPr>
          <w:sz w:val="28"/>
        </w:rPr>
        <w:t>обогащается эмоциональный опыт, так как группа - это богатейшее поле эмоционального напряжения, где переплетается удивительное многообразие эмоциональных проявлений.</w:t>
      </w:r>
    </w:p>
    <w:p>
      <w:pPr>
        <w:pStyle w:val="ListParagraph"/>
        <w:numPr>
          <w:ilvl w:val="0"/>
          <w:numId w:val="17"/>
        </w:numPr>
        <w:tabs>
          <w:tab w:pos="1894" w:val="left" w:leader="none"/>
        </w:tabs>
        <w:spacing w:line="240" w:lineRule="auto" w:before="0" w:after="0"/>
        <w:ind w:left="1522" w:right="1253" w:firstLine="208"/>
        <w:jc w:val="left"/>
        <w:rPr>
          <w:sz w:val="28"/>
        </w:rPr>
      </w:pPr>
      <w:r>
        <w:rPr>
          <w:sz w:val="28"/>
        </w:rPr>
        <w:t>ребенок обретает поведенческий опыт, социальная ценность которого огромна для всей его последующей</w:t>
      </w:r>
      <w:r>
        <w:rPr>
          <w:spacing w:val="-4"/>
          <w:sz w:val="28"/>
        </w:rPr>
        <w:t> </w:t>
      </w:r>
      <w:r>
        <w:rPr>
          <w:sz w:val="28"/>
        </w:rPr>
        <w:t>жизни;</w:t>
      </w:r>
    </w:p>
    <w:p>
      <w:pPr>
        <w:pStyle w:val="ListParagraph"/>
        <w:numPr>
          <w:ilvl w:val="0"/>
          <w:numId w:val="17"/>
        </w:numPr>
        <w:tabs>
          <w:tab w:pos="1894" w:val="left" w:leader="none"/>
        </w:tabs>
        <w:spacing w:line="242" w:lineRule="auto" w:before="0" w:after="0"/>
        <w:ind w:left="1522" w:right="1613" w:firstLine="208"/>
        <w:jc w:val="left"/>
        <w:rPr>
          <w:b/>
          <w:sz w:val="28"/>
        </w:rPr>
      </w:pPr>
      <w:r>
        <w:rPr>
          <w:sz w:val="28"/>
        </w:rPr>
        <w:t>ребенок может сопоставить свое "Я" с другими (самодиагностика). </w:t>
      </w:r>
      <w:r>
        <w:rPr>
          <w:b/>
          <w:sz w:val="28"/>
        </w:rPr>
        <w:t>Дискуссия (диалог) возможна только тогда, когда соблюдены определенные</w:t>
      </w:r>
      <w:r>
        <w:rPr>
          <w:b/>
          <w:spacing w:val="-1"/>
          <w:sz w:val="28"/>
        </w:rPr>
        <w:t> </w:t>
      </w:r>
      <w:r>
        <w:rPr>
          <w:b/>
          <w:sz w:val="28"/>
        </w:rPr>
        <w:t>условия:</w:t>
      </w:r>
    </w:p>
    <w:p>
      <w:pPr>
        <w:pStyle w:val="ListParagraph"/>
        <w:numPr>
          <w:ilvl w:val="0"/>
          <w:numId w:val="17"/>
        </w:numPr>
        <w:tabs>
          <w:tab w:pos="1894" w:val="left" w:leader="none"/>
        </w:tabs>
        <w:spacing w:line="314" w:lineRule="exact" w:before="0" w:after="0"/>
        <w:ind w:left="1894" w:right="0" w:hanging="164"/>
        <w:jc w:val="left"/>
        <w:rPr>
          <w:sz w:val="28"/>
        </w:rPr>
      </w:pPr>
      <w:r>
        <w:rPr>
          <w:sz w:val="28"/>
        </w:rPr>
        <w:t>наличие доброжелательной и открытой атмосферы</w:t>
      </w:r>
      <w:r>
        <w:rPr>
          <w:spacing w:val="-6"/>
          <w:sz w:val="28"/>
        </w:rPr>
        <w:t> </w:t>
      </w:r>
      <w:r>
        <w:rPr>
          <w:sz w:val="28"/>
        </w:rPr>
        <w:t>взаимодействия;</w:t>
      </w:r>
    </w:p>
    <w:p>
      <w:pPr>
        <w:pStyle w:val="ListParagraph"/>
        <w:numPr>
          <w:ilvl w:val="0"/>
          <w:numId w:val="17"/>
        </w:numPr>
        <w:tabs>
          <w:tab w:pos="1894" w:val="left" w:leader="none"/>
        </w:tabs>
        <w:spacing w:line="240" w:lineRule="auto" w:before="0" w:after="0"/>
        <w:ind w:left="1522" w:right="1248" w:firstLine="208"/>
        <w:jc w:val="left"/>
        <w:rPr>
          <w:sz w:val="28"/>
        </w:rPr>
      </w:pPr>
      <w:r>
        <w:rPr>
          <w:sz w:val="28"/>
        </w:rPr>
        <w:t>готовность участников слушать и слышать иные позиции, иные точки зрения;</w:t>
      </w:r>
    </w:p>
    <w:p>
      <w:pPr>
        <w:pStyle w:val="ListParagraph"/>
        <w:numPr>
          <w:ilvl w:val="0"/>
          <w:numId w:val="17"/>
        </w:numPr>
        <w:tabs>
          <w:tab w:pos="1894" w:val="left" w:leader="none"/>
        </w:tabs>
        <w:spacing w:line="321" w:lineRule="exact" w:before="0" w:after="0"/>
        <w:ind w:left="1894" w:right="0" w:hanging="164"/>
        <w:jc w:val="left"/>
        <w:rPr>
          <w:sz w:val="28"/>
        </w:rPr>
      </w:pPr>
      <w:r>
        <w:rPr>
          <w:sz w:val="28"/>
        </w:rPr>
        <w:t>наличие достаточного объема информации по обсуждаемой</w:t>
      </w:r>
      <w:r>
        <w:rPr>
          <w:spacing w:val="-14"/>
          <w:sz w:val="28"/>
        </w:rPr>
        <w:t> </w:t>
      </w:r>
      <w:r>
        <w:rPr>
          <w:sz w:val="28"/>
        </w:rPr>
        <w:t>проблеме;</w:t>
      </w:r>
    </w:p>
    <w:p>
      <w:pPr>
        <w:pStyle w:val="ListParagraph"/>
        <w:numPr>
          <w:ilvl w:val="0"/>
          <w:numId w:val="17"/>
        </w:numPr>
        <w:tabs>
          <w:tab w:pos="1894" w:val="left" w:leader="none"/>
        </w:tabs>
        <w:spacing w:line="240" w:lineRule="auto" w:before="0" w:after="0"/>
        <w:ind w:left="1894" w:right="0" w:hanging="164"/>
        <w:jc w:val="left"/>
        <w:rPr>
          <w:sz w:val="28"/>
        </w:rPr>
      </w:pPr>
      <w:r>
        <w:rPr>
          <w:sz w:val="28"/>
        </w:rPr>
        <w:t>наличие возможности</w:t>
      </w:r>
      <w:r>
        <w:rPr>
          <w:spacing w:val="-1"/>
          <w:sz w:val="28"/>
        </w:rPr>
        <w:t> </w:t>
      </w:r>
      <w:r>
        <w:rPr>
          <w:sz w:val="28"/>
        </w:rPr>
        <w:t>высказаться;</w:t>
      </w:r>
    </w:p>
    <w:p>
      <w:pPr>
        <w:pStyle w:val="ListParagraph"/>
        <w:numPr>
          <w:ilvl w:val="0"/>
          <w:numId w:val="17"/>
        </w:numPr>
        <w:tabs>
          <w:tab w:pos="1894" w:val="left" w:leader="none"/>
        </w:tabs>
        <w:spacing w:line="322" w:lineRule="exact" w:before="0" w:after="0"/>
        <w:ind w:left="1894" w:right="0" w:hanging="164"/>
        <w:jc w:val="left"/>
        <w:rPr>
          <w:sz w:val="28"/>
        </w:rPr>
      </w:pPr>
      <w:r>
        <w:rPr>
          <w:sz w:val="28"/>
        </w:rPr>
        <w:t>развернутая, корректная аргументация своей</w:t>
      </w:r>
      <w:r>
        <w:rPr>
          <w:spacing w:val="-5"/>
          <w:sz w:val="28"/>
        </w:rPr>
        <w:t> </w:t>
      </w:r>
      <w:r>
        <w:rPr>
          <w:sz w:val="28"/>
        </w:rPr>
        <w:t>позиции;</w:t>
      </w:r>
    </w:p>
    <w:p>
      <w:pPr>
        <w:pStyle w:val="ListParagraph"/>
        <w:numPr>
          <w:ilvl w:val="0"/>
          <w:numId w:val="17"/>
        </w:numPr>
        <w:tabs>
          <w:tab w:pos="1894" w:val="left" w:leader="none"/>
        </w:tabs>
        <w:spacing w:line="240" w:lineRule="auto" w:before="0" w:after="0"/>
        <w:ind w:left="1894" w:right="0" w:hanging="164"/>
        <w:jc w:val="left"/>
        <w:rPr>
          <w:sz w:val="28"/>
        </w:rPr>
      </w:pPr>
      <w:r>
        <w:rPr>
          <w:sz w:val="28"/>
        </w:rPr>
        <w:t>наличие возможности задавать</w:t>
      </w:r>
      <w:r>
        <w:rPr>
          <w:spacing w:val="-3"/>
          <w:sz w:val="28"/>
        </w:rPr>
        <w:t> </w:t>
      </w:r>
      <w:r>
        <w:rPr>
          <w:sz w:val="28"/>
        </w:rPr>
        <w:t>вопросы.</w:t>
      </w:r>
    </w:p>
    <w:p>
      <w:pPr>
        <w:pStyle w:val="Heading1"/>
        <w:spacing w:line="319" w:lineRule="exact" w:before="4"/>
      </w:pPr>
      <w:r>
        <w:rPr/>
        <w:t>Правила ведения дискуссии (М.В.Кларин):</w:t>
      </w:r>
    </w:p>
    <w:p>
      <w:pPr>
        <w:pStyle w:val="ListParagraph"/>
        <w:numPr>
          <w:ilvl w:val="1"/>
          <w:numId w:val="16"/>
        </w:numPr>
        <w:tabs>
          <w:tab w:pos="2013" w:val="left" w:leader="none"/>
        </w:tabs>
        <w:spacing w:line="240" w:lineRule="auto" w:before="0" w:after="0"/>
        <w:ind w:left="1522" w:right="693" w:firstLine="278"/>
        <w:jc w:val="left"/>
        <w:rPr>
          <w:sz w:val="28"/>
        </w:rPr>
      </w:pPr>
      <w:r>
        <w:rPr>
          <w:sz w:val="28"/>
        </w:rPr>
        <w:t>Выступления должны проходить организованно, каждый участник</w:t>
      </w:r>
      <w:r>
        <w:rPr>
          <w:spacing w:val="-29"/>
          <w:sz w:val="28"/>
        </w:rPr>
        <w:t> </w:t>
      </w:r>
      <w:r>
        <w:rPr>
          <w:sz w:val="28"/>
        </w:rPr>
        <w:t>может выступать только с разрешения председательствующего (ведущего), повторные выступления могут быть только отсроченными, недопустима перепалка между</w:t>
      </w:r>
      <w:r>
        <w:rPr>
          <w:spacing w:val="-4"/>
          <w:sz w:val="28"/>
        </w:rPr>
        <w:t> </w:t>
      </w:r>
      <w:r>
        <w:rPr>
          <w:sz w:val="28"/>
        </w:rPr>
        <w:t>участниками;</w:t>
      </w:r>
    </w:p>
    <w:p>
      <w:pPr>
        <w:pStyle w:val="ListParagraph"/>
        <w:numPr>
          <w:ilvl w:val="1"/>
          <w:numId w:val="16"/>
        </w:numPr>
        <w:tabs>
          <w:tab w:pos="2013" w:val="left" w:leader="none"/>
        </w:tabs>
        <w:spacing w:line="322" w:lineRule="exact" w:before="0" w:after="0"/>
        <w:ind w:left="2012" w:right="0" w:hanging="213"/>
        <w:jc w:val="left"/>
        <w:rPr>
          <w:sz w:val="28"/>
        </w:rPr>
      </w:pPr>
      <w:r>
        <w:rPr>
          <w:sz w:val="28"/>
        </w:rPr>
        <w:t>Каждое высказывание должно быть подкреплено</w:t>
      </w:r>
      <w:r>
        <w:rPr>
          <w:spacing w:val="-9"/>
          <w:sz w:val="28"/>
        </w:rPr>
        <w:t> </w:t>
      </w:r>
      <w:r>
        <w:rPr>
          <w:sz w:val="28"/>
        </w:rPr>
        <w:t>фактами;</w:t>
      </w:r>
    </w:p>
    <w:p>
      <w:pPr>
        <w:pStyle w:val="ListParagraph"/>
        <w:numPr>
          <w:ilvl w:val="1"/>
          <w:numId w:val="16"/>
        </w:numPr>
        <w:tabs>
          <w:tab w:pos="2013" w:val="left" w:leader="none"/>
        </w:tabs>
        <w:spacing w:line="240" w:lineRule="auto" w:before="0" w:after="0"/>
        <w:ind w:left="1522" w:right="1114" w:firstLine="278"/>
        <w:jc w:val="left"/>
        <w:rPr>
          <w:sz w:val="28"/>
        </w:rPr>
      </w:pPr>
      <w:r>
        <w:rPr>
          <w:sz w:val="28"/>
        </w:rPr>
        <w:t>В обсуждении следует предоставить каждому участнику возможность высказаться;</w:t>
      </w:r>
    </w:p>
    <w:p>
      <w:pPr>
        <w:pStyle w:val="ListParagraph"/>
        <w:numPr>
          <w:ilvl w:val="1"/>
          <w:numId w:val="16"/>
        </w:numPr>
        <w:tabs>
          <w:tab w:pos="2014" w:val="left" w:leader="none"/>
        </w:tabs>
        <w:spacing w:line="240" w:lineRule="auto" w:before="0" w:after="0"/>
        <w:ind w:left="1800" w:right="766" w:firstLine="0"/>
        <w:jc w:val="left"/>
        <w:rPr>
          <w:sz w:val="28"/>
        </w:rPr>
      </w:pPr>
      <w:r>
        <w:rPr>
          <w:sz w:val="28"/>
        </w:rPr>
        <w:t>Каждое высказывание, позиция должны быть внимательно рассмотрены; 5.В ходе обсуждения недопустимо "переходить на личности",</w:t>
      </w:r>
      <w:r>
        <w:rPr>
          <w:spacing w:val="-22"/>
          <w:sz w:val="28"/>
        </w:rPr>
        <w:t> </w:t>
      </w:r>
      <w:r>
        <w:rPr>
          <w:sz w:val="28"/>
        </w:rPr>
        <w:t>навешивать</w:t>
      </w:r>
    </w:p>
    <w:p>
      <w:pPr>
        <w:pStyle w:val="BodyText"/>
        <w:spacing w:line="321" w:lineRule="exact"/>
      </w:pPr>
      <w:r>
        <w:rPr/>
        <w:t>ярлыки, допускать уничижительные высказывания и т.п.</w:t>
      </w:r>
    </w:p>
    <w:p>
      <w:pPr>
        <w:pStyle w:val="BodyText"/>
        <w:ind w:right="1215"/>
      </w:pPr>
      <w:r>
        <w:rPr/>
        <w:t>Для этого используются различные методы и технологии, в частности те, которые вырабатывают у учащихся опыт совместной деятельности.</w:t>
      </w:r>
    </w:p>
    <w:p>
      <w:pPr>
        <w:pStyle w:val="BodyText"/>
        <w:ind w:right="786" w:firstLine="278"/>
      </w:pPr>
      <w:r>
        <w:rPr/>
        <w:t>В этой связи одно из заметных мест принадлежит учебной дискуссии, как групповому, так и двустороннему диалогу. С одной стороны диалогу с конкретным содержанием, где учащиеся осознают глубину обсуждаемой проблемы, актуализируют и переосмысливают полученные ранее знания, с другой - диалогу с партнерами в классе (группе). В результате организации взаимодействия, выполнения коллективной задачи вырабатывается общий подход, согласование, формируется навык соблюдения принятых правил и процедур совместной деятельности. Цель дискуссии не столько в том, чтобы разрешить проблему, а скорее в том, чтобы углубить её.</w:t>
      </w:r>
    </w:p>
    <w:p>
      <w:pPr>
        <w:pStyle w:val="BodyText"/>
        <w:spacing w:line="322" w:lineRule="exact"/>
        <w:ind w:left="1800"/>
      </w:pPr>
      <w:r>
        <w:rPr/>
        <w:t>В результате применения учебной дискуссии</w:t>
      </w:r>
    </w:p>
    <w:p>
      <w:pPr>
        <w:pStyle w:val="ListParagraph"/>
        <w:numPr>
          <w:ilvl w:val="0"/>
          <w:numId w:val="17"/>
        </w:numPr>
        <w:tabs>
          <w:tab w:pos="1894" w:val="left" w:leader="none"/>
        </w:tabs>
        <w:spacing w:line="240" w:lineRule="auto" w:before="1" w:after="0"/>
        <w:ind w:left="1522" w:right="671" w:firstLine="208"/>
        <w:jc w:val="left"/>
        <w:rPr>
          <w:sz w:val="28"/>
        </w:rPr>
      </w:pPr>
      <w:r>
        <w:rPr>
          <w:sz w:val="28"/>
        </w:rPr>
        <w:t>происходит обмен информацией, развивается критическое и рефлексивное мышление, создаются необходимые условия для общего развития интеллекта;</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ListParagraph"/>
        <w:numPr>
          <w:ilvl w:val="0"/>
          <w:numId w:val="17"/>
        </w:numPr>
        <w:tabs>
          <w:tab w:pos="1894" w:val="left" w:leader="none"/>
        </w:tabs>
        <w:spacing w:line="240" w:lineRule="auto" w:before="89" w:after="0"/>
        <w:ind w:left="1522" w:right="1133" w:firstLine="208"/>
        <w:jc w:val="left"/>
        <w:rPr>
          <w:sz w:val="28"/>
        </w:rPr>
      </w:pPr>
      <w:r>
        <w:rPr>
          <w:sz w:val="28"/>
        </w:rPr>
        <w:t>расширяются границы восприятия за счет разных подходов к одному</w:t>
      </w:r>
      <w:r>
        <w:rPr>
          <w:spacing w:val="-33"/>
          <w:sz w:val="28"/>
        </w:rPr>
        <w:t> </w:t>
      </w:r>
      <w:r>
        <w:rPr>
          <w:sz w:val="28"/>
        </w:rPr>
        <w:t>и тому же предмету или явлению, за счет несовпадения</w:t>
      </w:r>
      <w:r>
        <w:rPr>
          <w:spacing w:val="-16"/>
          <w:sz w:val="28"/>
        </w:rPr>
        <w:t> </w:t>
      </w:r>
      <w:r>
        <w:rPr>
          <w:sz w:val="28"/>
        </w:rPr>
        <w:t>мнений;</w:t>
      </w:r>
    </w:p>
    <w:p>
      <w:pPr>
        <w:pStyle w:val="ListParagraph"/>
        <w:numPr>
          <w:ilvl w:val="0"/>
          <w:numId w:val="17"/>
        </w:numPr>
        <w:tabs>
          <w:tab w:pos="1894" w:val="left" w:leader="none"/>
        </w:tabs>
        <w:spacing w:line="242" w:lineRule="auto" w:before="0" w:after="0"/>
        <w:ind w:left="1522" w:right="1314" w:firstLine="208"/>
        <w:jc w:val="left"/>
        <w:rPr>
          <w:sz w:val="28"/>
        </w:rPr>
      </w:pPr>
      <w:r>
        <w:rPr>
          <w:sz w:val="28"/>
        </w:rPr>
        <w:t>формируется коммуникативная и дискуссионная культура в процессе поиска группового соглашения;</w:t>
      </w:r>
    </w:p>
    <w:p>
      <w:pPr>
        <w:pStyle w:val="ListParagraph"/>
        <w:numPr>
          <w:ilvl w:val="0"/>
          <w:numId w:val="17"/>
        </w:numPr>
        <w:tabs>
          <w:tab w:pos="1894" w:val="left" w:leader="none"/>
        </w:tabs>
        <w:spacing w:line="240" w:lineRule="auto" w:before="0" w:after="0"/>
        <w:ind w:left="1522" w:right="825" w:firstLine="208"/>
        <w:jc w:val="left"/>
        <w:rPr>
          <w:sz w:val="28"/>
        </w:rPr>
      </w:pPr>
      <w:r>
        <w:rPr>
          <w:sz w:val="28"/>
        </w:rPr>
        <w:t>обогащается эмоциональный опыт, так как группа - это богатейшее поле эмоционального напряжения, где переплетается удивительное многообразие эмоциональных проявлений.</w:t>
      </w:r>
    </w:p>
    <w:p>
      <w:pPr>
        <w:pStyle w:val="ListParagraph"/>
        <w:numPr>
          <w:ilvl w:val="0"/>
          <w:numId w:val="17"/>
        </w:numPr>
        <w:tabs>
          <w:tab w:pos="1894" w:val="left" w:leader="none"/>
        </w:tabs>
        <w:spacing w:line="240" w:lineRule="auto" w:before="0" w:after="0"/>
        <w:ind w:left="1522" w:right="1254" w:firstLine="208"/>
        <w:jc w:val="left"/>
        <w:rPr>
          <w:sz w:val="28"/>
        </w:rPr>
      </w:pPr>
      <w:r>
        <w:rPr>
          <w:sz w:val="28"/>
        </w:rPr>
        <w:t>ребенок обретает поведенческий опыт, социальная ценность которого огромна для всей его последующей</w:t>
      </w:r>
      <w:r>
        <w:rPr>
          <w:spacing w:val="-4"/>
          <w:sz w:val="28"/>
        </w:rPr>
        <w:t> </w:t>
      </w:r>
      <w:r>
        <w:rPr>
          <w:sz w:val="28"/>
        </w:rPr>
        <w:t>жизни;</w:t>
      </w:r>
    </w:p>
    <w:p>
      <w:pPr>
        <w:pStyle w:val="ListParagraph"/>
        <w:numPr>
          <w:ilvl w:val="0"/>
          <w:numId w:val="17"/>
        </w:numPr>
        <w:tabs>
          <w:tab w:pos="1894" w:val="left" w:leader="none"/>
        </w:tabs>
        <w:spacing w:line="322" w:lineRule="exact" w:before="0" w:after="0"/>
        <w:ind w:left="1894" w:right="0" w:hanging="164"/>
        <w:jc w:val="left"/>
        <w:rPr>
          <w:sz w:val="28"/>
        </w:rPr>
      </w:pPr>
      <w:r>
        <w:rPr>
          <w:sz w:val="28"/>
        </w:rPr>
        <w:t>ребенок может сопоставить свое "Я" с другими</w:t>
      </w:r>
      <w:r>
        <w:rPr>
          <w:spacing w:val="-11"/>
          <w:sz w:val="28"/>
        </w:rPr>
        <w:t> </w:t>
      </w:r>
      <w:r>
        <w:rPr>
          <w:sz w:val="28"/>
        </w:rPr>
        <w:t>(самодиагностика).</w:t>
      </w:r>
    </w:p>
    <w:p>
      <w:pPr>
        <w:pStyle w:val="BodyText"/>
        <w:ind w:right="901" w:firstLine="208"/>
      </w:pPr>
      <w:r>
        <w:rPr/>
        <w:t>Именно в группе формируется индивидуальность ребенка. Тема учебной дискуссии должна быть спорной, неоднозначной, должна содействовать активному вовлечению учащихся в диалог, в обсуждение. При этом участники должны иметь определенные знания по теме. Без знаний дискуссия становится беспредметной, бессодержательной и неточной. Тема должна соответствовать дидактическим и воспитательным задачам. Таким образом дискуссия (диалог) возможна только тогда, когда соблюдены определенные условия:</w:t>
      </w:r>
    </w:p>
    <w:p>
      <w:pPr>
        <w:pStyle w:val="ListParagraph"/>
        <w:numPr>
          <w:ilvl w:val="0"/>
          <w:numId w:val="17"/>
        </w:numPr>
        <w:tabs>
          <w:tab w:pos="1894" w:val="left" w:leader="none"/>
        </w:tabs>
        <w:spacing w:line="322" w:lineRule="exact" w:before="0" w:after="0"/>
        <w:ind w:left="1894" w:right="0" w:hanging="164"/>
        <w:jc w:val="left"/>
        <w:rPr>
          <w:sz w:val="28"/>
        </w:rPr>
      </w:pPr>
      <w:r>
        <w:rPr>
          <w:sz w:val="28"/>
        </w:rPr>
        <w:t>наличие доброжелательной и открытой атмосферы</w:t>
      </w:r>
      <w:r>
        <w:rPr>
          <w:spacing w:val="-5"/>
          <w:sz w:val="28"/>
        </w:rPr>
        <w:t> </w:t>
      </w:r>
      <w:r>
        <w:rPr>
          <w:sz w:val="28"/>
        </w:rPr>
        <w:t>взаимодействия;</w:t>
      </w:r>
    </w:p>
    <w:p>
      <w:pPr>
        <w:pStyle w:val="ListParagraph"/>
        <w:numPr>
          <w:ilvl w:val="0"/>
          <w:numId w:val="17"/>
        </w:numPr>
        <w:tabs>
          <w:tab w:pos="1894" w:val="left" w:leader="none"/>
        </w:tabs>
        <w:spacing w:line="240" w:lineRule="auto" w:before="0" w:after="0"/>
        <w:ind w:left="1522" w:right="1246" w:firstLine="208"/>
        <w:jc w:val="left"/>
        <w:rPr>
          <w:sz w:val="28"/>
        </w:rPr>
      </w:pPr>
      <w:r>
        <w:rPr>
          <w:sz w:val="28"/>
        </w:rPr>
        <w:t>готовность участников слушать и слышать иные позиции, иные точки зрения;</w:t>
      </w:r>
    </w:p>
    <w:p>
      <w:pPr>
        <w:pStyle w:val="ListParagraph"/>
        <w:numPr>
          <w:ilvl w:val="0"/>
          <w:numId w:val="17"/>
        </w:numPr>
        <w:tabs>
          <w:tab w:pos="1894" w:val="left" w:leader="none"/>
        </w:tabs>
        <w:spacing w:line="321" w:lineRule="exact" w:before="0" w:after="0"/>
        <w:ind w:left="1894" w:right="0" w:hanging="164"/>
        <w:jc w:val="left"/>
        <w:rPr>
          <w:sz w:val="28"/>
        </w:rPr>
      </w:pPr>
      <w:r>
        <w:rPr>
          <w:sz w:val="28"/>
        </w:rPr>
        <w:t>наличие достаточного объема информации по обсуждаемой</w:t>
      </w:r>
      <w:r>
        <w:rPr>
          <w:spacing w:val="-14"/>
          <w:sz w:val="28"/>
        </w:rPr>
        <w:t> </w:t>
      </w:r>
      <w:r>
        <w:rPr>
          <w:sz w:val="28"/>
        </w:rPr>
        <w:t>проблеме;</w:t>
      </w:r>
    </w:p>
    <w:p>
      <w:pPr>
        <w:pStyle w:val="ListParagraph"/>
        <w:numPr>
          <w:ilvl w:val="0"/>
          <w:numId w:val="17"/>
        </w:numPr>
        <w:tabs>
          <w:tab w:pos="1894" w:val="left" w:leader="none"/>
        </w:tabs>
        <w:spacing w:line="322" w:lineRule="exact" w:before="0" w:after="0"/>
        <w:ind w:left="1894" w:right="0" w:hanging="164"/>
        <w:jc w:val="left"/>
        <w:rPr>
          <w:sz w:val="28"/>
        </w:rPr>
      </w:pPr>
      <w:r>
        <w:rPr>
          <w:sz w:val="28"/>
        </w:rPr>
        <w:t>наличие возможности</w:t>
      </w:r>
      <w:r>
        <w:rPr>
          <w:spacing w:val="-1"/>
          <w:sz w:val="28"/>
        </w:rPr>
        <w:t> </w:t>
      </w:r>
      <w:r>
        <w:rPr>
          <w:sz w:val="28"/>
        </w:rPr>
        <w:t>высказаться;</w:t>
      </w:r>
    </w:p>
    <w:p>
      <w:pPr>
        <w:pStyle w:val="ListParagraph"/>
        <w:numPr>
          <w:ilvl w:val="0"/>
          <w:numId w:val="17"/>
        </w:numPr>
        <w:tabs>
          <w:tab w:pos="1894" w:val="left" w:leader="none"/>
        </w:tabs>
        <w:spacing w:line="322" w:lineRule="exact" w:before="0" w:after="0"/>
        <w:ind w:left="1894" w:right="0" w:hanging="164"/>
        <w:jc w:val="left"/>
        <w:rPr>
          <w:sz w:val="28"/>
        </w:rPr>
      </w:pPr>
      <w:r>
        <w:rPr>
          <w:sz w:val="28"/>
        </w:rPr>
        <w:t>развернутая, корректная аргументация своей</w:t>
      </w:r>
      <w:r>
        <w:rPr>
          <w:spacing w:val="-5"/>
          <w:sz w:val="28"/>
        </w:rPr>
        <w:t> </w:t>
      </w:r>
      <w:r>
        <w:rPr>
          <w:sz w:val="28"/>
        </w:rPr>
        <w:t>позиции;</w:t>
      </w:r>
    </w:p>
    <w:p>
      <w:pPr>
        <w:pStyle w:val="ListParagraph"/>
        <w:numPr>
          <w:ilvl w:val="0"/>
          <w:numId w:val="17"/>
        </w:numPr>
        <w:tabs>
          <w:tab w:pos="1894" w:val="left" w:leader="none"/>
        </w:tabs>
        <w:spacing w:line="322" w:lineRule="exact" w:before="0" w:after="0"/>
        <w:ind w:left="1894" w:right="0" w:hanging="164"/>
        <w:jc w:val="left"/>
        <w:rPr>
          <w:sz w:val="28"/>
        </w:rPr>
      </w:pPr>
      <w:r>
        <w:rPr>
          <w:sz w:val="28"/>
        </w:rPr>
        <w:t>наличие возможности задавать</w:t>
      </w:r>
      <w:r>
        <w:rPr>
          <w:spacing w:val="-2"/>
          <w:sz w:val="28"/>
        </w:rPr>
        <w:t> </w:t>
      </w:r>
      <w:r>
        <w:rPr>
          <w:sz w:val="28"/>
        </w:rPr>
        <w:t>вопросы.</w:t>
      </w:r>
    </w:p>
    <w:p>
      <w:pPr>
        <w:pStyle w:val="BodyText"/>
        <w:ind w:right="1809" w:firstLine="208"/>
      </w:pPr>
      <w:r>
        <w:rPr/>
        <w:t>При организации дискуссии нельзя забывать о правилах ведения и правилах поведения в процессе общения.</w:t>
      </w:r>
    </w:p>
    <w:p>
      <w:pPr>
        <w:pStyle w:val="Heading1"/>
        <w:spacing w:line="319" w:lineRule="exact" w:before="2"/>
      </w:pPr>
      <w:r>
        <w:rPr/>
        <w:t>Среди правил ведения дискуссии М.В.Кларин называет следующие:</w:t>
      </w:r>
    </w:p>
    <w:p>
      <w:pPr>
        <w:pStyle w:val="ListParagraph"/>
        <w:numPr>
          <w:ilvl w:val="0"/>
          <w:numId w:val="18"/>
        </w:numPr>
        <w:tabs>
          <w:tab w:pos="2013" w:val="left" w:leader="none"/>
        </w:tabs>
        <w:spacing w:line="240" w:lineRule="auto" w:before="0" w:after="0"/>
        <w:ind w:left="1522" w:right="693" w:firstLine="278"/>
        <w:jc w:val="left"/>
        <w:rPr>
          <w:sz w:val="28"/>
        </w:rPr>
      </w:pPr>
      <w:r>
        <w:rPr>
          <w:sz w:val="28"/>
        </w:rPr>
        <w:t>Выступления должны проходить организованно, каждый участник</w:t>
      </w:r>
      <w:r>
        <w:rPr>
          <w:spacing w:val="-29"/>
          <w:sz w:val="28"/>
        </w:rPr>
        <w:t> </w:t>
      </w:r>
      <w:r>
        <w:rPr>
          <w:sz w:val="28"/>
        </w:rPr>
        <w:t>может выступать только с разрешения председательствующего (ведущего), повторные выступления могут быть только отсроченными, недопустима перепалка между</w:t>
      </w:r>
      <w:r>
        <w:rPr>
          <w:spacing w:val="-4"/>
          <w:sz w:val="28"/>
        </w:rPr>
        <w:t> </w:t>
      </w:r>
      <w:r>
        <w:rPr>
          <w:sz w:val="28"/>
        </w:rPr>
        <w:t>участниками;</w:t>
      </w:r>
    </w:p>
    <w:p>
      <w:pPr>
        <w:pStyle w:val="ListParagraph"/>
        <w:numPr>
          <w:ilvl w:val="0"/>
          <w:numId w:val="18"/>
        </w:numPr>
        <w:tabs>
          <w:tab w:pos="2013" w:val="left" w:leader="none"/>
        </w:tabs>
        <w:spacing w:line="240" w:lineRule="auto" w:before="0" w:after="0"/>
        <w:ind w:left="2012" w:right="0" w:hanging="213"/>
        <w:jc w:val="left"/>
        <w:rPr>
          <w:sz w:val="28"/>
        </w:rPr>
      </w:pPr>
      <w:r>
        <w:rPr>
          <w:sz w:val="28"/>
        </w:rPr>
        <w:t>Каждое высказывание должно быть подкреплено</w:t>
      </w:r>
      <w:r>
        <w:rPr>
          <w:spacing w:val="-9"/>
          <w:sz w:val="28"/>
        </w:rPr>
        <w:t> </w:t>
      </w:r>
      <w:r>
        <w:rPr>
          <w:sz w:val="28"/>
        </w:rPr>
        <w:t>фактами;</w:t>
      </w:r>
    </w:p>
    <w:p>
      <w:pPr>
        <w:pStyle w:val="ListParagraph"/>
        <w:numPr>
          <w:ilvl w:val="0"/>
          <w:numId w:val="18"/>
        </w:numPr>
        <w:tabs>
          <w:tab w:pos="2013" w:val="left" w:leader="none"/>
        </w:tabs>
        <w:spacing w:line="240" w:lineRule="auto" w:before="0" w:after="0"/>
        <w:ind w:left="1522" w:right="1110" w:firstLine="278"/>
        <w:jc w:val="left"/>
        <w:rPr>
          <w:sz w:val="28"/>
        </w:rPr>
      </w:pPr>
      <w:r>
        <w:rPr>
          <w:sz w:val="28"/>
        </w:rPr>
        <w:t>В обсуждении следует предоставить каждому участнику возможность высказаться;</w:t>
      </w:r>
    </w:p>
    <w:p>
      <w:pPr>
        <w:pStyle w:val="ListParagraph"/>
        <w:numPr>
          <w:ilvl w:val="0"/>
          <w:numId w:val="18"/>
        </w:numPr>
        <w:tabs>
          <w:tab w:pos="2013" w:val="left" w:leader="none"/>
        </w:tabs>
        <w:spacing w:line="240" w:lineRule="auto" w:before="0" w:after="0"/>
        <w:ind w:left="1800" w:right="767" w:firstLine="0"/>
        <w:jc w:val="left"/>
        <w:rPr>
          <w:sz w:val="28"/>
        </w:rPr>
      </w:pPr>
      <w:r>
        <w:rPr>
          <w:sz w:val="28"/>
        </w:rPr>
        <w:t>Каждое высказывание, позиция должны быть внимательно рассмотрены; 5.В ходе обсуждения недопустимо "переходить на личности",</w:t>
      </w:r>
      <w:r>
        <w:rPr>
          <w:spacing w:val="-22"/>
          <w:sz w:val="28"/>
        </w:rPr>
        <w:t> </w:t>
      </w:r>
      <w:r>
        <w:rPr>
          <w:sz w:val="28"/>
        </w:rPr>
        <w:t>навешивать</w:t>
      </w:r>
    </w:p>
    <w:p>
      <w:pPr>
        <w:pStyle w:val="BodyText"/>
        <w:spacing w:line="321" w:lineRule="exact"/>
      </w:pPr>
      <w:r>
        <w:rPr/>
        <w:t>ярлыки, допускать уничижительные высказывания и т.п.</w:t>
      </w:r>
    </w:p>
    <w:p>
      <w:pPr>
        <w:pStyle w:val="BodyText"/>
        <w:ind w:left="0"/>
        <w:rPr>
          <w:sz w:val="30"/>
        </w:rPr>
      </w:pPr>
    </w:p>
    <w:p>
      <w:pPr>
        <w:pStyle w:val="BodyText"/>
        <w:spacing w:before="3"/>
        <w:ind w:left="0"/>
        <w:rPr>
          <w:sz w:val="26"/>
        </w:rPr>
      </w:pPr>
    </w:p>
    <w:p>
      <w:pPr>
        <w:pStyle w:val="Heading1"/>
        <w:ind w:left="1589" w:right="739"/>
        <w:jc w:val="center"/>
      </w:pPr>
      <w:r>
        <w:rPr/>
        <w:t>ДИСКУССИИ: «СОВМЕСТНЫЙ ПОИСК»</w:t>
      </w:r>
    </w:p>
    <w:p>
      <w:pPr>
        <w:spacing w:before="2"/>
        <w:ind w:left="1589" w:right="733" w:firstLine="0"/>
        <w:jc w:val="center"/>
        <w:rPr>
          <w:b/>
          <w:sz w:val="28"/>
        </w:rPr>
      </w:pPr>
      <w:r>
        <w:rPr>
          <w:b/>
          <w:sz w:val="28"/>
        </w:rPr>
        <w:t>(ХУДОЖЕСТВЕННЫЙ И НЕХУДОЖЕСТВЕННЫЙ ТЕКСТ)</w:t>
      </w:r>
    </w:p>
    <w:p>
      <w:pPr>
        <w:pStyle w:val="BodyText"/>
        <w:spacing w:before="11"/>
        <w:ind w:left="0"/>
        <w:rPr>
          <w:b/>
          <w:sz w:val="27"/>
        </w:rPr>
      </w:pPr>
    </w:p>
    <w:p>
      <w:pPr>
        <w:spacing w:before="0"/>
        <w:ind w:left="1522" w:right="0" w:firstLine="0"/>
        <w:jc w:val="left"/>
        <w:rPr>
          <w:b/>
          <w:sz w:val="28"/>
        </w:rPr>
      </w:pPr>
      <w:r>
        <w:rPr>
          <w:b/>
          <w:sz w:val="28"/>
        </w:rPr>
        <w:t>Технология:</w:t>
      </w:r>
    </w:p>
    <w:p>
      <w:pPr>
        <w:spacing w:after="0"/>
        <w:jc w:val="left"/>
        <w:rPr>
          <w:sz w:val="28"/>
        </w:rPr>
        <w:sectPr>
          <w:pgSz w:w="11910" w:h="16840"/>
          <w:pgMar w:header="709" w:footer="0" w:top="1180" w:bottom="280" w:left="180" w:right="180"/>
        </w:sectPr>
      </w:pPr>
    </w:p>
    <w:p>
      <w:pPr>
        <w:pStyle w:val="BodyText"/>
        <w:spacing w:before="7"/>
        <w:ind w:left="0"/>
        <w:rPr>
          <w:b/>
          <w:sz w:val="15"/>
        </w:rPr>
      </w:pPr>
    </w:p>
    <w:p>
      <w:pPr>
        <w:pStyle w:val="BodyText"/>
        <w:spacing w:before="89"/>
      </w:pPr>
      <w:r>
        <w:rPr/>
        <w:t>•Сформулировать проблемный вопрос и записать</w:t>
      </w:r>
    </w:p>
    <w:p>
      <w:pPr>
        <w:pStyle w:val="BodyText"/>
        <w:spacing w:line="322" w:lineRule="exact"/>
      </w:pPr>
      <w:r>
        <w:rPr/>
        <w:t>•Обдумать в течение заданного времени свой ответ и записать его в тетрадь</w:t>
      </w:r>
    </w:p>
    <w:p>
      <w:pPr>
        <w:pStyle w:val="BodyText"/>
      </w:pPr>
      <w:r>
        <w:rPr/>
        <w:t>•Дискуссия, обмен мнениями</w:t>
      </w:r>
    </w:p>
    <w:p>
      <w:pPr>
        <w:pStyle w:val="BodyText"/>
        <w:spacing w:line="322" w:lineRule="exact" w:before="2"/>
      </w:pPr>
      <w:r>
        <w:rPr/>
        <w:t>•В ходе диалога ведется «регистрационный журнал» (кратко: идея, автор)</w:t>
      </w:r>
    </w:p>
    <w:p>
      <w:pPr>
        <w:pStyle w:val="ListParagraph"/>
        <w:numPr>
          <w:ilvl w:val="0"/>
          <w:numId w:val="19"/>
        </w:numPr>
        <w:tabs>
          <w:tab w:pos="1691" w:val="left" w:leader="none"/>
        </w:tabs>
        <w:spacing w:line="240" w:lineRule="auto" w:before="0" w:after="0"/>
        <w:ind w:left="1522" w:right="2234" w:firstLine="0"/>
        <w:jc w:val="left"/>
        <w:rPr>
          <w:sz w:val="28"/>
        </w:rPr>
      </w:pPr>
      <w:r>
        <w:rPr>
          <w:sz w:val="28"/>
        </w:rPr>
        <w:t>Автор не только высказывает свою точку зрения, но и поясняет (аргументирует) ее, ссылаясь на</w:t>
      </w:r>
      <w:r>
        <w:rPr>
          <w:spacing w:val="-4"/>
          <w:sz w:val="28"/>
        </w:rPr>
        <w:t> </w:t>
      </w:r>
      <w:r>
        <w:rPr>
          <w:sz w:val="28"/>
        </w:rPr>
        <w:t>текст.</w:t>
      </w:r>
    </w:p>
    <w:p>
      <w:pPr>
        <w:pStyle w:val="BodyText"/>
        <w:ind w:right="772"/>
      </w:pPr>
      <w:r>
        <w:rPr/>
        <w:t>Учитель на подобном уроке не дает ответов на вопросы, ответы учащихся не хвалит и не ругает, но умело направляет к решению вопроса.</w:t>
      </w:r>
    </w:p>
    <w:p>
      <w:pPr>
        <w:pStyle w:val="BodyText"/>
        <w:ind w:right="677"/>
      </w:pPr>
      <w:r>
        <w:rPr/>
        <w:t>Обязательным этапом работы над любым (художественным и нехудожественным) текстом является читательская реакция: обмен мнениями. Это умение читателя извлечь из соприкосновения с текстом не только информационный пласт, но и проблемный, и эмоциональный. Реакция на текст, безусловно, будет более активной, если всячески ее стимулировать вопросами, охватывающими три</w:t>
      </w:r>
      <w:r>
        <w:rPr>
          <w:spacing w:val="-3"/>
        </w:rPr>
        <w:t> </w:t>
      </w:r>
      <w:r>
        <w:rPr/>
        <w:t>направления:</w:t>
      </w:r>
    </w:p>
    <w:p>
      <w:pPr>
        <w:pStyle w:val="ListParagraph"/>
        <w:numPr>
          <w:ilvl w:val="1"/>
          <w:numId w:val="19"/>
        </w:numPr>
        <w:tabs>
          <w:tab w:pos="1894" w:val="left" w:leader="none"/>
        </w:tabs>
        <w:spacing w:line="240" w:lineRule="auto" w:before="0" w:after="0"/>
        <w:ind w:left="1522" w:right="924" w:firstLine="208"/>
        <w:jc w:val="left"/>
        <w:rPr>
          <w:sz w:val="28"/>
        </w:rPr>
      </w:pPr>
      <w:r>
        <w:rPr>
          <w:sz w:val="28"/>
        </w:rPr>
        <w:t>на что обратили внимание в тексте? Что запомнилось больше всего? Как думаете,</w:t>
      </w:r>
      <w:r>
        <w:rPr>
          <w:spacing w:val="-3"/>
          <w:sz w:val="28"/>
        </w:rPr>
        <w:t> </w:t>
      </w:r>
      <w:r>
        <w:rPr>
          <w:sz w:val="28"/>
        </w:rPr>
        <w:t>почему?</w:t>
      </w:r>
    </w:p>
    <w:p>
      <w:pPr>
        <w:pStyle w:val="ListParagraph"/>
        <w:numPr>
          <w:ilvl w:val="1"/>
          <w:numId w:val="19"/>
        </w:numPr>
        <w:tabs>
          <w:tab w:pos="1894" w:val="left" w:leader="none"/>
        </w:tabs>
        <w:spacing w:line="322" w:lineRule="exact" w:before="1" w:after="0"/>
        <w:ind w:left="1894" w:right="0" w:hanging="164"/>
        <w:jc w:val="left"/>
        <w:rPr>
          <w:sz w:val="28"/>
        </w:rPr>
      </w:pPr>
      <w:r>
        <w:rPr>
          <w:sz w:val="28"/>
        </w:rPr>
        <w:t>Какие мысли возникли в связи с тем, что больше всего</w:t>
      </w:r>
      <w:r>
        <w:rPr>
          <w:spacing w:val="-8"/>
          <w:sz w:val="28"/>
        </w:rPr>
        <w:t> </w:t>
      </w:r>
      <w:r>
        <w:rPr>
          <w:sz w:val="28"/>
        </w:rPr>
        <w:t>запомнилось?</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Какие чувства</w:t>
      </w:r>
      <w:r>
        <w:rPr>
          <w:spacing w:val="-1"/>
          <w:sz w:val="28"/>
        </w:rPr>
        <w:t> </w:t>
      </w:r>
      <w:r>
        <w:rPr>
          <w:sz w:val="28"/>
        </w:rPr>
        <w:t>испытали?</w:t>
      </w:r>
    </w:p>
    <w:p>
      <w:pPr>
        <w:pStyle w:val="BodyText"/>
        <w:ind w:right="818" w:firstLine="208"/>
      </w:pPr>
      <w:r>
        <w:rPr/>
        <w:t>Однако иногда в тексте имеются интересные и важные места, которые учащиеся могут пропустить. Именно в этом случае может помочь дискуссия "совместный поиск", когда на обсуждение выносится тема и идея произведения в целом. Проблемный вопрос для совместного поиска может заранее подготовить учитель, но лучше, если он возникнет у учащихся в результате обмена мнениями о прочитанном.</w:t>
      </w:r>
    </w:p>
    <w:p>
      <w:pPr>
        <w:pStyle w:val="BodyText"/>
        <w:ind w:right="764" w:firstLine="208"/>
      </w:pPr>
      <w:r>
        <w:rPr/>
        <w:t>Когда вопрос сформулирован и записан, каждый присутствующий в классе обдумывает в течение заданного времени свой ответ и записывает его в тетрадь. Это дает возможность не только четко, понятно сформулировать мысль, но и вовлекает в работу всех учащихся, а не только активную, мотивированную часть класса.</w:t>
      </w:r>
    </w:p>
    <w:p>
      <w:pPr>
        <w:pStyle w:val="BodyText"/>
        <w:spacing w:before="1"/>
        <w:ind w:right="1953" w:firstLine="208"/>
      </w:pPr>
      <w:r>
        <w:rPr/>
        <w:t>Только после этого может начаться дискуссия. Просим учащихся обменяться мнениями, озвучив свой ответ на вопрос.</w:t>
      </w:r>
    </w:p>
    <w:p>
      <w:pPr>
        <w:pStyle w:val="BodyText"/>
        <w:ind w:right="704" w:firstLine="208"/>
      </w:pPr>
      <w:r>
        <w:rPr/>
        <w:t>По ходу диалога желательно вести "регистрационный журнал", в котором кратко фиксируется идея и автор этой идеи. В роли "регистрационного журнала" может выступать и классная доска. Такая фиксация повышает ответственность за сказанное, формирует уважительное отношение к чужому мнению, стимулирует активность учащихся. В процессе дискуссии необходимо не только высказать свою точку зрения, но и пояснить (аргументировать) ее, ссылаясь на текст. Учитель должен оживлять разговор, обращаясь к отдельным, не слишком активным, ученикам. Например, Маша думает так, Борис - так, а как думаешь ты?</w:t>
      </w:r>
    </w:p>
    <w:p>
      <w:pPr>
        <w:pStyle w:val="BodyText"/>
        <w:ind w:right="908" w:firstLine="208"/>
      </w:pPr>
      <w:r>
        <w:rPr/>
        <w:t>Учитель на подобном уроке не дает ответов на вопросы, ответы учащихся не хвалит и не ругает, но умело направляет к решению вопроса.</w:t>
      </w:r>
    </w:p>
    <w:p>
      <w:pPr>
        <w:spacing w:after="0"/>
        <w:sectPr>
          <w:pgSz w:w="11910" w:h="16840"/>
          <w:pgMar w:header="709" w:footer="0" w:top="1180" w:bottom="280" w:left="180" w:right="180"/>
        </w:sectPr>
      </w:pPr>
    </w:p>
    <w:p>
      <w:pPr>
        <w:pStyle w:val="BodyText"/>
        <w:spacing w:before="1"/>
        <w:ind w:left="0"/>
        <w:rPr>
          <w:sz w:val="16"/>
        </w:rPr>
      </w:pPr>
    </w:p>
    <w:p>
      <w:pPr>
        <w:pStyle w:val="Heading1"/>
        <w:spacing w:before="89"/>
        <w:ind w:left="2921"/>
      </w:pPr>
      <w:r>
        <w:rPr/>
        <w:t>ДИСКУССИИ: «ПЕРЕКРЕСТНАЯ ДИСКУССИЯ»</w:t>
      </w:r>
    </w:p>
    <w:p>
      <w:pPr>
        <w:pStyle w:val="BodyText"/>
        <w:spacing w:before="10"/>
        <w:ind w:left="0"/>
        <w:rPr>
          <w:b/>
          <w:sz w:val="27"/>
        </w:rPr>
      </w:pPr>
    </w:p>
    <w:p>
      <w:pPr>
        <w:spacing w:line="321" w:lineRule="exact" w:before="1"/>
        <w:ind w:left="3050" w:right="0" w:firstLine="0"/>
        <w:jc w:val="left"/>
        <w:rPr>
          <w:b/>
          <w:sz w:val="28"/>
        </w:rPr>
      </w:pPr>
      <w:r>
        <w:rPr>
          <w:b/>
          <w:sz w:val="28"/>
        </w:rPr>
        <w:t>Технология проведения перекрестной дискуссии:</w:t>
      </w:r>
    </w:p>
    <w:p>
      <w:pPr>
        <w:pStyle w:val="BodyText"/>
        <w:tabs>
          <w:tab w:pos="5794" w:val="left" w:leader="none"/>
        </w:tabs>
        <w:ind w:right="1069" w:firstLine="607"/>
      </w:pPr>
      <w:r>
        <w:rPr/>
        <w:t>-</w:t>
      </w:r>
      <w:r>
        <w:rPr>
          <w:spacing w:val="-3"/>
        </w:rPr>
        <w:t> </w:t>
      </w:r>
      <w:r>
        <w:rPr/>
        <w:t>Формулировка</w:t>
      </w:r>
      <w:r>
        <w:rPr>
          <w:spacing w:val="-3"/>
        </w:rPr>
        <w:t> </w:t>
      </w:r>
      <w:r>
        <w:rPr/>
        <w:t>вопроса.</w:t>
        <w:tab/>
        <w:t>- Вопрос, выносимый на перекрестную дискуссию должен быть проблемным и, соответственно, не иметь однозначного ответа. Он записывается посередине</w:t>
      </w:r>
      <w:r>
        <w:rPr>
          <w:spacing w:val="-9"/>
        </w:rPr>
        <w:t> </w:t>
      </w:r>
      <w:r>
        <w:rPr/>
        <w:t>страницы.</w:t>
      </w:r>
    </w:p>
    <w:p>
      <w:pPr>
        <w:pStyle w:val="ListParagraph"/>
        <w:numPr>
          <w:ilvl w:val="1"/>
          <w:numId w:val="19"/>
        </w:numPr>
        <w:tabs>
          <w:tab w:pos="1894" w:val="left" w:leader="none"/>
        </w:tabs>
        <w:spacing w:line="240" w:lineRule="auto" w:before="0" w:after="0"/>
        <w:ind w:left="1730" w:right="3749" w:firstLine="0"/>
        <w:jc w:val="left"/>
        <w:rPr>
          <w:sz w:val="28"/>
        </w:rPr>
      </w:pPr>
      <w:r>
        <w:rPr>
          <w:sz w:val="28"/>
        </w:rPr>
        <w:t>Составление схемы для перекрестной дискуссии. Она выглядит</w:t>
      </w:r>
      <w:r>
        <w:rPr>
          <w:spacing w:val="-2"/>
          <w:sz w:val="28"/>
        </w:rPr>
        <w:t> </w:t>
      </w:r>
      <w:r>
        <w:rPr>
          <w:sz w:val="28"/>
        </w:rPr>
        <w:t>так.</w:t>
      </w:r>
    </w:p>
    <w:p>
      <w:pPr>
        <w:pStyle w:val="Heading1"/>
        <w:spacing w:line="321" w:lineRule="exact"/>
        <w:ind w:left="3833"/>
      </w:pPr>
      <w:r>
        <w:rPr/>
        <w:t>Вопрос - проблема?</w:t>
      </w:r>
    </w:p>
    <w:p>
      <w:pPr>
        <w:pStyle w:val="BodyText"/>
        <w:tabs>
          <w:tab w:pos="5898" w:val="left" w:leader="none"/>
          <w:tab w:pos="6282" w:val="left" w:leader="none"/>
        </w:tabs>
        <w:ind w:left="3339" w:right="4100" w:hanging="209"/>
      </w:pPr>
      <w:r>
        <w:rPr/>
        <w:t>Да (за)</w:t>
        <w:tab/>
        <w:t>Нет </w:t>
      </w:r>
      <w:r>
        <w:rPr>
          <w:spacing w:val="-3"/>
        </w:rPr>
        <w:t>(против) </w:t>
      </w:r>
      <w:r>
        <w:rPr/>
        <w:t>1.</w:t>
        <w:tab/>
        <w:tab/>
        <w:t>1.</w:t>
      </w:r>
    </w:p>
    <w:p>
      <w:pPr>
        <w:pStyle w:val="BodyText"/>
        <w:tabs>
          <w:tab w:pos="6282" w:val="left" w:leader="none"/>
        </w:tabs>
        <w:spacing w:line="322" w:lineRule="exact"/>
        <w:ind w:left="3339"/>
      </w:pPr>
      <w:r>
        <w:rPr/>
        <w:t>2.</w:t>
        <w:tab/>
        <w:t>2.</w:t>
      </w:r>
    </w:p>
    <w:p>
      <w:pPr>
        <w:pStyle w:val="BodyText"/>
        <w:tabs>
          <w:tab w:pos="6282" w:val="left" w:leader="none"/>
        </w:tabs>
        <w:spacing w:line="322" w:lineRule="exact"/>
        <w:ind w:left="3339"/>
      </w:pPr>
      <w:r>
        <w:rPr/>
        <w:t>3.</w:t>
        <w:tab/>
        <w:t>3.</w:t>
      </w:r>
    </w:p>
    <w:p>
      <w:pPr>
        <w:pStyle w:val="BodyText"/>
        <w:tabs>
          <w:tab w:pos="6591" w:val="left" w:leader="none"/>
          <w:tab w:pos="9083" w:val="left" w:leader="none"/>
        </w:tabs>
        <w:ind w:right="1457"/>
      </w:pPr>
      <w:r>
        <w:rPr/>
        <w:t>Вывод (краткий): Да,</w:t>
      </w:r>
      <w:r>
        <w:rPr>
          <w:spacing w:val="-5"/>
        </w:rPr>
        <w:t> </w:t>
      </w:r>
      <w:r>
        <w:rPr/>
        <w:t>потому</w:t>
      </w:r>
      <w:r>
        <w:rPr>
          <w:spacing w:val="-4"/>
        </w:rPr>
        <w:t> </w:t>
      </w:r>
      <w:r>
        <w:rPr/>
        <w:t>что…</w:t>
        <w:tab/>
        <w:t>Нет,</w:t>
      </w:r>
      <w:r>
        <w:rPr>
          <w:spacing w:val="-2"/>
        </w:rPr>
        <w:t> </w:t>
      </w:r>
      <w:r>
        <w:rPr/>
        <w:t>потому</w:t>
      </w:r>
      <w:r>
        <w:rPr>
          <w:spacing w:val="-3"/>
        </w:rPr>
        <w:t> </w:t>
      </w:r>
      <w:r>
        <w:rPr/>
        <w:t>что…</w:t>
        <w:tab/>
        <w:t>- </w:t>
      </w:r>
      <w:r>
        <w:rPr>
          <w:spacing w:val="-4"/>
        </w:rPr>
        <w:t>Теперь </w:t>
      </w:r>
      <w:r>
        <w:rPr/>
        <w:t>предлагаем учащимся составить список аргументов "за" и</w:t>
      </w:r>
      <w:r>
        <w:rPr>
          <w:spacing w:val="-18"/>
        </w:rPr>
        <w:t> </w:t>
      </w:r>
      <w:r>
        <w:rPr/>
        <w:t>"против".</w:t>
      </w:r>
    </w:p>
    <w:p>
      <w:pPr>
        <w:pStyle w:val="BodyText"/>
        <w:ind w:left="0"/>
      </w:pPr>
    </w:p>
    <w:p>
      <w:pPr>
        <w:pStyle w:val="BodyText"/>
        <w:ind w:right="855"/>
      </w:pPr>
      <w:r>
        <w:rPr/>
        <w:t>Необходимое замечание. На этом этапе могут возникнуть сомнения у учителей и учащихся: нравственно ли, имея твердое убеждение, доказывать противоположную точку зрения. В этом случае можно предложить записать свои аргументы и предугадать аргументы оппонентов.</w:t>
      </w:r>
    </w:p>
    <w:p>
      <w:pPr>
        <w:pStyle w:val="BodyText"/>
        <w:spacing w:before="10"/>
        <w:ind w:left="0"/>
        <w:rPr>
          <w:sz w:val="27"/>
        </w:rPr>
      </w:pPr>
    </w:p>
    <w:p>
      <w:pPr>
        <w:spacing w:before="0"/>
        <w:ind w:left="1661" w:right="0" w:firstLine="0"/>
        <w:jc w:val="left"/>
        <w:rPr>
          <w:sz w:val="28"/>
        </w:rPr>
      </w:pPr>
      <w:r>
        <w:rPr>
          <w:b/>
          <w:sz w:val="28"/>
        </w:rPr>
        <w:t>Алгоритм </w:t>
      </w:r>
      <w:r>
        <w:rPr>
          <w:sz w:val="28"/>
        </w:rPr>
        <w:t>работы:</w:t>
      </w:r>
    </w:p>
    <w:p>
      <w:pPr>
        <w:pStyle w:val="ListParagraph"/>
        <w:numPr>
          <w:ilvl w:val="1"/>
          <w:numId w:val="19"/>
        </w:numPr>
        <w:tabs>
          <w:tab w:pos="1894" w:val="left" w:leader="none"/>
        </w:tabs>
        <w:spacing w:line="240" w:lineRule="auto" w:before="2" w:after="0"/>
        <w:ind w:left="1522" w:right="1709" w:firstLine="208"/>
        <w:jc w:val="left"/>
        <w:rPr>
          <w:sz w:val="28"/>
        </w:rPr>
      </w:pPr>
      <w:r>
        <w:rPr>
          <w:sz w:val="28"/>
        </w:rPr>
        <w:t>Когда каждый набрал достаточное количество аргументов, можно обсудить их в группе, обменяться</w:t>
      </w:r>
      <w:r>
        <w:rPr>
          <w:spacing w:val="-4"/>
          <w:sz w:val="28"/>
        </w:rPr>
        <w:t> </w:t>
      </w:r>
      <w:r>
        <w:rPr>
          <w:sz w:val="28"/>
        </w:rPr>
        <w:t>идеями.</w:t>
      </w:r>
    </w:p>
    <w:p>
      <w:pPr>
        <w:pStyle w:val="ListParagraph"/>
        <w:numPr>
          <w:ilvl w:val="1"/>
          <w:numId w:val="19"/>
        </w:numPr>
        <w:tabs>
          <w:tab w:pos="1894" w:val="left" w:leader="none"/>
        </w:tabs>
        <w:spacing w:line="240" w:lineRule="auto" w:before="0" w:after="0"/>
        <w:ind w:left="1522" w:right="958" w:firstLine="208"/>
        <w:jc w:val="left"/>
        <w:rPr>
          <w:sz w:val="28"/>
        </w:rPr>
      </w:pPr>
      <w:r>
        <w:rPr>
          <w:sz w:val="28"/>
        </w:rPr>
        <w:t>Теперь можно озвучить аргументы для всего класса. Сначала "за", затем "против". Предлагаем учащимся внимательно слушать друг друга, не повторять уже высказанную мысль, записывать наиболее понравившиеся аргументы</w:t>
      </w:r>
      <w:r>
        <w:rPr>
          <w:spacing w:val="-4"/>
          <w:sz w:val="28"/>
        </w:rPr>
        <w:t> </w:t>
      </w:r>
      <w:r>
        <w:rPr>
          <w:sz w:val="28"/>
        </w:rPr>
        <w:t>одноклассников.</w:t>
      </w:r>
    </w:p>
    <w:p>
      <w:pPr>
        <w:pStyle w:val="BodyText"/>
        <w:spacing w:line="242" w:lineRule="auto"/>
        <w:ind w:right="1871" w:firstLine="208"/>
      </w:pPr>
      <w:r>
        <w:rPr/>
        <w:t>Этот этап необязателен, если учитель хочет организовать в классе полемику.</w:t>
      </w:r>
    </w:p>
    <w:p>
      <w:pPr>
        <w:pStyle w:val="ListParagraph"/>
        <w:numPr>
          <w:ilvl w:val="1"/>
          <w:numId w:val="19"/>
        </w:numPr>
        <w:tabs>
          <w:tab w:pos="1894" w:val="left" w:leader="none"/>
        </w:tabs>
        <w:spacing w:line="317" w:lineRule="exact" w:before="0" w:after="0"/>
        <w:ind w:left="1894" w:right="0" w:hanging="164"/>
        <w:jc w:val="left"/>
        <w:rPr>
          <w:sz w:val="28"/>
        </w:rPr>
      </w:pPr>
      <w:r>
        <w:rPr>
          <w:sz w:val="28"/>
        </w:rPr>
        <w:t>Заканчивается урок индивидуальной</w:t>
      </w:r>
      <w:r>
        <w:rPr>
          <w:spacing w:val="-4"/>
          <w:sz w:val="28"/>
        </w:rPr>
        <w:t> </w:t>
      </w:r>
      <w:r>
        <w:rPr>
          <w:sz w:val="28"/>
        </w:rPr>
        <w:t>работой.</w:t>
      </w:r>
    </w:p>
    <w:p>
      <w:pPr>
        <w:pStyle w:val="BodyText"/>
        <w:ind w:right="804" w:firstLine="208"/>
      </w:pPr>
      <w:r>
        <w:rPr/>
        <w:t>Просим каждого участника еще раз внимательно посмотреть на аргументы и контраргументы и ответить на вопрос дискуссии.</w:t>
      </w:r>
    </w:p>
    <w:p>
      <w:pPr>
        <w:pStyle w:val="BodyText"/>
        <w:ind w:right="1517" w:firstLine="208"/>
      </w:pPr>
      <w:r>
        <w:rPr/>
        <w:t>Ответ может быть кратким или развернутым, можно предложить сочинение-размышление. Слабым учащимся можно предложить схему письменной работы:</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Моя</w:t>
      </w:r>
      <w:r>
        <w:rPr>
          <w:spacing w:val="-1"/>
          <w:sz w:val="28"/>
        </w:rPr>
        <w:t> </w:t>
      </w:r>
      <w:r>
        <w:rPr>
          <w:sz w:val="28"/>
        </w:rPr>
        <w:t>позиция.</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Краткое</w:t>
      </w:r>
      <w:r>
        <w:rPr>
          <w:spacing w:val="-1"/>
          <w:sz w:val="28"/>
        </w:rPr>
        <w:t> </w:t>
      </w:r>
      <w:r>
        <w:rPr>
          <w:sz w:val="28"/>
        </w:rPr>
        <w:t>обоснование.</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Возможные</w:t>
      </w:r>
      <w:r>
        <w:rPr>
          <w:spacing w:val="-1"/>
          <w:sz w:val="28"/>
        </w:rPr>
        <w:t> </w:t>
      </w:r>
      <w:r>
        <w:rPr>
          <w:sz w:val="28"/>
        </w:rPr>
        <w:t>возражения.</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Доказательства правильности моей</w:t>
      </w:r>
      <w:r>
        <w:rPr>
          <w:spacing w:val="-7"/>
          <w:sz w:val="28"/>
        </w:rPr>
        <w:t> </w:t>
      </w:r>
      <w:r>
        <w:rPr>
          <w:sz w:val="28"/>
        </w:rPr>
        <w:t>позиции.</w:t>
      </w:r>
    </w:p>
    <w:p>
      <w:pPr>
        <w:pStyle w:val="ListParagraph"/>
        <w:numPr>
          <w:ilvl w:val="1"/>
          <w:numId w:val="19"/>
        </w:numPr>
        <w:tabs>
          <w:tab w:pos="1894" w:val="left" w:leader="none"/>
        </w:tabs>
        <w:spacing w:line="240" w:lineRule="auto" w:before="0" w:after="0"/>
        <w:ind w:left="1894" w:right="0" w:hanging="164"/>
        <w:jc w:val="left"/>
        <w:rPr>
          <w:sz w:val="28"/>
        </w:rPr>
      </w:pPr>
      <w:r>
        <w:rPr>
          <w:sz w:val="28"/>
        </w:rPr>
        <w:t>Заключение.</w:t>
      </w:r>
    </w:p>
    <w:p>
      <w:pPr>
        <w:pStyle w:val="BodyText"/>
        <w:spacing w:before="1"/>
        <w:ind w:right="1121" w:firstLine="208"/>
      </w:pPr>
      <w:r>
        <w:rPr/>
        <w:t>Планируя включение дискуссии в урок, необходимо, прежде всего, ясно осознать цель этого включения.</w:t>
      </w:r>
    </w:p>
    <w:p>
      <w:pPr>
        <w:spacing w:after="0"/>
        <w:sectPr>
          <w:pgSz w:w="11910" w:h="16840"/>
          <w:pgMar w:header="709" w:footer="0" w:top="1180" w:bottom="280" w:left="180" w:right="180"/>
        </w:sectPr>
      </w:pPr>
    </w:p>
    <w:p>
      <w:pPr>
        <w:pStyle w:val="BodyText"/>
        <w:spacing w:before="7"/>
        <w:ind w:left="0"/>
        <w:rPr>
          <w:sz w:val="15"/>
        </w:rPr>
      </w:pPr>
    </w:p>
    <w:p>
      <w:pPr>
        <w:pStyle w:val="BodyText"/>
        <w:spacing w:before="89"/>
        <w:ind w:right="671"/>
      </w:pPr>
      <w:r>
        <w:rPr/>
        <w:t>Перекрестная дискуссия создает условие для предупреждения однозначного толкования события, поступков и характеров героев и т.п. Это очень важные умения для современной жизни. Во-первых, дети в силу возрастных особенностей, воспитания категоричны в своих оценках. Они видят очень конкретные полярные явления (плюс - минус, черное-белое, добро-зло). К сожалению, у некоторых этот детский максимализм сохраняется надолго, что, безусловно, значительно усложняет им жизнь. Между тем в окружающем мире мы не встретим однозначных, плоскостных явлений. И добро может быть "с кулаками", и зло " во благо", и красота уродлива, а уродство красиво. Смотря кто, как и зачем смотрит, делает, говорит и т.п. Все великие открытия совершаются тогда, когда "открыватель" подвергает сомнению установленное мнение. Так Коперник, подвергнув сомнению общепринятое мнение, что звезды и планеты движутся вокруг Земли, смог увидеть Солнце как центр</w:t>
      </w:r>
      <w:r>
        <w:rPr>
          <w:spacing w:val="-4"/>
        </w:rPr>
        <w:t> </w:t>
      </w:r>
      <w:r>
        <w:rPr/>
        <w:t>системы.</w:t>
      </w:r>
    </w:p>
    <w:p>
      <w:pPr>
        <w:pStyle w:val="BodyText"/>
        <w:spacing w:before="1"/>
        <w:ind w:right="669" w:firstLine="208"/>
      </w:pPr>
      <w:r>
        <w:rPr/>
        <w:t>Перекрестная дискуссия интересна еще и тем, что помогает овладеть приемами аргументации, научного доказательства, формирует умение отстаивать свою точку зрения, критически подходить к чужим и собственным суждениям. Внимательность к мнению других помогает не только выяснить смысл вещей, но и формирует демократический стиль взаимодействия. "Я опровергну то, что вы сказали, но я буду до смерти защищать Ваше право говорить это",- писал Вольтер. Эта мысль должна быть ведущей при проведении любой, а не только перекрестной дискуссии. Важно внимательно слушать не только единомышленников и нельзя слышать  только</w:t>
      </w:r>
      <w:r>
        <w:rPr>
          <w:spacing w:val="1"/>
        </w:rPr>
        <w:t> </w:t>
      </w:r>
      <w:r>
        <w:rPr/>
        <w:t>себя.</w:t>
      </w:r>
    </w:p>
    <w:p>
      <w:pPr>
        <w:spacing w:before="1"/>
        <w:ind w:left="1522" w:right="1605" w:firstLine="208"/>
        <w:jc w:val="left"/>
        <w:rPr>
          <w:sz w:val="28"/>
        </w:rPr>
      </w:pPr>
      <w:r>
        <w:rPr>
          <w:b/>
          <w:sz w:val="28"/>
        </w:rPr>
        <w:t>Технология проведения перекрестной дискуссии </w:t>
      </w:r>
      <w:r>
        <w:rPr>
          <w:sz w:val="28"/>
        </w:rPr>
        <w:t>включает в себя несколько этапов.</w:t>
      </w:r>
    </w:p>
    <w:p>
      <w:pPr>
        <w:pStyle w:val="ListParagraph"/>
        <w:numPr>
          <w:ilvl w:val="1"/>
          <w:numId w:val="19"/>
        </w:numPr>
        <w:tabs>
          <w:tab w:pos="1894" w:val="left" w:leader="none"/>
        </w:tabs>
        <w:spacing w:line="321" w:lineRule="exact" w:before="0" w:after="0"/>
        <w:ind w:left="1894" w:right="0" w:hanging="164"/>
        <w:jc w:val="left"/>
        <w:rPr>
          <w:sz w:val="28"/>
        </w:rPr>
      </w:pPr>
      <w:r>
        <w:rPr>
          <w:sz w:val="28"/>
        </w:rPr>
        <w:t>Формулировка</w:t>
      </w:r>
      <w:r>
        <w:rPr>
          <w:spacing w:val="-1"/>
          <w:sz w:val="28"/>
        </w:rPr>
        <w:t> </w:t>
      </w:r>
      <w:r>
        <w:rPr>
          <w:sz w:val="28"/>
        </w:rPr>
        <w:t>вопроса.</w:t>
      </w:r>
    </w:p>
    <w:p>
      <w:pPr>
        <w:pStyle w:val="ListParagraph"/>
        <w:numPr>
          <w:ilvl w:val="1"/>
          <w:numId w:val="19"/>
        </w:numPr>
        <w:tabs>
          <w:tab w:pos="1894" w:val="left" w:leader="none"/>
        </w:tabs>
        <w:spacing w:line="240" w:lineRule="auto" w:before="0" w:after="0"/>
        <w:ind w:left="1522" w:right="2065" w:firstLine="208"/>
        <w:jc w:val="left"/>
        <w:rPr>
          <w:sz w:val="28"/>
        </w:rPr>
      </w:pPr>
      <w:r>
        <w:rPr>
          <w:sz w:val="28"/>
        </w:rPr>
        <w:t>Вопрос, выносимый на перекрестную дискуссию должен быть проблемным и, соответственно, не иметь однозначного ответа.</w:t>
      </w:r>
      <w:r>
        <w:rPr>
          <w:spacing w:val="-33"/>
          <w:sz w:val="28"/>
        </w:rPr>
        <w:t> </w:t>
      </w:r>
      <w:r>
        <w:rPr>
          <w:sz w:val="28"/>
        </w:rPr>
        <w:t>Он записывается посередине</w:t>
      </w:r>
      <w:r>
        <w:rPr>
          <w:spacing w:val="-1"/>
          <w:sz w:val="28"/>
        </w:rPr>
        <w:t> </w:t>
      </w:r>
      <w:r>
        <w:rPr>
          <w:sz w:val="28"/>
        </w:rPr>
        <w:t>страницы.</w:t>
      </w:r>
    </w:p>
    <w:p>
      <w:pPr>
        <w:pStyle w:val="ListParagraph"/>
        <w:numPr>
          <w:ilvl w:val="1"/>
          <w:numId w:val="19"/>
        </w:numPr>
        <w:tabs>
          <w:tab w:pos="1894" w:val="left" w:leader="none"/>
        </w:tabs>
        <w:spacing w:line="240" w:lineRule="auto" w:before="1" w:after="0"/>
        <w:ind w:left="1730" w:right="3749" w:firstLine="0"/>
        <w:jc w:val="left"/>
        <w:rPr>
          <w:sz w:val="28"/>
        </w:rPr>
      </w:pPr>
      <w:r>
        <w:rPr>
          <w:sz w:val="28"/>
        </w:rPr>
        <w:t>Составление схемы для перекрестной дискуссии. Она выглядит</w:t>
      </w:r>
      <w:r>
        <w:rPr>
          <w:spacing w:val="-2"/>
          <w:sz w:val="28"/>
        </w:rPr>
        <w:t> </w:t>
      </w:r>
      <w:r>
        <w:rPr>
          <w:sz w:val="28"/>
        </w:rPr>
        <w:t>так.</w:t>
      </w:r>
    </w:p>
    <w:p>
      <w:pPr>
        <w:tabs>
          <w:tab w:pos="2539" w:val="left" w:leader="none"/>
          <w:tab w:pos="2640" w:val="left" w:leader="none"/>
        </w:tabs>
        <w:spacing w:before="0"/>
        <w:ind w:left="1522" w:right="7319" w:firstLine="208"/>
        <w:jc w:val="left"/>
        <w:rPr>
          <w:sz w:val="28"/>
        </w:rPr>
      </w:pPr>
      <w:r>
        <w:rPr>
          <w:b/>
          <w:sz w:val="28"/>
        </w:rPr>
        <w:t>Вопрос - проблема? </w:t>
      </w:r>
      <w:r>
        <w:rPr>
          <w:sz w:val="28"/>
        </w:rPr>
        <w:t>Да (за)</w:t>
        <w:tab/>
        <w:t>Нет (против) 1.</w:t>
        <w:tab/>
        <w:tab/>
        <w:t>1.</w:t>
      </w:r>
    </w:p>
    <w:p>
      <w:pPr>
        <w:pStyle w:val="BodyText"/>
        <w:tabs>
          <w:tab w:pos="2640" w:val="left" w:leader="none"/>
        </w:tabs>
        <w:spacing w:line="322" w:lineRule="exact" w:before="1"/>
      </w:pPr>
      <w:r>
        <w:rPr/>
        <w:t>2.</w:t>
        <w:tab/>
        <w:t>2.</w:t>
      </w:r>
    </w:p>
    <w:p>
      <w:pPr>
        <w:pStyle w:val="BodyText"/>
        <w:tabs>
          <w:tab w:pos="2640" w:val="left" w:leader="none"/>
        </w:tabs>
        <w:spacing w:line="322" w:lineRule="exact"/>
      </w:pPr>
      <w:r>
        <w:rPr/>
        <w:t>3.</w:t>
        <w:tab/>
        <w:t>3.</w:t>
      </w:r>
    </w:p>
    <w:p>
      <w:pPr>
        <w:pStyle w:val="BodyText"/>
        <w:tabs>
          <w:tab w:pos="6171" w:val="left" w:leader="none"/>
        </w:tabs>
        <w:spacing w:line="322" w:lineRule="exact"/>
        <w:ind w:left="1730"/>
      </w:pPr>
      <w:r>
        <w:rPr/>
        <w:t>Вывод (краткий): Да,</w:t>
      </w:r>
      <w:r>
        <w:rPr>
          <w:spacing w:val="-2"/>
        </w:rPr>
        <w:t> </w:t>
      </w:r>
      <w:r>
        <w:rPr/>
        <w:t>потому</w:t>
      </w:r>
      <w:r>
        <w:rPr>
          <w:spacing w:val="-5"/>
        </w:rPr>
        <w:t> </w:t>
      </w:r>
      <w:r>
        <w:rPr/>
        <w:t>что…</w:t>
        <w:tab/>
        <w:t>Нет, потому</w:t>
      </w:r>
      <w:r>
        <w:rPr>
          <w:spacing w:val="-6"/>
        </w:rPr>
        <w:t> </w:t>
      </w:r>
      <w:r>
        <w:rPr/>
        <w:t>что…</w:t>
      </w:r>
    </w:p>
    <w:p>
      <w:pPr>
        <w:pStyle w:val="ListParagraph"/>
        <w:numPr>
          <w:ilvl w:val="1"/>
          <w:numId w:val="19"/>
        </w:numPr>
        <w:tabs>
          <w:tab w:pos="1894" w:val="left" w:leader="none"/>
        </w:tabs>
        <w:spacing w:line="240" w:lineRule="auto" w:before="0" w:after="0"/>
        <w:ind w:left="1522" w:right="1791" w:firstLine="208"/>
        <w:jc w:val="left"/>
        <w:rPr>
          <w:sz w:val="28"/>
        </w:rPr>
      </w:pPr>
      <w:r>
        <w:rPr>
          <w:sz w:val="28"/>
        </w:rPr>
        <w:t>Теперь предлагаем учащимся составить список аргументов "за" и "против".</w:t>
      </w:r>
    </w:p>
    <w:p>
      <w:pPr>
        <w:pStyle w:val="BodyText"/>
        <w:ind w:right="855" w:firstLine="208"/>
      </w:pPr>
      <w:r>
        <w:rPr/>
        <w:t>Необходимое замечание. На этом этапе могут возникнуть сомнения у учителей и учащихся: нравственно ли, имея твердое убеждение, доказывать противоположную точку зрения. В этом случае можно предложить записать свои аргументы и предугадать аргументы оппонентов.</w:t>
      </w:r>
    </w:p>
    <w:p>
      <w:pPr>
        <w:spacing w:after="0"/>
        <w:sectPr>
          <w:pgSz w:w="11910" w:h="16840"/>
          <w:pgMar w:header="709" w:footer="0" w:top="1180" w:bottom="280" w:left="180" w:right="180"/>
        </w:sectPr>
      </w:pPr>
    </w:p>
    <w:p>
      <w:pPr>
        <w:pStyle w:val="BodyText"/>
        <w:spacing w:before="7"/>
        <w:ind w:left="0"/>
        <w:rPr>
          <w:sz w:val="15"/>
        </w:rPr>
      </w:pPr>
    </w:p>
    <w:p>
      <w:pPr>
        <w:spacing w:before="89"/>
        <w:ind w:left="1730" w:right="0" w:firstLine="0"/>
        <w:jc w:val="left"/>
        <w:rPr>
          <w:sz w:val="28"/>
        </w:rPr>
      </w:pPr>
      <w:r>
        <w:rPr>
          <w:b/>
          <w:sz w:val="28"/>
        </w:rPr>
        <w:t>Алгоритм </w:t>
      </w:r>
      <w:r>
        <w:rPr>
          <w:sz w:val="28"/>
        </w:rPr>
        <w:t>работы таков:</w:t>
      </w:r>
    </w:p>
    <w:p>
      <w:pPr>
        <w:pStyle w:val="ListParagraph"/>
        <w:numPr>
          <w:ilvl w:val="1"/>
          <w:numId w:val="19"/>
        </w:numPr>
        <w:tabs>
          <w:tab w:pos="1894" w:val="left" w:leader="none"/>
        </w:tabs>
        <w:spacing w:line="240" w:lineRule="auto" w:before="0" w:after="0"/>
        <w:ind w:left="1522" w:right="1709" w:firstLine="208"/>
        <w:jc w:val="left"/>
        <w:rPr>
          <w:sz w:val="28"/>
        </w:rPr>
      </w:pPr>
      <w:r>
        <w:rPr>
          <w:sz w:val="28"/>
        </w:rPr>
        <w:t>Когда каждый набрал достаточное количество аргументов, можно обсудить их в группе, обменяться</w:t>
      </w:r>
      <w:r>
        <w:rPr>
          <w:spacing w:val="-5"/>
          <w:sz w:val="28"/>
        </w:rPr>
        <w:t> </w:t>
      </w:r>
      <w:r>
        <w:rPr>
          <w:sz w:val="28"/>
        </w:rPr>
        <w:t>идеями.</w:t>
      </w:r>
    </w:p>
    <w:p>
      <w:pPr>
        <w:pStyle w:val="ListParagraph"/>
        <w:numPr>
          <w:ilvl w:val="1"/>
          <w:numId w:val="19"/>
        </w:numPr>
        <w:tabs>
          <w:tab w:pos="1894" w:val="left" w:leader="none"/>
        </w:tabs>
        <w:spacing w:line="240" w:lineRule="auto" w:before="2" w:after="0"/>
        <w:ind w:left="1522" w:right="960" w:firstLine="208"/>
        <w:jc w:val="left"/>
        <w:rPr>
          <w:sz w:val="28"/>
        </w:rPr>
      </w:pPr>
      <w:r>
        <w:rPr>
          <w:sz w:val="28"/>
        </w:rPr>
        <w:t>Теперь можно озвучить аргументы для всего класса. Сначала "за", затем "против". Предлагаем учащимся внимательно слушать друг друга, не повторять уже высказанную мысль, записывать наиболее понравившиеся аргументы</w:t>
      </w:r>
      <w:r>
        <w:rPr>
          <w:spacing w:val="-4"/>
          <w:sz w:val="28"/>
        </w:rPr>
        <w:t> </w:t>
      </w:r>
      <w:r>
        <w:rPr>
          <w:sz w:val="28"/>
        </w:rPr>
        <w:t>одноклассников.</w:t>
      </w:r>
    </w:p>
    <w:p>
      <w:pPr>
        <w:pStyle w:val="BodyText"/>
        <w:ind w:right="1871" w:firstLine="208"/>
      </w:pPr>
      <w:r>
        <w:rPr/>
        <w:t>Этот этап необязателен, если учитель хочет организовать в классе полемику.</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Заканчивается урок индивидуальной</w:t>
      </w:r>
      <w:r>
        <w:rPr>
          <w:spacing w:val="-4"/>
          <w:sz w:val="28"/>
        </w:rPr>
        <w:t> </w:t>
      </w:r>
      <w:r>
        <w:rPr>
          <w:sz w:val="28"/>
        </w:rPr>
        <w:t>работой.</w:t>
      </w:r>
    </w:p>
    <w:p>
      <w:pPr>
        <w:pStyle w:val="BodyText"/>
        <w:ind w:right="804" w:firstLine="208"/>
      </w:pPr>
      <w:r>
        <w:rPr/>
        <w:t>Просим каждого участника еще раз внимательно посмотреть на аргументы и контраргументы и ответить на вопрос дискуссии.</w:t>
      </w:r>
    </w:p>
    <w:p>
      <w:pPr>
        <w:pStyle w:val="BodyText"/>
        <w:ind w:right="1517" w:firstLine="208"/>
      </w:pPr>
      <w:r>
        <w:rPr/>
        <w:t>Ответ может быть кратким или развернутым, можно предложить сочинение-размышление. Слабым учащимся можно предложить схему письменной работы:</w:t>
      </w:r>
    </w:p>
    <w:p>
      <w:pPr>
        <w:pStyle w:val="ListParagraph"/>
        <w:numPr>
          <w:ilvl w:val="1"/>
          <w:numId w:val="19"/>
        </w:numPr>
        <w:tabs>
          <w:tab w:pos="1894" w:val="left" w:leader="none"/>
        </w:tabs>
        <w:spacing w:line="321" w:lineRule="exact" w:before="0" w:after="0"/>
        <w:ind w:left="1894" w:right="0" w:hanging="164"/>
        <w:jc w:val="left"/>
        <w:rPr>
          <w:sz w:val="28"/>
        </w:rPr>
      </w:pPr>
      <w:r>
        <w:rPr>
          <w:sz w:val="28"/>
        </w:rPr>
        <w:t>Моя</w:t>
      </w:r>
      <w:r>
        <w:rPr>
          <w:spacing w:val="-1"/>
          <w:sz w:val="28"/>
        </w:rPr>
        <w:t> </w:t>
      </w:r>
      <w:r>
        <w:rPr>
          <w:sz w:val="28"/>
        </w:rPr>
        <w:t>позиция.</w:t>
      </w:r>
    </w:p>
    <w:p>
      <w:pPr>
        <w:pStyle w:val="ListParagraph"/>
        <w:numPr>
          <w:ilvl w:val="1"/>
          <w:numId w:val="19"/>
        </w:numPr>
        <w:tabs>
          <w:tab w:pos="1894" w:val="left" w:leader="none"/>
        </w:tabs>
        <w:spacing w:line="322" w:lineRule="exact" w:before="2" w:after="0"/>
        <w:ind w:left="1894" w:right="0" w:hanging="164"/>
        <w:jc w:val="left"/>
        <w:rPr>
          <w:sz w:val="28"/>
        </w:rPr>
      </w:pPr>
      <w:r>
        <w:rPr>
          <w:sz w:val="28"/>
        </w:rPr>
        <w:t>Краткое</w:t>
      </w:r>
      <w:r>
        <w:rPr>
          <w:spacing w:val="-1"/>
          <w:sz w:val="28"/>
        </w:rPr>
        <w:t> </w:t>
      </w:r>
      <w:r>
        <w:rPr>
          <w:sz w:val="28"/>
        </w:rPr>
        <w:t>обоснование.</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Возможные</w:t>
      </w:r>
      <w:r>
        <w:rPr>
          <w:spacing w:val="-1"/>
          <w:sz w:val="28"/>
        </w:rPr>
        <w:t> </w:t>
      </w:r>
      <w:r>
        <w:rPr>
          <w:sz w:val="28"/>
        </w:rPr>
        <w:t>возражения.</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Доказательства правильности моей</w:t>
      </w:r>
      <w:r>
        <w:rPr>
          <w:spacing w:val="-8"/>
          <w:sz w:val="28"/>
        </w:rPr>
        <w:t> </w:t>
      </w:r>
      <w:r>
        <w:rPr>
          <w:sz w:val="28"/>
        </w:rPr>
        <w:t>позиции.</w:t>
      </w:r>
    </w:p>
    <w:p>
      <w:pPr>
        <w:pStyle w:val="ListParagraph"/>
        <w:numPr>
          <w:ilvl w:val="1"/>
          <w:numId w:val="19"/>
        </w:numPr>
        <w:tabs>
          <w:tab w:pos="1894" w:val="left" w:leader="none"/>
        </w:tabs>
        <w:spacing w:line="322" w:lineRule="exact" w:before="0" w:after="0"/>
        <w:ind w:left="1894" w:right="0" w:hanging="164"/>
        <w:jc w:val="left"/>
        <w:rPr>
          <w:sz w:val="28"/>
        </w:rPr>
      </w:pPr>
      <w:r>
        <w:rPr>
          <w:sz w:val="28"/>
        </w:rPr>
        <w:t>Заключение.</w:t>
      </w:r>
    </w:p>
    <w:p>
      <w:pPr>
        <w:pStyle w:val="BodyText"/>
        <w:ind w:right="1121" w:firstLine="208"/>
      </w:pPr>
      <w:r>
        <w:rPr/>
        <w:t>Планируя включение дискуссии в урок, необходимо, прежде всего, ясно осознать цель этого включения.</w:t>
      </w:r>
    </w:p>
    <w:p>
      <w:pPr>
        <w:pStyle w:val="BodyText"/>
        <w:spacing w:before="6"/>
        <w:ind w:left="0"/>
      </w:pPr>
    </w:p>
    <w:p>
      <w:pPr>
        <w:pStyle w:val="Heading1"/>
        <w:spacing w:line="322" w:lineRule="exact"/>
        <w:ind w:left="1589" w:right="737"/>
        <w:jc w:val="center"/>
      </w:pPr>
      <w:r>
        <w:rPr/>
        <w:t>ПИСЬМО:</w:t>
      </w:r>
    </w:p>
    <w:p>
      <w:pPr>
        <w:spacing w:before="0"/>
        <w:ind w:left="1589" w:right="734" w:firstLine="0"/>
        <w:jc w:val="center"/>
        <w:rPr>
          <w:b/>
          <w:sz w:val="28"/>
        </w:rPr>
      </w:pPr>
      <w:r>
        <w:rPr>
          <w:b/>
          <w:sz w:val="28"/>
        </w:rPr>
        <w:t>«ОЧЕРК НА ОСНОВЕ ИНТЕРВЬЮ»</w:t>
      </w:r>
    </w:p>
    <w:p>
      <w:pPr>
        <w:pStyle w:val="BodyText"/>
        <w:spacing w:before="10"/>
        <w:ind w:left="0"/>
        <w:rPr>
          <w:b/>
          <w:sz w:val="27"/>
        </w:rPr>
      </w:pPr>
    </w:p>
    <w:p>
      <w:pPr>
        <w:pStyle w:val="ListParagraph"/>
        <w:numPr>
          <w:ilvl w:val="0"/>
          <w:numId w:val="20"/>
        </w:numPr>
        <w:tabs>
          <w:tab w:pos="1803" w:val="left" w:leader="none"/>
        </w:tabs>
        <w:spacing w:line="319" w:lineRule="exact" w:before="1" w:after="0"/>
        <w:ind w:left="1802" w:right="0" w:hanging="281"/>
        <w:jc w:val="left"/>
        <w:rPr>
          <w:b/>
          <w:sz w:val="28"/>
        </w:rPr>
      </w:pPr>
      <w:r>
        <w:rPr>
          <w:b/>
          <w:sz w:val="28"/>
        </w:rPr>
        <w:t>Узнайте как можно больше о человеке, у которого берете</w:t>
      </w:r>
      <w:r>
        <w:rPr>
          <w:b/>
          <w:spacing w:val="-19"/>
          <w:sz w:val="28"/>
        </w:rPr>
        <w:t> </w:t>
      </w:r>
      <w:r>
        <w:rPr>
          <w:b/>
          <w:sz w:val="28"/>
        </w:rPr>
        <w:t>интервью.</w:t>
      </w:r>
    </w:p>
    <w:p>
      <w:pPr>
        <w:pStyle w:val="ListParagraph"/>
        <w:numPr>
          <w:ilvl w:val="0"/>
          <w:numId w:val="20"/>
        </w:numPr>
        <w:tabs>
          <w:tab w:pos="2221" w:val="left" w:leader="none"/>
        </w:tabs>
        <w:spacing w:line="319" w:lineRule="exact" w:before="0" w:after="0"/>
        <w:ind w:left="2220" w:right="0" w:hanging="282"/>
        <w:jc w:val="left"/>
        <w:rPr>
          <w:sz w:val="28"/>
        </w:rPr>
      </w:pPr>
      <w:r>
        <w:rPr>
          <w:b/>
          <w:sz w:val="28"/>
        </w:rPr>
        <w:t>Составление списка вопросов</w:t>
      </w:r>
      <w:r>
        <w:rPr>
          <w:sz w:val="28"/>
        </w:rPr>
        <w:t>.  "Каков вопрос - таков</w:t>
      </w:r>
      <w:r>
        <w:rPr>
          <w:spacing w:val="-19"/>
          <w:sz w:val="28"/>
        </w:rPr>
        <w:t> </w:t>
      </w:r>
      <w:r>
        <w:rPr>
          <w:sz w:val="28"/>
        </w:rPr>
        <w:t>ответ"?</w:t>
      </w:r>
    </w:p>
    <w:p>
      <w:pPr>
        <w:pStyle w:val="Heading1"/>
        <w:numPr>
          <w:ilvl w:val="0"/>
          <w:numId w:val="20"/>
        </w:numPr>
        <w:tabs>
          <w:tab w:pos="2221" w:val="left" w:leader="none"/>
        </w:tabs>
        <w:spacing w:line="321" w:lineRule="exact" w:before="4" w:after="0"/>
        <w:ind w:left="2220" w:right="0" w:hanging="282"/>
        <w:jc w:val="left"/>
      </w:pPr>
      <w:r>
        <w:rPr/>
        <w:t>Интервью.</w:t>
      </w:r>
    </w:p>
    <w:p>
      <w:pPr>
        <w:pStyle w:val="ListParagraph"/>
        <w:numPr>
          <w:ilvl w:val="0"/>
          <w:numId w:val="20"/>
        </w:numPr>
        <w:tabs>
          <w:tab w:pos="2221" w:val="left" w:leader="none"/>
        </w:tabs>
        <w:spacing w:line="240" w:lineRule="auto" w:before="0" w:after="0"/>
        <w:ind w:left="1522" w:right="728" w:firstLine="417"/>
        <w:jc w:val="left"/>
        <w:rPr>
          <w:sz w:val="28"/>
        </w:rPr>
      </w:pPr>
      <w:r>
        <w:rPr>
          <w:b/>
          <w:sz w:val="28"/>
        </w:rPr>
        <w:t>Письмо на время. </w:t>
      </w:r>
      <w:r>
        <w:rPr>
          <w:sz w:val="28"/>
        </w:rPr>
        <w:t>Вопросы заданы, ответы получены. Свободное письмо в течение 20 минут, из разрозненных ответов вы "складываете" текст. Это ЧЕРНОВИК</w:t>
      </w:r>
      <w:r>
        <w:rPr>
          <w:spacing w:val="-1"/>
          <w:sz w:val="28"/>
        </w:rPr>
        <w:t> </w:t>
      </w:r>
      <w:r>
        <w:rPr>
          <w:sz w:val="28"/>
        </w:rPr>
        <w:t>.</w:t>
      </w:r>
    </w:p>
    <w:p>
      <w:pPr>
        <w:pStyle w:val="BodyText"/>
        <w:ind w:right="691" w:firstLine="208"/>
      </w:pPr>
      <w:r>
        <w:rPr/>
        <w:t>Учитель тоже пишет свой текст (предположим, интервью он взял у кого- либо до занятия). Писать желательно на большом листе бумаге или на пленке кодоскопа.</w:t>
      </w:r>
    </w:p>
    <w:p>
      <w:pPr>
        <w:pStyle w:val="ListParagraph"/>
        <w:numPr>
          <w:ilvl w:val="0"/>
          <w:numId w:val="20"/>
        </w:numPr>
        <w:tabs>
          <w:tab w:pos="2221" w:val="left" w:leader="none"/>
        </w:tabs>
        <w:spacing w:line="322" w:lineRule="exact" w:before="0" w:after="0"/>
        <w:ind w:left="2220" w:right="0" w:hanging="282"/>
        <w:jc w:val="left"/>
        <w:rPr>
          <w:sz w:val="28"/>
        </w:rPr>
      </w:pPr>
      <w:r>
        <w:rPr>
          <w:b/>
          <w:sz w:val="28"/>
        </w:rPr>
        <w:t>Правка текста учителя </w:t>
      </w:r>
      <w:r>
        <w:rPr>
          <w:sz w:val="28"/>
        </w:rPr>
        <w:t>(совместная</w:t>
      </w:r>
      <w:r>
        <w:rPr>
          <w:spacing w:val="-1"/>
          <w:sz w:val="28"/>
        </w:rPr>
        <w:t> </w:t>
      </w:r>
      <w:r>
        <w:rPr>
          <w:sz w:val="28"/>
        </w:rPr>
        <w:t>работа)</w:t>
      </w:r>
    </w:p>
    <w:p>
      <w:pPr>
        <w:pStyle w:val="ListParagraph"/>
        <w:numPr>
          <w:ilvl w:val="0"/>
          <w:numId w:val="20"/>
        </w:numPr>
        <w:tabs>
          <w:tab w:pos="2221" w:val="left" w:leader="none"/>
        </w:tabs>
        <w:spacing w:line="240" w:lineRule="auto" w:before="0" w:after="0"/>
        <w:ind w:left="1522" w:right="898" w:firstLine="417"/>
        <w:jc w:val="left"/>
        <w:rPr>
          <w:sz w:val="28"/>
        </w:rPr>
      </w:pPr>
      <w:r>
        <w:rPr>
          <w:b/>
          <w:sz w:val="28"/>
        </w:rPr>
        <w:t>Правка. </w:t>
      </w:r>
      <w:r>
        <w:rPr>
          <w:sz w:val="28"/>
        </w:rPr>
        <w:t>(возможна групповая работа). Работы читаются поочередно. Вначале анализируется содержание, композиция, а затем стилистика, язык. Дополнение или уточнение автор вносит сразу в</w:t>
      </w:r>
      <w:r>
        <w:rPr>
          <w:spacing w:val="-10"/>
          <w:sz w:val="28"/>
        </w:rPr>
        <w:t> </w:t>
      </w:r>
      <w:r>
        <w:rPr>
          <w:sz w:val="28"/>
        </w:rPr>
        <w:t>текст.</w:t>
      </w:r>
    </w:p>
    <w:p>
      <w:pPr>
        <w:pStyle w:val="ListParagraph"/>
        <w:numPr>
          <w:ilvl w:val="0"/>
          <w:numId w:val="20"/>
        </w:numPr>
        <w:tabs>
          <w:tab w:pos="2221" w:val="left" w:leader="none"/>
        </w:tabs>
        <w:spacing w:line="240" w:lineRule="auto" w:before="0" w:after="0"/>
        <w:ind w:left="1522" w:right="1132" w:firstLine="417"/>
        <w:jc w:val="left"/>
        <w:rPr>
          <w:sz w:val="28"/>
        </w:rPr>
      </w:pPr>
      <w:r>
        <w:rPr>
          <w:b/>
          <w:sz w:val="28"/>
        </w:rPr>
        <w:t>Редактирование</w:t>
      </w:r>
      <w:r>
        <w:rPr>
          <w:sz w:val="28"/>
        </w:rPr>
        <w:t>. Все составляют улучшенные варианты своих сочинений, учитывая пожелания партнера (с которым, кстати, можно и не соглашаться, соблюдая авторское право). Этот и предыдущий этап можно "проигрывать" несколько</w:t>
      </w:r>
      <w:r>
        <w:rPr>
          <w:spacing w:val="-3"/>
          <w:sz w:val="28"/>
        </w:rPr>
        <w:t> </w:t>
      </w:r>
      <w:r>
        <w:rPr>
          <w:sz w:val="28"/>
        </w:rPr>
        <w:t>раз.</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ListParagraph"/>
        <w:numPr>
          <w:ilvl w:val="0"/>
          <w:numId w:val="20"/>
        </w:numPr>
        <w:tabs>
          <w:tab w:pos="2221" w:val="left" w:leader="none"/>
        </w:tabs>
        <w:spacing w:line="240" w:lineRule="auto" w:before="89" w:after="0"/>
        <w:ind w:left="1522" w:right="871" w:firstLine="417"/>
        <w:jc w:val="left"/>
        <w:rPr>
          <w:sz w:val="28"/>
        </w:rPr>
      </w:pPr>
      <w:r>
        <w:rPr>
          <w:b/>
          <w:sz w:val="28"/>
        </w:rPr>
        <w:t>Публикация (издание). </w:t>
      </w:r>
      <w:r>
        <w:rPr>
          <w:sz w:val="28"/>
        </w:rPr>
        <w:t>Желающие (!) читают свои сочинения, сидя в читательском</w:t>
      </w:r>
      <w:r>
        <w:rPr>
          <w:spacing w:val="-1"/>
          <w:sz w:val="28"/>
        </w:rPr>
        <w:t> </w:t>
      </w:r>
      <w:r>
        <w:rPr>
          <w:sz w:val="28"/>
        </w:rPr>
        <w:t>кресле.</w:t>
      </w:r>
    </w:p>
    <w:p>
      <w:pPr>
        <w:pStyle w:val="ListParagraph"/>
        <w:numPr>
          <w:ilvl w:val="0"/>
          <w:numId w:val="21"/>
        </w:numPr>
        <w:tabs>
          <w:tab w:pos="1803" w:val="left" w:leader="none"/>
        </w:tabs>
        <w:spacing w:line="240" w:lineRule="auto" w:before="0" w:after="0"/>
        <w:ind w:left="1522" w:right="752" w:firstLine="0"/>
        <w:jc w:val="left"/>
        <w:rPr>
          <w:sz w:val="28"/>
        </w:rPr>
      </w:pPr>
      <w:r>
        <w:rPr>
          <w:sz w:val="28"/>
        </w:rPr>
        <w:t>Подумайте о человеке, у которого вам придется взять интервью. До того, как будете писать вопросы, узнайте как можно больше об этом человеке. Это поможет вам принять его, сформулировать вопросы, на которые действительно стоит получить</w:t>
      </w:r>
      <w:r>
        <w:rPr>
          <w:spacing w:val="-2"/>
          <w:sz w:val="28"/>
        </w:rPr>
        <w:t> </w:t>
      </w:r>
      <w:r>
        <w:rPr>
          <w:sz w:val="28"/>
        </w:rPr>
        <w:t>ответ.</w:t>
      </w:r>
    </w:p>
    <w:p>
      <w:pPr>
        <w:pStyle w:val="ListParagraph"/>
        <w:numPr>
          <w:ilvl w:val="0"/>
          <w:numId w:val="21"/>
        </w:numPr>
        <w:tabs>
          <w:tab w:pos="2081" w:val="left" w:leader="none"/>
        </w:tabs>
        <w:spacing w:line="240" w:lineRule="auto" w:before="1" w:after="0"/>
        <w:ind w:left="1522" w:right="1008" w:firstLine="278"/>
        <w:jc w:val="left"/>
        <w:rPr>
          <w:sz w:val="28"/>
        </w:rPr>
      </w:pPr>
      <w:r>
        <w:rPr>
          <w:sz w:val="28"/>
        </w:rPr>
        <w:t>Составление списка вопросов. Вопросы, которые вы сформулируете, должны показать действительную заинтересованность и знание предмета обсуждения. Если вы не заинтересованы в предмете или ничего о нем не знаете, трудно задавать хорошие вопросы. Нельзя забывать, что только на интересный вопрос можно получить интересный ответ (помните народную мудрость: "Каков вопрос - таков</w:t>
      </w:r>
      <w:r>
        <w:rPr>
          <w:spacing w:val="-8"/>
          <w:sz w:val="28"/>
        </w:rPr>
        <w:t> </w:t>
      </w:r>
      <w:r>
        <w:rPr>
          <w:sz w:val="28"/>
        </w:rPr>
        <w:t>ответ"?).</w:t>
      </w:r>
    </w:p>
    <w:p>
      <w:pPr>
        <w:pStyle w:val="ListParagraph"/>
        <w:numPr>
          <w:ilvl w:val="0"/>
          <w:numId w:val="21"/>
        </w:numPr>
        <w:tabs>
          <w:tab w:pos="2081" w:val="left" w:leader="none"/>
        </w:tabs>
        <w:spacing w:line="240" w:lineRule="auto" w:before="1" w:after="0"/>
        <w:ind w:left="1522" w:right="956" w:firstLine="278"/>
        <w:jc w:val="left"/>
        <w:rPr>
          <w:sz w:val="28"/>
        </w:rPr>
      </w:pPr>
      <w:r>
        <w:rPr>
          <w:sz w:val="28"/>
        </w:rPr>
        <w:t>Интервью. При интервью старайтесь меньше прерывать респондента и помните: люди, как правило, осторожнее высказываются, когда их слова открыто фиксируются на листе бумаги. Лучше максимально запоминать ответы, конечно, делая небольшие пометки в</w:t>
      </w:r>
      <w:r>
        <w:rPr>
          <w:spacing w:val="-6"/>
          <w:sz w:val="28"/>
        </w:rPr>
        <w:t> </w:t>
      </w:r>
      <w:r>
        <w:rPr>
          <w:sz w:val="28"/>
        </w:rPr>
        <w:t>блокноте.</w:t>
      </w:r>
    </w:p>
    <w:p>
      <w:pPr>
        <w:pStyle w:val="ListParagraph"/>
        <w:numPr>
          <w:ilvl w:val="0"/>
          <w:numId w:val="21"/>
        </w:numPr>
        <w:tabs>
          <w:tab w:pos="2081" w:val="left" w:leader="none"/>
        </w:tabs>
        <w:spacing w:line="240" w:lineRule="auto" w:before="0" w:after="0"/>
        <w:ind w:left="1522" w:right="685" w:firstLine="278"/>
        <w:jc w:val="left"/>
        <w:rPr>
          <w:sz w:val="28"/>
        </w:rPr>
      </w:pPr>
      <w:r>
        <w:rPr>
          <w:sz w:val="28"/>
        </w:rPr>
        <w:t>Письмо на время. Вопросы заданы, а ответы получены. Можно изложить свои мысли, эмоции, впечатления, факты на бумаге. В течение 20 минут из разрозненных ответов вы "складываете" текст. Это свободное письмо (мы рассказывали о нем выше), поэтому не спешите корректировать написанное. Не забывайте, что это ЧЕРНОВИК</w:t>
      </w:r>
      <w:r>
        <w:rPr>
          <w:spacing w:val="-2"/>
          <w:sz w:val="28"/>
        </w:rPr>
        <w:t> </w:t>
      </w:r>
      <w:r>
        <w:rPr>
          <w:sz w:val="28"/>
        </w:rPr>
        <w:t>.</w:t>
      </w:r>
    </w:p>
    <w:p>
      <w:pPr>
        <w:pStyle w:val="BodyText"/>
        <w:ind w:right="691" w:firstLine="208"/>
      </w:pPr>
      <w:r>
        <w:rPr/>
        <w:t>Учитель тоже пишет свой текст (предположим, интервью он взял у кого- либо до занятия). Писать желательно на большом листе бумаге или на пленке кодоскопа.</w:t>
      </w:r>
    </w:p>
    <w:p>
      <w:pPr>
        <w:pStyle w:val="ListParagraph"/>
        <w:numPr>
          <w:ilvl w:val="0"/>
          <w:numId w:val="21"/>
        </w:numPr>
        <w:tabs>
          <w:tab w:pos="2081" w:val="left" w:leader="none"/>
        </w:tabs>
        <w:spacing w:line="240" w:lineRule="auto" w:before="0" w:after="0"/>
        <w:ind w:left="1522" w:right="811" w:firstLine="278"/>
        <w:jc w:val="left"/>
        <w:rPr>
          <w:sz w:val="28"/>
        </w:rPr>
      </w:pPr>
      <w:r>
        <w:rPr>
          <w:sz w:val="28"/>
        </w:rPr>
        <w:t>Когда время, отведенное на письмо, закончено, учитель показывает, как усовершенствовать написанное, как осуществлять правку текста. Текст, предложенный учителем, должен хорошо передавать мысль, но отличаться невыразительным языком, который сообщает, а не изображает. Демонстрируя это сочинение, спросите, что ребятам нравится в нем, что и как, на их взгляд, можно изменить. По ходу разговора вносим фломастером необходимые</w:t>
      </w:r>
      <w:r>
        <w:rPr>
          <w:spacing w:val="-1"/>
          <w:sz w:val="28"/>
        </w:rPr>
        <w:t> </w:t>
      </w:r>
      <w:r>
        <w:rPr>
          <w:sz w:val="28"/>
        </w:rPr>
        <w:t>изменения.</w:t>
      </w:r>
    </w:p>
    <w:p>
      <w:pPr>
        <w:pStyle w:val="ListParagraph"/>
        <w:numPr>
          <w:ilvl w:val="0"/>
          <w:numId w:val="21"/>
        </w:numPr>
        <w:tabs>
          <w:tab w:pos="2081" w:val="left" w:leader="none"/>
        </w:tabs>
        <w:spacing w:line="240" w:lineRule="auto" w:before="0" w:after="0"/>
        <w:ind w:left="1522" w:right="1101" w:firstLine="278"/>
        <w:jc w:val="left"/>
        <w:rPr>
          <w:sz w:val="28"/>
        </w:rPr>
      </w:pPr>
      <w:r>
        <w:rPr>
          <w:sz w:val="28"/>
        </w:rPr>
        <w:t>Правка. Только после того, как учащимся показан принцип, алгоритм правки, можно предложить зачитать друг другу свои работы, чтобы услышать замечания, критику. Работы читаются поочередно. Вначале анализируется содержание, композиция, а затем стилистика, язык. Дополнение или уточнение автор вносит сразу в</w:t>
      </w:r>
      <w:r>
        <w:rPr>
          <w:spacing w:val="-10"/>
          <w:sz w:val="28"/>
        </w:rPr>
        <w:t> </w:t>
      </w:r>
      <w:r>
        <w:rPr>
          <w:sz w:val="28"/>
        </w:rPr>
        <w:t>текст.</w:t>
      </w:r>
    </w:p>
    <w:p>
      <w:pPr>
        <w:pStyle w:val="BodyText"/>
        <w:spacing w:before="1"/>
        <w:ind w:right="1015" w:firstLine="208"/>
      </w:pPr>
      <w:r>
        <w:rPr/>
        <w:t>На этом этапе возможна и групповая форма работы. Сотрудничество при создании текста позволяет "направить работу по верному пути", упростить процесс, сделать его радостью, а не мукой творчества. Желающим можно предложить вопросник для подобного собеседования (см. приложение).</w:t>
      </w:r>
    </w:p>
    <w:p>
      <w:pPr>
        <w:pStyle w:val="ListParagraph"/>
        <w:numPr>
          <w:ilvl w:val="0"/>
          <w:numId w:val="21"/>
        </w:numPr>
        <w:tabs>
          <w:tab w:pos="2081" w:val="left" w:leader="none"/>
        </w:tabs>
        <w:spacing w:line="240" w:lineRule="auto" w:before="0" w:after="0"/>
        <w:ind w:left="1522" w:right="747" w:firstLine="278"/>
        <w:jc w:val="left"/>
        <w:rPr>
          <w:sz w:val="28"/>
        </w:rPr>
      </w:pPr>
      <w:r>
        <w:rPr>
          <w:sz w:val="28"/>
        </w:rPr>
        <w:t>Редактирование. Все составляют улучшенные варианты своих сочинений, учитывая пожелания партнера (с которым, кстати, можно и не соглашаться, соблюдая авторское право). Учащимся легче редактировать свой текст после того, как им указали сильные и интересные стороны,</w:t>
      </w:r>
      <w:r>
        <w:rPr>
          <w:spacing w:val="-20"/>
          <w:sz w:val="28"/>
        </w:rPr>
        <w:t> </w:t>
      </w:r>
      <w:r>
        <w:rPr>
          <w:sz w:val="28"/>
        </w:rPr>
        <w:t>задали</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BodyText"/>
        <w:spacing w:before="89"/>
        <w:ind w:right="1108"/>
      </w:pPr>
      <w:r>
        <w:rPr/>
        <w:t>вопросы, помогающие увидеть слабые моменты. Этот и предыдущий этап можно "проигрывать" несколько раз.</w:t>
      </w:r>
    </w:p>
    <w:p>
      <w:pPr>
        <w:pStyle w:val="ListParagraph"/>
        <w:numPr>
          <w:ilvl w:val="0"/>
          <w:numId w:val="21"/>
        </w:numPr>
        <w:tabs>
          <w:tab w:pos="2081" w:val="left" w:leader="none"/>
        </w:tabs>
        <w:spacing w:line="240" w:lineRule="auto" w:before="0" w:after="0"/>
        <w:ind w:left="1522" w:right="1139" w:firstLine="278"/>
        <w:jc w:val="left"/>
        <w:rPr>
          <w:sz w:val="28"/>
        </w:rPr>
      </w:pPr>
      <w:r>
        <w:rPr>
          <w:sz w:val="28"/>
        </w:rPr>
        <w:t>Публикация (издание). Желающие (!) читают свои сочинения, сидя в читательском кресле. Остальным предлагаем найти в услышанном тексте что-то, что им очень понравилось. Надо отметить: это хорошо для совершенствования навыка письменной речи. Заканчивая работу, можно предложить подарить друг другу сочинения. Приятно получить в подарок текст, где главным героем являешься</w:t>
      </w:r>
      <w:r>
        <w:rPr>
          <w:spacing w:val="-2"/>
          <w:sz w:val="28"/>
        </w:rPr>
        <w:t> </w:t>
      </w:r>
      <w:r>
        <w:rPr>
          <w:sz w:val="28"/>
        </w:rPr>
        <w:t>ты.</w:t>
      </w:r>
    </w:p>
    <w:p>
      <w:pPr>
        <w:pStyle w:val="BodyText"/>
      </w:pPr>
      <w:r>
        <w:rPr/>
        <w:t>Рекомендации к апробации.</w:t>
      </w:r>
    </w:p>
    <w:p>
      <w:pPr>
        <w:pStyle w:val="ListParagraph"/>
        <w:numPr>
          <w:ilvl w:val="0"/>
          <w:numId w:val="22"/>
        </w:numPr>
        <w:tabs>
          <w:tab w:pos="2081" w:val="left" w:leader="none"/>
        </w:tabs>
        <w:spacing w:line="240" w:lineRule="auto" w:before="2" w:after="0"/>
        <w:ind w:left="1522" w:right="667" w:firstLine="278"/>
        <w:jc w:val="left"/>
        <w:rPr>
          <w:sz w:val="28"/>
        </w:rPr>
      </w:pPr>
      <w:r>
        <w:rPr>
          <w:sz w:val="28"/>
        </w:rPr>
        <w:t>Учителя русского языка и литературы могут использовать этот прием для объяснения жанровых особенностей очерка. Тогда после прочтения сочинения (п.8) необходимо сообщить учащимся, что текст, написанный ими, представляет собой очерк. Совместно с учителем ученики находят характерные черты жанра, приводят примеры, дают</w:t>
      </w:r>
      <w:r>
        <w:rPr>
          <w:spacing w:val="-13"/>
          <w:sz w:val="28"/>
        </w:rPr>
        <w:t> </w:t>
      </w:r>
      <w:r>
        <w:rPr>
          <w:sz w:val="28"/>
        </w:rPr>
        <w:t>определения.</w:t>
      </w:r>
    </w:p>
    <w:p>
      <w:pPr>
        <w:pStyle w:val="ListParagraph"/>
        <w:numPr>
          <w:ilvl w:val="0"/>
          <w:numId w:val="22"/>
        </w:numPr>
        <w:tabs>
          <w:tab w:pos="2013" w:val="left" w:leader="none"/>
        </w:tabs>
        <w:spacing w:line="240" w:lineRule="auto" w:before="0" w:after="0"/>
        <w:ind w:left="1522" w:right="1397" w:firstLine="278"/>
        <w:jc w:val="left"/>
        <w:rPr>
          <w:sz w:val="28"/>
        </w:rPr>
      </w:pPr>
      <w:r>
        <w:rPr>
          <w:sz w:val="28"/>
        </w:rPr>
        <w:t>Можно спланировать интервью с какой-нибудь знаменитостью, историческим или литературным героем. Безусловно, интересной будет попытка ответить на вопросы так, как , по-вашему, на них ответил бы интервьюируемый.</w:t>
      </w:r>
    </w:p>
    <w:p>
      <w:pPr>
        <w:pStyle w:val="ListParagraph"/>
        <w:numPr>
          <w:ilvl w:val="0"/>
          <w:numId w:val="22"/>
        </w:numPr>
        <w:tabs>
          <w:tab w:pos="2013" w:val="left" w:leader="none"/>
        </w:tabs>
        <w:spacing w:line="240" w:lineRule="auto" w:before="0" w:after="0"/>
        <w:ind w:left="1522" w:right="905" w:firstLine="278"/>
        <w:jc w:val="left"/>
        <w:rPr>
          <w:sz w:val="28"/>
        </w:rPr>
      </w:pPr>
      <w:r>
        <w:rPr>
          <w:sz w:val="28"/>
        </w:rPr>
        <w:t>Чтобы "думать" от имени героя, надо хорошо знать этого героя, понимать, чувствовать. Вот почему учитель может использовать прием не только во время письменных работ, но и во время устных обсуждений. В любом случае это будет рефлексия самостоятельного знакомства с</w:t>
      </w:r>
      <w:r>
        <w:rPr>
          <w:spacing w:val="-20"/>
          <w:sz w:val="28"/>
        </w:rPr>
        <w:t> </w:t>
      </w:r>
      <w:r>
        <w:rPr>
          <w:sz w:val="28"/>
        </w:rPr>
        <w:t>героями.</w:t>
      </w:r>
    </w:p>
    <w:p>
      <w:pPr>
        <w:pStyle w:val="BodyText"/>
        <w:spacing w:before="5"/>
        <w:ind w:left="0"/>
      </w:pPr>
    </w:p>
    <w:p>
      <w:pPr>
        <w:pStyle w:val="Heading1"/>
        <w:spacing w:line="322" w:lineRule="exact"/>
        <w:ind w:left="1589" w:right="737"/>
        <w:jc w:val="center"/>
      </w:pPr>
      <w:r>
        <w:rPr/>
        <w:t>ПИСЬМО:</w:t>
      </w:r>
      <w:r>
        <w:rPr>
          <w:spacing w:val="68"/>
        </w:rPr>
        <w:t> </w:t>
      </w:r>
      <w:r>
        <w:rPr/>
        <w:t>СИНКВЕЙН</w:t>
      </w:r>
    </w:p>
    <w:p>
      <w:pPr>
        <w:spacing w:before="0"/>
        <w:ind w:left="1589" w:right="734" w:firstLine="0"/>
        <w:jc w:val="center"/>
        <w:rPr>
          <w:b/>
          <w:sz w:val="28"/>
        </w:rPr>
      </w:pPr>
      <w:r>
        <w:rPr>
          <w:b/>
          <w:sz w:val="28"/>
        </w:rPr>
        <w:t>(ХУДОЖЕСТВЕННАЯ ФОРМА ПИСЬМЕННОЙ РЕФЛЕКСИИ)</w:t>
      </w:r>
    </w:p>
    <w:p>
      <w:pPr>
        <w:pStyle w:val="BodyText"/>
        <w:spacing w:before="6"/>
        <w:ind w:left="0"/>
        <w:rPr>
          <w:b/>
          <w:sz w:val="27"/>
        </w:rPr>
      </w:pPr>
    </w:p>
    <w:p>
      <w:pPr>
        <w:pStyle w:val="BodyText"/>
        <w:ind w:right="1605"/>
      </w:pPr>
      <w:r>
        <w:rPr>
          <w:b/>
        </w:rPr>
        <w:t>Синквейн </w:t>
      </w:r>
      <w:r>
        <w:rPr/>
        <w:t>– прием технологии развития критического мышления, позволяющий в нескольких словах изложить учебный материал на определенную тему. («Синквейн» от французского слова «пять»). Это специфическое стихотворение без рифмы, состоящее из пяти строк, в которых обобщена информация по изученной теме. Эта технология универсальна.</w:t>
      </w:r>
    </w:p>
    <w:p>
      <w:pPr>
        <w:pStyle w:val="BodyText"/>
        <w:spacing w:line="237" w:lineRule="auto" w:before="154"/>
        <w:ind w:right="1277"/>
      </w:pPr>
      <w:r>
        <w:rPr>
          <w:b/>
        </w:rPr>
        <w:t>Цель</w:t>
      </w:r>
      <w:r>
        <w:rPr/>
        <w:t>: добиться более глубокого осмысления вопроса, проверить умение детей кратко и точно выразить свои мысли на заданную тему.</w:t>
      </w:r>
    </w:p>
    <w:p>
      <w:pPr>
        <w:pStyle w:val="BodyText"/>
        <w:spacing w:before="6"/>
        <w:ind w:left="0"/>
        <w:rPr>
          <w:sz w:val="24"/>
        </w:rPr>
      </w:pPr>
    </w:p>
    <w:p>
      <w:pPr>
        <w:pStyle w:val="ListParagraph"/>
        <w:numPr>
          <w:ilvl w:val="1"/>
          <w:numId w:val="22"/>
        </w:numPr>
        <w:tabs>
          <w:tab w:pos="2241" w:val="left" w:leader="none"/>
          <w:tab w:pos="2242" w:val="left" w:leader="none"/>
        </w:tabs>
        <w:spacing w:line="240" w:lineRule="auto" w:before="0" w:after="0"/>
        <w:ind w:left="2242" w:right="1539" w:hanging="360"/>
        <w:jc w:val="left"/>
        <w:rPr>
          <w:sz w:val="28"/>
        </w:rPr>
      </w:pPr>
      <w:r>
        <w:rPr>
          <w:sz w:val="28"/>
        </w:rPr>
        <w:t>Первая строка — </w:t>
      </w:r>
      <w:r>
        <w:rPr>
          <w:i/>
          <w:sz w:val="28"/>
        </w:rPr>
        <w:t>тема синквейна</w:t>
      </w:r>
      <w:r>
        <w:rPr>
          <w:sz w:val="28"/>
        </w:rPr>
        <w:t>, заключает в себе одно слово (обычно </w:t>
      </w:r>
      <w:hyperlink r:id="rId32">
        <w:r>
          <w:rPr>
            <w:sz w:val="28"/>
          </w:rPr>
          <w:t>существительное</w:t>
        </w:r>
      </w:hyperlink>
      <w:r>
        <w:rPr>
          <w:sz w:val="28"/>
        </w:rPr>
        <w:t>или </w:t>
      </w:r>
      <w:hyperlink r:id="rId33">
        <w:r>
          <w:rPr>
            <w:sz w:val="28"/>
          </w:rPr>
          <w:t>местоимение</w:t>
        </w:r>
      </w:hyperlink>
      <w:r>
        <w:rPr>
          <w:sz w:val="28"/>
        </w:rPr>
        <w:t>), которое обозначает объект или предмет, о котором пойдет</w:t>
      </w:r>
      <w:r>
        <w:rPr>
          <w:spacing w:val="-9"/>
          <w:sz w:val="28"/>
        </w:rPr>
        <w:t> </w:t>
      </w:r>
      <w:r>
        <w:rPr>
          <w:sz w:val="28"/>
        </w:rPr>
        <w:t>речь.</w:t>
      </w:r>
    </w:p>
    <w:p>
      <w:pPr>
        <w:pStyle w:val="ListParagraph"/>
        <w:numPr>
          <w:ilvl w:val="1"/>
          <w:numId w:val="22"/>
        </w:numPr>
        <w:tabs>
          <w:tab w:pos="2241" w:val="left" w:leader="none"/>
          <w:tab w:pos="2242" w:val="left" w:leader="none"/>
        </w:tabs>
        <w:spacing w:line="322" w:lineRule="exact" w:before="2" w:after="0"/>
        <w:ind w:left="2242" w:right="0" w:hanging="360"/>
        <w:jc w:val="left"/>
        <w:rPr>
          <w:sz w:val="28"/>
        </w:rPr>
      </w:pPr>
      <w:r>
        <w:rPr>
          <w:sz w:val="28"/>
        </w:rPr>
        <w:t>Вторая строка — два слова</w:t>
      </w:r>
      <w:r>
        <w:rPr>
          <w:spacing w:val="-5"/>
          <w:sz w:val="28"/>
        </w:rPr>
        <w:t> </w:t>
      </w:r>
      <w:r>
        <w:rPr>
          <w:sz w:val="28"/>
        </w:rPr>
        <w:t>(чаще</w:t>
      </w:r>
    </w:p>
    <w:p>
      <w:pPr>
        <w:spacing w:before="0"/>
        <w:ind w:left="2242" w:right="874" w:firstLine="0"/>
        <w:jc w:val="left"/>
        <w:rPr>
          <w:sz w:val="28"/>
        </w:rPr>
      </w:pPr>
      <w:r>
        <w:rPr>
          <w:sz w:val="28"/>
        </w:rPr>
        <w:t>всего </w:t>
      </w:r>
      <w:hyperlink r:id="rId34">
        <w:r>
          <w:rPr>
            <w:sz w:val="28"/>
          </w:rPr>
          <w:t>прилагательные </w:t>
        </w:r>
      </w:hyperlink>
      <w:r>
        <w:rPr>
          <w:sz w:val="28"/>
        </w:rPr>
        <w:t>или </w:t>
      </w:r>
      <w:hyperlink r:id="rId35">
        <w:r>
          <w:rPr>
            <w:sz w:val="28"/>
          </w:rPr>
          <w:t>причастия</w:t>
        </w:r>
      </w:hyperlink>
      <w:r>
        <w:rPr>
          <w:sz w:val="28"/>
        </w:rPr>
        <w:t>), они дают </w:t>
      </w:r>
      <w:r>
        <w:rPr>
          <w:i/>
          <w:sz w:val="28"/>
        </w:rPr>
        <w:t>описание признаков и </w:t>
      </w:r>
      <w:r>
        <w:rPr>
          <w:i/>
          <w:sz w:val="28"/>
        </w:rPr>
        <w:t>свойств </w:t>
      </w:r>
      <w:r>
        <w:rPr>
          <w:sz w:val="28"/>
        </w:rPr>
        <w:t>выбранного в синквейне предмета или объекта.</w:t>
      </w:r>
    </w:p>
    <w:p>
      <w:pPr>
        <w:pStyle w:val="ListParagraph"/>
        <w:numPr>
          <w:ilvl w:val="1"/>
          <w:numId w:val="22"/>
        </w:numPr>
        <w:tabs>
          <w:tab w:pos="2241" w:val="left" w:leader="none"/>
          <w:tab w:pos="2242" w:val="left" w:leader="none"/>
        </w:tabs>
        <w:spacing w:line="240" w:lineRule="auto" w:before="1" w:after="0"/>
        <w:ind w:left="2242" w:right="1223" w:hanging="360"/>
        <w:jc w:val="left"/>
        <w:rPr>
          <w:sz w:val="28"/>
        </w:rPr>
      </w:pPr>
      <w:r>
        <w:rPr>
          <w:sz w:val="28"/>
        </w:rPr>
        <w:t>Третья строка — образована тремя </w:t>
      </w:r>
      <w:hyperlink r:id="rId36">
        <w:r>
          <w:rPr>
            <w:sz w:val="28"/>
          </w:rPr>
          <w:t>глаголами </w:t>
        </w:r>
      </w:hyperlink>
      <w:r>
        <w:rPr>
          <w:sz w:val="28"/>
        </w:rPr>
        <w:t>или </w:t>
      </w:r>
      <w:hyperlink r:id="rId37">
        <w:r>
          <w:rPr>
            <w:sz w:val="28"/>
          </w:rPr>
          <w:t>деепричастиями</w:t>
        </w:r>
      </w:hyperlink>
      <w:r>
        <w:rPr>
          <w:sz w:val="28"/>
        </w:rPr>
        <w:t>, описывающими</w:t>
      </w:r>
      <w:r>
        <w:rPr>
          <w:i/>
          <w:sz w:val="28"/>
        </w:rPr>
        <w:t>характерные действия</w:t>
      </w:r>
      <w:r>
        <w:rPr>
          <w:i/>
          <w:spacing w:val="-2"/>
          <w:sz w:val="28"/>
        </w:rPr>
        <w:t> </w:t>
      </w:r>
      <w:r>
        <w:rPr>
          <w:sz w:val="28"/>
        </w:rPr>
        <w:t>объекта.</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ListParagraph"/>
        <w:numPr>
          <w:ilvl w:val="1"/>
          <w:numId w:val="22"/>
        </w:numPr>
        <w:tabs>
          <w:tab w:pos="2241" w:val="left" w:leader="none"/>
          <w:tab w:pos="2242" w:val="left" w:leader="none"/>
        </w:tabs>
        <w:spacing w:line="240" w:lineRule="auto" w:before="89" w:after="0"/>
        <w:ind w:left="2242" w:right="1016" w:hanging="360"/>
        <w:jc w:val="left"/>
        <w:rPr>
          <w:sz w:val="28"/>
        </w:rPr>
      </w:pPr>
      <w:r>
        <w:rPr>
          <w:sz w:val="28"/>
        </w:rPr>
        <w:t>Четвертая строка — фраза из четырёх слов, выражающая </w:t>
      </w:r>
      <w:r>
        <w:rPr>
          <w:i/>
          <w:sz w:val="28"/>
        </w:rPr>
        <w:t>личное </w:t>
      </w:r>
      <w:r>
        <w:rPr>
          <w:i/>
          <w:sz w:val="28"/>
        </w:rPr>
        <w:t>отношение </w:t>
      </w:r>
      <w:r>
        <w:rPr>
          <w:sz w:val="28"/>
        </w:rPr>
        <w:t>автора синквейна к описываемому предмету или объекту (афоризм).</w:t>
      </w:r>
    </w:p>
    <w:p>
      <w:pPr>
        <w:pStyle w:val="ListParagraph"/>
        <w:numPr>
          <w:ilvl w:val="1"/>
          <w:numId w:val="22"/>
        </w:numPr>
        <w:tabs>
          <w:tab w:pos="2241" w:val="left" w:leader="none"/>
          <w:tab w:pos="2242" w:val="left" w:leader="none"/>
        </w:tabs>
        <w:spacing w:line="237" w:lineRule="auto" w:before="5" w:after="0"/>
        <w:ind w:left="2242" w:right="1124" w:hanging="360"/>
        <w:jc w:val="left"/>
        <w:rPr>
          <w:sz w:val="28"/>
        </w:rPr>
      </w:pPr>
      <w:r>
        <w:rPr>
          <w:sz w:val="28"/>
        </w:rPr>
        <w:t>Пятая строка — одно </w:t>
      </w:r>
      <w:r>
        <w:rPr>
          <w:i/>
          <w:sz w:val="28"/>
        </w:rPr>
        <w:t>слово</w:t>
      </w:r>
      <w:hyperlink r:id="rId38">
        <w:r>
          <w:rPr>
            <w:i/>
            <w:sz w:val="28"/>
          </w:rPr>
          <w:t>-резюме</w:t>
        </w:r>
      </w:hyperlink>
      <w:r>
        <w:rPr>
          <w:sz w:val="28"/>
        </w:rPr>
        <w:t>, характеризующее </w:t>
      </w:r>
      <w:r>
        <w:rPr>
          <w:i/>
          <w:sz w:val="28"/>
        </w:rPr>
        <w:t>суть </w:t>
      </w:r>
      <w:r>
        <w:rPr>
          <w:sz w:val="28"/>
        </w:rPr>
        <w:t>вопроса или объекта.</w:t>
      </w:r>
    </w:p>
    <w:p>
      <w:pPr>
        <w:pStyle w:val="BodyText"/>
        <w:spacing w:before="7"/>
        <w:ind w:left="0"/>
        <w:rPr>
          <w:sz w:val="24"/>
        </w:rPr>
      </w:pPr>
    </w:p>
    <w:p>
      <w:pPr>
        <w:pStyle w:val="BodyText"/>
        <w:ind w:right="700"/>
      </w:pPr>
      <w:r>
        <w:rPr/>
        <w:t>Чёткое соблюдение правил составления синквейна не обязательно. Например, для улучшения текста в четвёртой строке можно использовать три или пять слов, а в пятой строке — два слова. Возможны варианты использования и других частей</w:t>
      </w:r>
      <w:r>
        <w:rPr>
          <w:spacing w:val="-5"/>
        </w:rPr>
        <w:t> </w:t>
      </w:r>
      <w:r>
        <w:rPr/>
        <w:t>речи.</w:t>
      </w:r>
    </w:p>
    <w:p>
      <w:pPr>
        <w:spacing w:line="240" w:lineRule="auto" w:before="150"/>
        <w:ind w:left="1522" w:right="704" w:firstLine="0"/>
        <w:jc w:val="left"/>
        <w:rPr>
          <w:b/>
          <w:sz w:val="28"/>
        </w:rPr>
      </w:pPr>
      <w:r>
        <w:rPr>
          <w:sz w:val="28"/>
        </w:rPr>
        <w:t>С точки зрения педагогики, составление синквейна является формой свободного творчества, требующей от детей умения находить в информационном материале наиболее существенные элементы, делать выводы и кратко их формулировать. В основном мы практикуем использование синквейна как заключительного задания по пройденному материалу. </w:t>
      </w:r>
      <w:r>
        <w:rPr>
          <w:b/>
          <w:sz w:val="28"/>
        </w:rPr>
        <w:t>Синквейны являются быстрым и мощным инструментом для рефлексирования, синтеза и обобщения понятий и информации.</w:t>
      </w:r>
    </w:p>
    <w:p>
      <w:pPr>
        <w:pStyle w:val="BodyText"/>
        <w:spacing w:before="149"/>
        <w:ind w:right="690"/>
      </w:pPr>
      <w:r>
        <w:rPr/>
        <w:t>Простота построения синквейна делает его одним из эффективных методов развития ребенка дошкольного возраста, который позволяет быстро получить результат. Составляя синквейн на темы нравственно-патриотического воспитания, каждый ребёнок реализует свои таланты и способности: интеллектуальные, творческие, образные. Если задание выполнено правильно, то синквейн обязательно получается эмоциональным. Можно не пугать малыша произношением и заучиванием столь сложного слова. Просто предложите ему ответить на ваши вопросы и запишите ответы. Вот несколько примеров довольно удачных синквейнов, составленных нашими детьми:</w:t>
      </w:r>
    </w:p>
    <w:p>
      <w:pPr>
        <w:pStyle w:val="BodyText"/>
        <w:spacing w:before="9"/>
        <w:ind w:left="0"/>
        <w:rPr>
          <w:sz w:val="24"/>
        </w:rPr>
      </w:pPr>
    </w:p>
    <w:p>
      <w:pPr>
        <w:pStyle w:val="Heading1"/>
        <w:numPr>
          <w:ilvl w:val="0"/>
          <w:numId w:val="23"/>
        </w:numPr>
        <w:tabs>
          <w:tab w:pos="2242" w:val="left" w:leader="none"/>
        </w:tabs>
        <w:spacing w:line="242" w:lineRule="auto" w:before="0" w:after="0"/>
        <w:ind w:left="2242" w:right="1638" w:hanging="360"/>
        <w:jc w:val="left"/>
      </w:pPr>
      <w:r>
        <w:rPr/>
        <w:t>Дом – высокий, родной – укрывает, защищает, греет - самое хорошее место в мире –</w:t>
      </w:r>
      <w:r>
        <w:rPr>
          <w:spacing w:val="-2"/>
        </w:rPr>
        <w:t> </w:t>
      </w:r>
      <w:r>
        <w:rPr/>
        <w:t>люблю!</w:t>
      </w:r>
    </w:p>
    <w:p>
      <w:pPr>
        <w:pStyle w:val="ListParagraph"/>
        <w:numPr>
          <w:ilvl w:val="0"/>
          <w:numId w:val="23"/>
        </w:numPr>
        <w:tabs>
          <w:tab w:pos="2242" w:val="left" w:leader="none"/>
        </w:tabs>
        <w:spacing w:line="317" w:lineRule="exact" w:before="0" w:after="0"/>
        <w:ind w:left="2242" w:right="0" w:hanging="360"/>
        <w:jc w:val="left"/>
        <w:rPr>
          <w:b/>
          <w:sz w:val="28"/>
        </w:rPr>
      </w:pPr>
      <w:r>
        <w:rPr>
          <w:b/>
          <w:sz w:val="28"/>
        </w:rPr>
        <w:t>Архангельск – северный, большой – растёт, хорошеет,</w:t>
      </w:r>
      <w:r>
        <w:rPr>
          <w:b/>
          <w:spacing w:val="-16"/>
          <w:sz w:val="28"/>
        </w:rPr>
        <w:t> </w:t>
      </w:r>
      <w:r>
        <w:rPr>
          <w:b/>
          <w:sz w:val="28"/>
        </w:rPr>
        <w:t>объединяет</w:t>
      </w:r>
    </w:p>
    <w:p>
      <w:pPr>
        <w:spacing w:before="0"/>
        <w:ind w:left="2242" w:right="0" w:firstLine="0"/>
        <w:jc w:val="left"/>
        <w:rPr>
          <w:b/>
          <w:sz w:val="28"/>
        </w:rPr>
      </w:pPr>
      <w:r>
        <w:rPr>
          <w:b/>
          <w:sz w:val="28"/>
        </w:rPr>
        <w:t>– крик чаек над Двиной! - город порт.</w:t>
      </w:r>
    </w:p>
    <w:p>
      <w:pPr>
        <w:pStyle w:val="ListParagraph"/>
        <w:numPr>
          <w:ilvl w:val="0"/>
          <w:numId w:val="23"/>
        </w:numPr>
        <w:tabs>
          <w:tab w:pos="2242" w:val="left" w:leader="none"/>
        </w:tabs>
        <w:spacing w:line="237" w:lineRule="auto" w:before="3" w:after="0"/>
        <w:ind w:left="2242" w:right="1532" w:hanging="360"/>
        <w:jc w:val="left"/>
        <w:rPr>
          <w:b/>
          <w:sz w:val="28"/>
        </w:rPr>
      </w:pPr>
      <w:r>
        <w:rPr>
          <w:b/>
          <w:sz w:val="28"/>
        </w:rPr>
        <w:t>Гимн – государственный, торжественный, – славит, волнует, звучит – главная песня страны –</w:t>
      </w:r>
      <w:r>
        <w:rPr>
          <w:b/>
          <w:spacing w:val="-8"/>
          <w:sz w:val="28"/>
        </w:rPr>
        <w:t> </w:t>
      </w:r>
      <w:r>
        <w:rPr>
          <w:b/>
          <w:sz w:val="28"/>
        </w:rPr>
        <w:t>Похвала!</w:t>
      </w:r>
    </w:p>
    <w:p>
      <w:pPr>
        <w:pStyle w:val="BodyText"/>
        <w:spacing w:before="5"/>
        <w:ind w:left="0"/>
        <w:rPr>
          <w:b/>
          <w:sz w:val="24"/>
        </w:rPr>
      </w:pPr>
    </w:p>
    <w:p>
      <w:pPr>
        <w:spacing w:before="0"/>
        <w:ind w:left="1522" w:right="0" w:firstLine="0"/>
        <w:jc w:val="left"/>
        <w:rPr>
          <w:b/>
          <w:sz w:val="28"/>
        </w:rPr>
      </w:pPr>
      <w:r>
        <w:rPr>
          <w:b/>
          <w:sz w:val="28"/>
        </w:rPr>
        <w:t>А теперь давайте вместе с вами попробуем:</w:t>
      </w:r>
    </w:p>
    <w:p>
      <w:pPr>
        <w:pStyle w:val="ListParagraph"/>
        <w:numPr>
          <w:ilvl w:val="0"/>
          <w:numId w:val="24"/>
        </w:numPr>
        <w:tabs>
          <w:tab w:pos="1803" w:val="left" w:leader="none"/>
        </w:tabs>
        <w:spacing w:line="240" w:lineRule="auto" w:before="146" w:after="0"/>
        <w:ind w:left="1802" w:right="0" w:hanging="281"/>
        <w:jc w:val="left"/>
        <w:rPr>
          <w:b/>
          <w:sz w:val="28"/>
        </w:rPr>
      </w:pPr>
      <w:r>
        <w:rPr>
          <w:sz w:val="28"/>
        </w:rPr>
        <w:t>«</w:t>
      </w:r>
      <w:r>
        <w:rPr>
          <w:b/>
          <w:sz w:val="28"/>
        </w:rPr>
        <w:t>Россия»</w:t>
      </w:r>
    </w:p>
    <w:p>
      <w:pPr>
        <w:pStyle w:val="ListParagraph"/>
        <w:numPr>
          <w:ilvl w:val="0"/>
          <w:numId w:val="24"/>
        </w:numPr>
        <w:tabs>
          <w:tab w:pos="1803" w:val="left" w:leader="none"/>
        </w:tabs>
        <w:spacing w:line="240" w:lineRule="auto" w:before="151" w:after="0"/>
        <w:ind w:left="1522" w:right="1318" w:firstLine="0"/>
        <w:jc w:val="left"/>
        <w:rPr>
          <w:sz w:val="28"/>
        </w:rPr>
      </w:pPr>
      <w:r>
        <w:rPr>
          <w:sz w:val="28"/>
        </w:rPr>
        <w:t>Какая она для вас? (великая, прекрасная, единственная, удивительная, любимая, могучая, многострадальная,</w:t>
      </w:r>
      <w:r>
        <w:rPr>
          <w:spacing w:val="-2"/>
          <w:sz w:val="28"/>
        </w:rPr>
        <w:t> </w:t>
      </w:r>
      <w:r>
        <w:rPr>
          <w:sz w:val="28"/>
        </w:rPr>
        <w:t>богатая)</w:t>
      </w:r>
    </w:p>
    <w:p>
      <w:pPr>
        <w:pStyle w:val="ListParagraph"/>
        <w:numPr>
          <w:ilvl w:val="0"/>
          <w:numId w:val="24"/>
        </w:numPr>
        <w:tabs>
          <w:tab w:pos="1803" w:val="left" w:leader="none"/>
        </w:tabs>
        <w:spacing w:line="237" w:lineRule="auto" w:before="153" w:after="0"/>
        <w:ind w:left="1522" w:right="1180" w:firstLine="0"/>
        <w:jc w:val="left"/>
        <w:rPr>
          <w:sz w:val="28"/>
        </w:rPr>
      </w:pPr>
      <w:r>
        <w:rPr>
          <w:sz w:val="28"/>
        </w:rPr>
        <w:t>Что она делает для вас и других людей? (гордится, заботится, надеется, приходит на помощь, придаёт силы, помогает, любит, ценит,</w:t>
      </w:r>
      <w:r>
        <w:rPr>
          <w:spacing w:val="-20"/>
          <w:sz w:val="28"/>
        </w:rPr>
        <w:t> </w:t>
      </w:r>
      <w:r>
        <w:rPr>
          <w:sz w:val="28"/>
        </w:rPr>
        <w:t>верит)</w:t>
      </w:r>
    </w:p>
    <w:p>
      <w:pPr>
        <w:spacing w:after="0" w:line="237" w:lineRule="auto"/>
        <w:jc w:val="left"/>
        <w:rPr>
          <w:sz w:val="28"/>
        </w:rPr>
        <w:sectPr>
          <w:pgSz w:w="11910" w:h="16840"/>
          <w:pgMar w:header="709" w:footer="0" w:top="1180" w:bottom="280" w:left="180" w:right="180"/>
        </w:sectPr>
      </w:pPr>
    </w:p>
    <w:p>
      <w:pPr>
        <w:pStyle w:val="BodyText"/>
        <w:spacing w:before="5"/>
        <w:ind w:left="0"/>
        <w:rPr>
          <w:sz w:val="15"/>
        </w:rPr>
      </w:pPr>
    </w:p>
    <w:p>
      <w:pPr>
        <w:pStyle w:val="ListParagraph"/>
        <w:numPr>
          <w:ilvl w:val="0"/>
          <w:numId w:val="24"/>
        </w:numPr>
        <w:tabs>
          <w:tab w:pos="1803" w:val="left" w:leader="none"/>
        </w:tabs>
        <w:spacing w:line="352" w:lineRule="auto" w:before="89" w:after="0"/>
        <w:ind w:left="1522" w:right="2740" w:firstLine="0"/>
        <w:jc w:val="left"/>
        <w:rPr>
          <w:sz w:val="28"/>
        </w:rPr>
      </w:pPr>
      <w:r>
        <w:rPr>
          <w:sz w:val="28"/>
        </w:rPr>
        <w:t>Афоризм, выражение, пословица или поговорка о России? Лучше нет родного края!</w:t>
      </w:r>
    </w:p>
    <w:p>
      <w:pPr>
        <w:pStyle w:val="ListParagraph"/>
        <w:numPr>
          <w:ilvl w:val="0"/>
          <w:numId w:val="24"/>
        </w:numPr>
        <w:tabs>
          <w:tab w:pos="1803" w:val="left" w:leader="none"/>
        </w:tabs>
        <w:spacing w:line="352" w:lineRule="auto" w:before="0" w:after="0"/>
        <w:ind w:left="1522" w:right="3145" w:firstLine="0"/>
        <w:jc w:val="left"/>
        <w:rPr>
          <w:sz w:val="28"/>
        </w:rPr>
      </w:pPr>
      <w:r>
        <w:rPr>
          <w:sz w:val="28"/>
        </w:rPr>
        <w:t>Синоним, или, как по-другому можно назвать Россию? (страна, отчизна, отечество) Россия – Родина</w:t>
      </w:r>
      <w:r>
        <w:rPr>
          <w:spacing w:val="-3"/>
          <w:sz w:val="28"/>
        </w:rPr>
        <w:t> </w:t>
      </w:r>
      <w:r>
        <w:rPr>
          <w:sz w:val="28"/>
        </w:rPr>
        <w:t>моя!</w:t>
      </w:r>
    </w:p>
    <w:p>
      <w:pPr>
        <w:pStyle w:val="BodyText"/>
        <w:ind w:right="983"/>
      </w:pPr>
      <w:r>
        <w:rPr/>
        <w:t>Составление синквейна полезно для выработки у детей способности к анализу. Синквейн требует от ребёнка небольших временных затрат, а его составление - реализации практически всех его личностных способностей (интеллектуальные, творческие, образные). Таким образом, процедура составления синквейна позволяет гармонично сочетать элементы всех трех основных образовательных систем: информационной, деятельностной и личностно - ориентированной.</w:t>
      </w:r>
    </w:p>
    <w:p>
      <w:pPr>
        <w:pStyle w:val="BodyText"/>
        <w:spacing w:before="147"/>
        <w:ind w:right="1081"/>
      </w:pPr>
      <w:r>
        <w:rPr/>
        <w:t>Различные вариации для составления синквейна способствуют разноплановому составлению заданий. На первых порах предусматриваем при составлении синквейна работу с детьми в парах, в малых группах и только затем – индивидуально. Мы предпочитаем использовать:</w:t>
      </w:r>
    </w:p>
    <w:p>
      <w:pPr>
        <w:pStyle w:val="BodyText"/>
        <w:spacing w:before="4"/>
        <w:ind w:left="0"/>
        <w:rPr>
          <w:sz w:val="24"/>
        </w:rPr>
      </w:pPr>
    </w:p>
    <w:p>
      <w:pPr>
        <w:pStyle w:val="ListParagraph"/>
        <w:numPr>
          <w:ilvl w:val="1"/>
          <w:numId w:val="24"/>
        </w:numPr>
        <w:tabs>
          <w:tab w:pos="2241" w:val="left" w:leader="none"/>
          <w:tab w:pos="2242" w:val="left" w:leader="none"/>
        </w:tabs>
        <w:spacing w:line="240" w:lineRule="auto" w:before="0" w:after="0"/>
        <w:ind w:left="2242" w:right="0" w:hanging="360"/>
        <w:jc w:val="left"/>
        <w:rPr>
          <w:sz w:val="28"/>
        </w:rPr>
      </w:pPr>
      <w:r>
        <w:rPr>
          <w:sz w:val="28"/>
        </w:rPr>
        <w:t>с составлением краткого рассказа по готовому</w:t>
      </w:r>
      <w:r>
        <w:rPr>
          <w:spacing w:val="-4"/>
          <w:sz w:val="28"/>
        </w:rPr>
        <w:t> </w:t>
      </w:r>
      <w:r>
        <w:rPr>
          <w:sz w:val="28"/>
        </w:rPr>
        <w:t>синквейну;</w:t>
      </w:r>
    </w:p>
    <w:p>
      <w:pPr>
        <w:pStyle w:val="ListParagraph"/>
        <w:numPr>
          <w:ilvl w:val="1"/>
          <w:numId w:val="24"/>
        </w:numPr>
        <w:tabs>
          <w:tab w:pos="2241" w:val="left" w:leader="none"/>
          <w:tab w:pos="2242" w:val="left" w:leader="none"/>
        </w:tabs>
        <w:spacing w:line="322" w:lineRule="exact" w:before="2" w:after="0"/>
        <w:ind w:left="2242" w:right="0" w:hanging="360"/>
        <w:jc w:val="left"/>
        <w:rPr>
          <w:sz w:val="28"/>
        </w:rPr>
      </w:pPr>
      <w:r>
        <w:rPr>
          <w:sz w:val="28"/>
        </w:rPr>
        <w:t>коррекция и совершенствование готового</w:t>
      </w:r>
      <w:r>
        <w:rPr>
          <w:spacing w:val="-4"/>
          <w:sz w:val="28"/>
        </w:rPr>
        <w:t> </w:t>
      </w:r>
      <w:r>
        <w:rPr>
          <w:sz w:val="28"/>
        </w:rPr>
        <w:t>синквейна;</w:t>
      </w:r>
    </w:p>
    <w:p>
      <w:pPr>
        <w:pStyle w:val="ListParagraph"/>
        <w:numPr>
          <w:ilvl w:val="1"/>
          <w:numId w:val="24"/>
        </w:numPr>
        <w:tabs>
          <w:tab w:pos="2241" w:val="left" w:leader="none"/>
          <w:tab w:pos="2242" w:val="left" w:leader="none"/>
        </w:tabs>
        <w:spacing w:line="240" w:lineRule="auto" w:before="0" w:after="0"/>
        <w:ind w:left="2242" w:right="1143" w:hanging="360"/>
        <w:jc w:val="left"/>
        <w:rPr>
          <w:sz w:val="28"/>
        </w:rPr>
      </w:pPr>
      <w:r>
        <w:rPr>
          <w:sz w:val="28"/>
        </w:rPr>
        <w:t>анализ неполного синквейна для определения отсутствующей части (например, дан синквейн без указания темы — без первой строки, необходимо на основе существующих, ее</w:t>
      </w:r>
      <w:r>
        <w:rPr>
          <w:spacing w:val="-10"/>
          <w:sz w:val="28"/>
        </w:rPr>
        <w:t> </w:t>
      </w:r>
      <w:r>
        <w:rPr>
          <w:sz w:val="28"/>
        </w:rPr>
        <w:t>определить).</w:t>
      </w:r>
    </w:p>
    <w:p>
      <w:pPr>
        <w:pStyle w:val="BodyText"/>
        <w:spacing w:before="1"/>
        <w:ind w:left="0"/>
        <w:rPr>
          <w:sz w:val="24"/>
        </w:rPr>
      </w:pPr>
    </w:p>
    <w:p>
      <w:pPr>
        <w:pStyle w:val="BodyText"/>
      </w:pPr>
      <w:r>
        <w:rPr/>
        <w:t>Советы</w:t>
      </w:r>
      <w:r>
        <w:rPr>
          <w:spacing w:val="-11"/>
        </w:rPr>
        <w:t> </w:t>
      </w:r>
      <w:r>
        <w:rPr/>
        <w:t>педагогам:</w:t>
      </w:r>
    </w:p>
    <w:p>
      <w:pPr>
        <w:pStyle w:val="BodyText"/>
        <w:spacing w:before="7"/>
        <w:ind w:left="0"/>
        <w:rPr>
          <w:sz w:val="24"/>
        </w:rPr>
      </w:pPr>
    </w:p>
    <w:p>
      <w:pPr>
        <w:pStyle w:val="ListParagraph"/>
        <w:numPr>
          <w:ilvl w:val="0"/>
          <w:numId w:val="25"/>
        </w:numPr>
        <w:tabs>
          <w:tab w:pos="2242" w:val="left" w:leader="none"/>
        </w:tabs>
        <w:spacing w:line="240" w:lineRule="auto" w:before="0" w:after="0"/>
        <w:ind w:left="2242" w:right="796" w:hanging="360"/>
        <w:jc w:val="left"/>
        <w:rPr>
          <w:sz w:val="28"/>
        </w:rPr>
      </w:pPr>
      <w:r>
        <w:rPr>
          <w:sz w:val="28"/>
        </w:rPr>
        <w:t>Начиная учить детей составлять синквейны мы предлагаем детям составить синквейн на тему, хорошо им знакомую («Семья», «Детский сад» и</w:t>
      </w:r>
      <w:r>
        <w:rPr>
          <w:spacing w:val="-1"/>
          <w:sz w:val="28"/>
        </w:rPr>
        <w:t> </w:t>
      </w:r>
      <w:r>
        <w:rPr>
          <w:sz w:val="28"/>
        </w:rPr>
        <w:t>т.д.)</w:t>
      </w:r>
    </w:p>
    <w:p>
      <w:pPr>
        <w:pStyle w:val="ListParagraph"/>
        <w:numPr>
          <w:ilvl w:val="0"/>
          <w:numId w:val="25"/>
        </w:numPr>
        <w:tabs>
          <w:tab w:pos="2242" w:val="left" w:leader="none"/>
        </w:tabs>
        <w:spacing w:line="240" w:lineRule="auto" w:before="0" w:after="0"/>
        <w:ind w:left="2242" w:right="1223" w:hanging="360"/>
        <w:jc w:val="left"/>
        <w:rPr>
          <w:sz w:val="28"/>
        </w:rPr>
      </w:pPr>
      <w:r>
        <w:rPr>
          <w:sz w:val="28"/>
        </w:rPr>
        <w:t>Необходимо поощрять синквейны, в которых содержится наиболее точная характеристика различных сторон темы или</w:t>
      </w:r>
      <w:r>
        <w:rPr>
          <w:spacing w:val="-14"/>
          <w:sz w:val="28"/>
        </w:rPr>
        <w:t> </w:t>
      </w:r>
      <w:r>
        <w:rPr>
          <w:sz w:val="28"/>
        </w:rPr>
        <w:t>предмета.</w:t>
      </w:r>
    </w:p>
    <w:p>
      <w:pPr>
        <w:pStyle w:val="BodyText"/>
        <w:spacing w:before="3"/>
        <w:ind w:left="0"/>
        <w:rPr>
          <w:sz w:val="24"/>
        </w:rPr>
      </w:pPr>
    </w:p>
    <w:p>
      <w:pPr>
        <w:pStyle w:val="BodyText"/>
        <w:ind w:right="801"/>
      </w:pPr>
      <w:r>
        <w:rPr/>
        <w:t>На любой непосредственно образовательной деятельности дети получают от нас информацию, знакомятся с новыми терминами, учатся делать выводы, искать взаимосвязи. Способность изложить информацию, сложные идеи, чувства и представления в нескольких словах очень важное умение. Оно требует вдумчивой рефлексии, основанной на богатом понятийном запасе и смысле.</w:t>
      </w:r>
    </w:p>
    <w:p>
      <w:pPr>
        <w:pStyle w:val="BodyText"/>
        <w:spacing w:before="152"/>
        <w:ind w:right="655"/>
        <w:rPr>
          <w:b/>
        </w:rPr>
      </w:pPr>
      <w:r>
        <w:rPr/>
        <w:t>Синквейн – это не способ проверки знаний детей, это способ на любом этапе занятия, изучения темы, проверить, что находится у воспитанников на уровне ассоциаций. </w:t>
      </w:r>
      <w:r>
        <w:rPr>
          <w:u w:val="single"/>
        </w:rPr>
        <w:t>К примеру:</w:t>
      </w:r>
      <w:r>
        <w:rPr/>
        <w:t> </w:t>
      </w:r>
      <w:r>
        <w:rPr>
          <w:b/>
        </w:rPr>
        <w:t>Начало непосредственно образовательной</w:t>
      </w:r>
    </w:p>
    <w:p>
      <w:pPr>
        <w:pStyle w:val="BodyText"/>
        <w:ind w:right="745"/>
      </w:pPr>
      <w:r>
        <w:rPr>
          <w:b/>
        </w:rPr>
        <w:t>деятельности</w:t>
      </w:r>
      <w:r>
        <w:rPr/>
        <w:t>. Приступая к изучению новой темы, обычно спрашиваем: «А что вы уже знаете об этом? Что думаете? Как относитесь?» Проанализировав</w:t>
      </w:r>
    </w:p>
    <w:p>
      <w:pPr>
        <w:spacing w:after="0"/>
        <w:sectPr>
          <w:pgSz w:w="11910" w:h="16840"/>
          <w:pgMar w:header="709" w:footer="0" w:top="1180" w:bottom="280" w:left="180" w:right="180"/>
        </w:sectPr>
      </w:pPr>
    </w:p>
    <w:p>
      <w:pPr>
        <w:pStyle w:val="BodyText"/>
        <w:spacing w:before="7"/>
        <w:ind w:left="0"/>
        <w:rPr>
          <w:sz w:val="15"/>
        </w:rPr>
      </w:pPr>
    </w:p>
    <w:p>
      <w:pPr>
        <w:pStyle w:val="BodyText"/>
        <w:spacing w:line="237" w:lineRule="auto" w:before="92"/>
        <w:ind w:right="1622"/>
      </w:pPr>
      <w:r>
        <w:rPr/>
        <w:t>полученные результаты, корректируем представления детей о данном понятии.</w:t>
      </w:r>
    </w:p>
    <w:p>
      <w:pPr>
        <w:spacing w:before="155"/>
        <w:ind w:left="1522" w:right="898" w:firstLine="0"/>
        <w:jc w:val="left"/>
        <w:rPr>
          <w:sz w:val="28"/>
        </w:rPr>
      </w:pPr>
      <w:r>
        <w:rPr>
          <w:b/>
          <w:sz w:val="28"/>
        </w:rPr>
        <w:t>Разгар непосредственно образовательной деятельности</w:t>
      </w:r>
      <w:r>
        <w:rPr>
          <w:sz w:val="28"/>
        </w:rPr>
        <w:t>. Тема очень трудна для восприятия. Дети устали. Предлагаем им синквейн по какому-то хорошо знакомому разделу изучаемой темы. Быстрый способ сменить вид деятельности, не уходя от изучения темы.</w:t>
      </w:r>
      <w:r>
        <w:rPr>
          <w:b/>
          <w:sz w:val="28"/>
        </w:rPr>
        <w:t>Изучение темы завершено</w:t>
      </w:r>
      <w:r>
        <w:rPr>
          <w:sz w:val="28"/>
        </w:rPr>
        <w:t>.</w:t>
      </w:r>
    </w:p>
    <w:p>
      <w:pPr>
        <w:pStyle w:val="BodyText"/>
        <w:ind w:right="846"/>
      </w:pPr>
      <w:r>
        <w:rPr/>
        <w:t>Качество, глубину и прочность знаний наших детей показывает итоговый контрольный срез. А сейчас, в завершении занятия – синквейн. Достойный итог изучения нового материала, который продемонстрирует не столько знания, сколько понимание, оценочные суждения, ценностные ориентации детей. В конечном итоге, при детальном анализе синквейнов, легко увидеть, насколько удалось педагогу достичь планируемого результата.</w:t>
      </w:r>
    </w:p>
    <w:p>
      <w:pPr>
        <w:pStyle w:val="BodyText"/>
        <w:spacing w:before="150"/>
        <w:ind w:right="817"/>
      </w:pPr>
      <w:r>
        <w:rPr/>
        <w:t>Скажу честно, сразу не всем детям это нравится, но со временем появляется интерес. Тем, кому это особо нравится, мы предлагаем более сложные темы, или просим составить синквейн - загадку (без указания темы, но так чтобы другие догадались, о чем идет речь).</w:t>
      </w:r>
    </w:p>
    <w:p>
      <w:pPr>
        <w:pStyle w:val="BodyText"/>
        <w:spacing w:before="147"/>
      </w:pPr>
      <w:r>
        <w:rPr/>
        <w:t>Примеры синквейнов-загадок:</w:t>
      </w:r>
    </w:p>
    <w:p>
      <w:pPr>
        <w:pStyle w:val="BodyText"/>
        <w:spacing w:before="7"/>
        <w:ind w:left="0"/>
        <w:rPr>
          <w:sz w:val="24"/>
        </w:rPr>
      </w:pPr>
    </w:p>
    <w:p>
      <w:pPr>
        <w:pStyle w:val="ListParagraph"/>
        <w:numPr>
          <w:ilvl w:val="0"/>
          <w:numId w:val="26"/>
        </w:numPr>
        <w:tabs>
          <w:tab w:pos="2242" w:val="left" w:leader="none"/>
        </w:tabs>
        <w:spacing w:line="240" w:lineRule="auto" w:before="0" w:after="0"/>
        <w:ind w:left="2242" w:right="1054" w:hanging="360"/>
        <w:jc w:val="left"/>
        <w:rPr>
          <w:sz w:val="28"/>
        </w:rPr>
      </w:pPr>
      <w:r>
        <w:rPr>
          <w:sz w:val="28"/>
        </w:rPr>
        <w:t>Непобедимая, смелая – защищает, стоит на страже, воюет – если она сильна – непобедима страна – горжусь!</w:t>
      </w:r>
      <w:r>
        <w:rPr>
          <w:spacing w:val="-4"/>
          <w:sz w:val="28"/>
        </w:rPr>
        <w:t> </w:t>
      </w:r>
      <w:r>
        <w:rPr>
          <w:sz w:val="28"/>
        </w:rPr>
        <w:t>(армия)</w:t>
      </w:r>
    </w:p>
    <w:p>
      <w:pPr>
        <w:pStyle w:val="ListParagraph"/>
        <w:numPr>
          <w:ilvl w:val="0"/>
          <w:numId w:val="26"/>
        </w:numPr>
        <w:tabs>
          <w:tab w:pos="2242" w:val="left" w:leader="none"/>
        </w:tabs>
        <w:spacing w:line="237" w:lineRule="auto" w:before="2" w:after="0"/>
        <w:ind w:left="2242" w:right="822" w:hanging="360"/>
        <w:jc w:val="left"/>
        <w:rPr>
          <w:sz w:val="28"/>
        </w:rPr>
      </w:pPr>
      <w:r>
        <w:rPr>
          <w:sz w:val="28"/>
        </w:rPr>
        <w:t>мудрые, добрые – живут, помнят, стареют – шли в бой не жалея себя – страну заслонили собой!</w:t>
      </w:r>
      <w:r>
        <w:rPr>
          <w:spacing w:val="-5"/>
          <w:sz w:val="28"/>
        </w:rPr>
        <w:t> </w:t>
      </w:r>
      <w:r>
        <w:rPr>
          <w:sz w:val="28"/>
        </w:rPr>
        <w:t>(ветераны)</w:t>
      </w:r>
    </w:p>
    <w:p>
      <w:pPr>
        <w:pStyle w:val="BodyText"/>
        <w:spacing w:before="6"/>
        <w:ind w:left="0"/>
        <w:rPr>
          <w:sz w:val="24"/>
        </w:rPr>
      </w:pPr>
    </w:p>
    <w:p>
      <w:pPr>
        <w:pStyle w:val="BodyText"/>
      </w:pPr>
      <w:r>
        <w:rPr/>
        <w:t>Синквейн для воспитателя детского сада - это:</w:t>
      </w:r>
    </w:p>
    <w:p>
      <w:pPr>
        <w:pStyle w:val="ListParagraph"/>
        <w:numPr>
          <w:ilvl w:val="0"/>
          <w:numId w:val="27"/>
        </w:numPr>
        <w:tabs>
          <w:tab w:pos="1686" w:val="left" w:leader="none"/>
        </w:tabs>
        <w:spacing w:line="240" w:lineRule="auto" w:before="153" w:after="0"/>
        <w:ind w:left="1522" w:right="1336" w:firstLine="0"/>
        <w:jc w:val="left"/>
        <w:rPr>
          <w:sz w:val="28"/>
        </w:rPr>
      </w:pPr>
      <w:r>
        <w:rPr>
          <w:sz w:val="28"/>
        </w:rPr>
        <w:t>инструмент для синтеза и обобщения сложной информации, - средство творческого самовыражения ребёнка, - способ обогащения словарного запаса,</w:t>
      </w:r>
    </w:p>
    <w:p>
      <w:pPr>
        <w:pStyle w:val="ListParagraph"/>
        <w:numPr>
          <w:ilvl w:val="0"/>
          <w:numId w:val="27"/>
        </w:numPr>
        <w:tabs>
          <w:tab w:pos="1686" w:val="left" w:leader="none"/>
        </w:tabs>
        <w:spacing w:line="240" w:lineRule="auto" w:before="148" w:after="0"/>
        <w:ind w:left="1685" w:right="0" w:hanging="164"/>
        <w:jc w:val="left"/>
        <w:rPr>
          <w:sz w:val="28"/>
        </w:rPr>
      </w:pPr>
      <w:r>
        <w:rPr>
          <w:sz w:val="28"/>
        </w:rPr>
        <w:t>подготовка к краткому</w:t>
      </w:r>
      <w:r>
        <w:rPr>
          <w:spacing w:val="-4"/>
          <w:sz w:val="28"/>
        </w:rPr>
        <w:t> </w:t>
      </w:r>
      <w:r>
        <w:rPr>
          <w:sz w:val="28"/>
        </w:rPr>
        <w:t>пересказу,</w:t>
      </w:r>
    </w:p>
    <w:p>
      <w:pPr>
        <w:pStyle w:val="ListParagraph"/>
        <w:numPr>
          <w:ilvl w:val="0"/>
          <w:numId w:val="27"/>
        </w:numPr>
        <w:tabs>
          <w:tab w:pos="1686" w:val="left" w:leader="none"/>
        </w:tabs>
        <w:spacing w:line="237" w:lineRule="auto" w:before="156" w:after="0"/>
        <w:ind w:left="1522" w:right="956" w:firstLine="0"/>
        <w:jc w:val="left"/>
        <w:rPr>
          <w:sz w:val="28"/>
        </w:rPr>
      </w:pPr>
      <w:r>
        <w:rPr>
          <w:sz w:val="28"/>
        </w:rPr>
        <w:t>и просто увлекательное занятие, благодаря которому каждый дошкольник может почувствовать себя</w:t>
      </w:r>
      <w:r>
        <w:rPr>
          <w:spacing w:val="-5"/>
          <w:sz w:val="28"/>
        </w:rPr>
        <w:t> </w:t>
      </w:r>
      <w:r>
        <w:rPr>
          <w:sz w:val="28"/>
        </w:rPr>
        <w:t>гением-творцом.</w:t>
      </w:r>
    </w:p>
    <w:p>
      <w:pPr>
        <w:spacing w:line="237" w:lineRule="auto" w:before="155"/>
        <w:ind w:left="1522" w:right="739" w:firstLine="0"/>
        <w:jc w:val="left"/>
        <w:rPr>
          <w:sz w:val="28"/>
        </w:rPr>
      </w:pPr>
      <w:r>
        <w:rPr>
          <w:b/>
          <w:sz w:val="28"/>
        </w:rPr>
        <w:t>Синквейны – превосходный способ контроля</w:t>
      </w:r>
      <w:r>
        <w:rPr>
          <w:sz w:val="28"/>
        </w:rPr>
        <w:t>. Сочинить синквейн, не зная темы, предмета или текста, невозможно.</w:t>
      </w:r>
    </w:p>
    <w:p>
      <w:pPr>
        <w:pStyle w:val="BodyText"/>
        <w:spacing w:before="154"/>
        <w:ind w:right="1258"/>
      </w:pPr>
      <w:r>
        <w:rPr/>
        <w:t>Эту технологию хорошо использовать как итог работы педсовета, создав замечательные </w:t>
      </w:r>
      <w:r>
        <w:rPr>
          <w:b/>
          <w:i/>
        </w:rPr>
        <w:t>синквейны</w:t>
      </w:r>
      <w:r>
        <w:rPr/>
        <w:t>, выражающие суть работы коллектива и результатов педсовета.</w:t>
      </w:r>
    </w:p>
    <w:p>
      <w:pPr>
        <w:pStyle w:val="BodyText"/>
        <w:spacing w:before="150"/>
        <w:ind w:right="673"/>
        <w:rPr>
          <w:rFonts w:ascii="Arial" w:hAnsi="Arial"/>
          <w:sz w:val="20"/>
        </w:rPr>
      </w:pPr>
      <w:r>
        <w:rPr/>
        <w:t>А ещё синквейны очень удобно использовать для самоконтроля или же в мнемонических целях. Если Вы легко можете составить такое стихотворение, то будьте уверены: тема усвоена хорошо. Кроме того, в синквейне содержится ваше эмоциональное восприятие темы</w:t>
      </w:r>
      <w:r>
        <w:rPr>
          <w:rFonts w:ascii="Arial" w:hAnsi="Arial"/>
          <w:color w:val="767676"/>
          <w:sz w:val="20"/>
        </w:rPr>
        <w:t>.</w:t>
      </w:r>
    </w:p>
    <w:p>
      <w:pPr>
        <w:spacing w:after="0"/>
        <w:rPr>
          <w:rFonts w:ascii="Arial" w:hAnsi="Arial"/>
          <w:sz w:val="20"/>
        </w:rPr>
        <w:sectPr>
          <w:pgSz w:w="11910" w:h="16840"/>
          <w:pgMar w:header="709" w:footer="0" w:top="1180" w:bottom="280" w:left="180" w:right="180"/>
        </w:sectPr>
      </w:pPr>
    </w:p>
    <w:p>
      <w:pPr>
        <w:pStyle w:val="BodyText"/>
        <w:ind w:left="0"/>
        <w:rPr>
          <w:rFonts w:ascii="Arial"/>
          <w:sz w:val="20"/>
        </w:rPr>
      </w:pPr>
    </w:p>
    <w:p>
      <w:pPr>
        <w:pStyle w:val="BodyText"/>
        <w:ind w:left="0"/>
        <w:rPr>
          <w:rFonts w:ascii="Arial"/>
          <w:sz w:val="20"/>
        </w:rPr>
      </w:pPr>
    </w:p>
    <w:p>
      <w:pPr>
        <w:pStyle w:val="BodyText"/>
        <w:spacing w:before="1"/>
        <w:ind w:left="0"/>
        <w:rPr>
          <w:rFonts w:ascii="Arial"/>
        </w:rPr>
      </w:pPr>
    </w:p>
    <w:p>
      <w:pPr>
        <w:pStyle w:val="Heading1"/>
        <w:spacing w:line="322" w:lineRule="exact" w:before="89"/>
        <w:ind w:left="1589" w:right="735"/>
        <w:jc w:val="center"/>
      </w:pPr>
      <w:r>
        <w:rPr/>
        <w:t>ПИСЬМО:</w:t>
      </w:r>
      <w:r>
        <w:rPr>
          <w:spacing w:val="68"/>
        </w:rPr>
        <w:t> </w:t>
      </w:r>
      <w:r>
        <w:rPr/>
        <w:t>ЭССЕ</w:t>
      </w:r>
    </w:p>
    <w:p>
      <w:pPr>
        <w:spacing w:before="0"/>
        <w:ind w:left="1589" w:right="734" w:firstLine="0"/>
        <w:jc w:val="center"/>
        <w:rPr>
          <w:b/>
          <w:sz w:val="28"/>
        </w:rPr>
      </w:pPr>
      <w:r>
        <w:rPr>
          <w:b/>
          <w:sz w:val="28"/>
        </w:rPr>
        <w:t>ХУДОЖЕСТВЕННАЯ ФОРМА ПИСЬМЕННОЙ РЕФЛЕКСИИ)</w:t>
      </w:r>
    </w:p>
    <w:p>
      <w:pPr>
        <w:pStyle w:val="BodyText"/>
        <w:spacing w:before="8"/>
        <w:ind w:left="0"/>
        <w:rPr>
          <w:b/>
          <w:sz w:val="27"/>
        </w:rPr>
      </w:pPr>
    </w:p>
    <w:p>
      <w:pPr>
        <w:spacing w:line="347" w:lineRule="exact" w:before="0"/>
        <w:ind w:left="1522" w:right="0" w:firstLine="0"/>
        <w:jc w:val="left"/>
        <w:rPr>
          <w:sz w:val="28"/>
        </w:rPr>
      </w:pPr>
      <w:r>
        <w:rPr>
          <w:b/>
          <w:sz w:val="28"/>
        </w:rPr>
        <w:t>Эссе</w:t>
      </w:r>
      <w:r>
        <w:rPr>
          <w:b/>
          <w:position w:val="-4"/>
          <w:sz w:val="28"/>
        </w:rPr>
        <w:t>́ </w:t>
      </w:r>
      <w:r>
        <w:rPr>
          <w:sz w:val="28"/>
        </w:rPr>
        <w:t>(из </w:t>
      </w:r>
      <w:hyperlink r:id="rId39">
        <w:r>
          <w:rPr>
            <w:sz w:val="28"/>
            <w:u w:val="single"/>
          </w:rPr>
          <w:t>фр.</w:t>
        </w:r>
        <w:r>
          <w:rPr>
            <w:sz w:val="28"/>
          </w:rPr>
          <w:t> </w:t>
        </w:r>
      </w:hyperlink>
      <w:r>
        <w:rPr>
          <w:i/>
          <w:sz w:val="28"/>
        </w:rPr>
        <w:t>essai </w:t>
      </w:r>
      <w:r>
        <w:rPr>
          <w:sz w:val="28"/>
        </w:rPr>
        <w:t>«попытка, проба, очерк», от </w:t>
      </w:r>
      <w:hyperlink r:id="rId40">
        <w:r>
          <w:rPr>
            <w:sz w:val="28"/>
            <w:u w:val="single"/>
          </w:rPr>
          <w:t>лат.</w:t>
        </w:r>
        <w:r>
          <w:rPr>
            <w:sz w:val="28"/>
          </w:rPr>
          <w:t> </w:t>
        </w:r>
      </w:hyperlink>
      <w:r>
        <w:rPr>
          <w:i/>
          <w:sz w:val="28"/>
        </w:rPr>
        <w:t>exagium </w:t>
      </w:r>
      <w:r>
        <w:rPr>
          <w:sz w:val="28"/>
        </w:rPr>
        <w:t>«взвешивание»)</w:t>
      </w:r>
    </w:p>
    <w:p>
      <w:pPr>
        <w:pStyle w:val="BodyText"/>
        <w:spacing w:line="297" w:lineRule="exact"/>
      </w:pPr>
      <w:r>
        <w:rPr/>
        <w:t>— литературный жанр прозаического сочинения небольшого объёма и</w:t>
      </w:r>
    </w:p>
    <w:p>
      <w:pPr>
        <w:pStyle w:val="BodyText"/>
      </w:pPr>
      <w:r>
        <w:rPr/>
        <w:t>свободной композиции.</w:t>
      </w:r>
    </w:p>
    <w:p>
      <w:pPr>
        <w:pStyle w:val="Heading1"/>
        <w:spacing w:line="319" w:lineRule="exact" w:before="4"/>
      </w:pPr>
      <w:r>
        <w:rPr/>
        <w:t>Этапы работы над эссе.</w:t>
      </w:r>
    </w:p>
    <w:p>
      <w:pPr>
        <w:pStyle w:val="ListParagraph"/>
        <w:numPr>
          <w:ilvl w:val="0"/>
          <w:numId w:val="28"/>
        </w:numPr>
        <w:tabs>
          <w:tab w:pos="1803" w:val="left" w:leader="none"/>
        </w:tabs>
        <w:spacing w:line="242" w:lineRule="auto" w:before="0" w:after="0"/>
        <w:ind w:left="1522" w:right="1098" w:firstLine="0"/>
        <w:jc w:val="left"/>
        <w:rPr>
          <w:sz w:val="28"/>
        </w:rPr>
      </w:pPr>
      <w:r>
        <w:rPr>
          <w:sz w:val="28"/>
        </w:rPr>
        <w:t>Предварительный этап (инвентаризация): вычленение наиболее важных фактов, понятий</w:t>
      </w:r>
      <w:r>
        <w:rPr>
          <w:spacing w:val="-5"/>
          <w:sz w:val="28"/>
        </w:rPr>
        <w:t> </w:t>
      </w:r>
      <w:r>
        <w:rPr>
          <w:sz w:val="28"/>
        </w:rPr>
        <w:t>и.т.д.</w:t>
      </w:r>
    </w:p>
    <w:p>
      <w:pPr>
        <w:pStyle w:val="ListParagraph"/>
        <w:numPr>
          <w:ilvl w:val="0"/>
          <w:numId w:val="28"/>
        </w:numPr>
        <w:tabs>
          <w:tab w:pos="1803" w:val="left" w:leader="none"/>
        </w:tabs>
        <w:spacing w:line="317" w:lineRule="exact" w:before="0" w:after="0"/>
        <w:ind w:left="1802" w:right="0" w:hanging="281"/>
        <w:jc w:val="left"/>
        <w:rPr>
          <w:sz w:val="28"/>
        </w:rPr>
      </w:pPr>
      <w:r>
        <w:rPr>
          <w:sz w:val="28"/>
        </w:rPr>
        <w:t>Работа над</w:t>
      </w:r>
      <w:r>
        <w:rPr>
          <w:spacing w:val="-6"/>
          <w:sz w:val="28"/>
        </w:rPr>
        <w:t> </w:t>
      </w:r>
      <w:r>
        <w:rPr>
          <w:sz w:val="28"/>
        </w:rPr>
        <w:t>черновиком.</w:t>
      </w:r>
    </w:p>
    <w:p>
      <w:pPr>
        <w:pStyle w:val="ListParagraph"/>
        <w:numPr>
          <w:ilvl w:val="0"/>
          <w:numId w:val="28"/>
        </w:numPr>
        <w:tabs>
          <w:tab w:pos="1803" w:val="left" w:leader="none"/>
        </w:tabs>
        <w:spacing w:line="322" w:lineRule="exact" w:before="0" w:after="0"/>
        <w:ind w:left="1802" w:right="0" w:hanging="281"/>
        <w:jc w:val="left"/>
        <w:rPr>
          <w:sz w:val="28"/>
        </w:rPr>
      </w:pPr>
      <w:r>
        <w:rPr>
          <w:sz w:val="28"/>
        </w:rPr>
        <w:t>Правка. Может осуществляться в паре в процессе</w:t>
      </w:r>
      <w:r>
        <w:rPr>
          <w:spacing w:val="-8"/>
          <w:sz w:val="28"/>
        </w:rPr>
        <w:t> </w:t>
      </w:r>
      <w:r>
        <w:rPr>
          <w:sz w:val="28"/>
        </w:rPr>
        <w:t>взаимообмена.</w:t>
      </w:r>
    </w:p>
    <w:p>
      <w:pPr>
        <w:pStyle w:val="ListParagraph"/>
        <w:numPr>
          <w:ilvl w:val="0"/>
          <w:numId w:val="28"/>
        </w:numPr>
        <w:tabs>
          <w:tab w:pos="1803" w:val="left" w:leader="none"/>
        </w:tabs>
        <w:spacing w:line="322" w:lineRule="exact" w:before="0" w:after="0"/>
        <w:ind w:left="1802" w:right="0" w:hanging="281"/>
        <w:jc w:val="left"/>
        <w:rPr>
          <w:sz w:val="28"/>
        </w:rPr>
      </w:pPr>
      <w:r>
        <w:rPr>
          <w:sz w:val="28"/>
        </w:rPr>
        <w:t>Редактирование. Исправление замечаний, сделанных в ходе</w:t>
      </w:r>
      <w:r>
        <w:rPr>
          <w:spacing w:val="-10"/>
          <w:sz w:val="28"/>
        </w:rPr>
        <w:t> </w:t>
      </w:r>
      <w:r>
        <w:rPr>
          <w:sz w:val="28"/>
        </w:rPr>
        <w:t>правки.</w:t>
      </w:r>
    </w:p>
    <w:p>
      <w:pPr>
        <w:pStyle w:val="ListParagraph"/>
        <w:numPr>
          <w:ilvl w:val="0"/>
          <w:numId w:val="28"/>
        </w:numPr>
        <w:tabs>
          <w:tab w:pos="1803" w:val="left" w:leader="none"/>
        </w:tabs>
        <w:spacing w:line="240" w:lineRule="auto" w:before="0" w:after="0"/>
        <w:ind w:left="1802" w:right="0" w:hanging="281"/>
        <w:jc w:val="left"/>
        <w:rPr>
          <w:sz w:val="28"/>
        </w:rPr>
      </w:pPr>
      <w:r>
        <w:rPr>
          <w:sz w:val="28"/>
        </w:rPr>
        <w:t>Публикация. Чтение на</w:t>
      </w:r>
      <w:r>
        <w:rPr>
          <w:spacing w:val="-4"/>
          <w:sz w:val="28"/>
        </w:rPr>
        <w:t> </w:t>
      </w:r>
      <w:r>
        <w:rPr>
          <w:sz w:val="28"/>
        </w:rPr>
        <w:t>аудиторию.</w:t>
      </w:r>
    </w:p>
    <w:p>
      <w:pPr>
        <w:pStyle w:val="Heading1"/>
        <w:spacing w:line="319" w:lineRule="exact" w:before="2"/>
        <w:ind w:left="1800"/>
      </w:pPr>
      <w:r>
        <w:rPr/>
        <w:t>Возможный алгоритм написания дискуссионного очерка.</w:t>
      </w:r>
    </w:p>
    <w:p>
      <w:pPr>
        <w:pStyle w:val="ListParagraph"/>
        <w:numPr>
          <w:ilvl w:val="0"/>
          <w:numId w:val="29"/>
        </w:numPr>
        <w:tabs>
          <w:tab w:pos="1803" w:val="left" w:leader="none"/>
        </w:tabs>
        <w:spacing w:line="319" w:lineRule="exact" w:before="0" w:after="0"/>
        <w:ind w:left="1802" w:right="0" w:hanging="281"/>
        <w:jc w:val="left"/>
        <w:rPr>
          <w:sz w:val="28"/>
        </w:rPr>
      </w:pPr>
      <w:r>
        <w:rPr>
          <w:sz w:val="28"/>
        </w:rPr>
        <w:t>Обсуждаемая тема</w:t>
      </w:r>
      <w:r>
        <w:rPr>
          <w:spacing w:val="-1"/>
          <w:sz w:val="28"/>
        </w:rPr>
        <w:t> </w:t>
      </w:r>
      <w:r>
        <w:rPr>
          <w:sz w:val="28"/>
        </w:rPr>
        <w:t>(проблема).</w:t>
      </w:r>
    </w:p>
    <w:p>
      <w:pPr>
        <w:pStyle w:val="ListParagraph"/>
        <w:numPr>
          <w:ilvl w:val="0"/>
          <w:numId w:val="29"/>
        </w:numPr>
        <w:tabs>
          <w:tab w:pos="1803" w:val="left" w:leader="none"/>
        </w:tabs>
        <w:spacing w:line="322" w:lineRule="exact" w:before="2" w:after="0"/>
        <w:ind w:left="1802" w:right="0" w:hanging="281"/>
        <w:jc w:val="left"/>
        <w:rPr>
          <w:sz w:val="28"/>
        </w:rPr>
      </w:pPr>
      <w:r>
        <w:rPr>
          <w:sz w:val="28"/>
        </w:rPr>
        <w:t>Моя</w:t>
      </w:r>
      <w:r>
        <w:rPr>
          <w:spacing w:val="-1"/>
          <w:sz w:val="28"/>
        </w:rPr>
        <w:t> </w:t>
      </w:r>
      <w:r>
        <w:rPr>
          <w:sz w:val="28"/>
        </w:rPr>
        <w:t>позиция.</w:t>
      </w:r>
    </w:p>
    <w:p>
      <w:pPr>
        <w:pStyle w:val="ListParagraph"/>
        <w:numPr>
          <w:ilvl w:val="0"/>
          <w:numId w:val="29"/>
        </w:numPr>
        <w:tabs>
          <w:tab w:pos="1803" w:val="left" w:leader="none"/>
        </w:tabs>
        <w:spacing w:line="322" w:lineRule="exact" w:before="0" w:after="0"/>
        <w:ind w:left="1802" w:right="0" w:hanging="281"/>
        <w:jc w:val="left"/>
        <w:rPr>
          <w:sz w:val="28"/>
        </w:rPr>
      </w:pPr>
      <w:r>
        <w:rPr>
          <w:sz w:val="28"/>
        </w:rPr>
        <w:t>Краткое</w:t>
      </w:r>
      <w:r>
        <w:rPr>
          <w:spacing w:val="-1"/>
          <w:sz w:val="28"/>
        </w:rPr>
        <w:t> </w:t>
      </w:r>
      <w:r>
        <w:rPr>
          <w:sz w:val="28"/>
        </w:rPr>
        <w:t>обоснование.</w:t>
      </w:r>
    </w:p>
    <w:p>
      <w:pPr>
        <w:pStyle w:val="ListParagraph"/>
        <w:numPr>
          <w:ilvl w:val="0"/>
          <w:numId w:val="29"/>
        </w:numPr>
        <w:tabs>
          <w:tab w:pos="1803" w:val="left" w:leader="none"/>
        </w:tabs>
        <w:spacing w:line="322" w:lineRule="exact" w:before="0" w:after="0"/>
        <w:ind w:left="1802" w:right="0" w:hanging="281"/>
        <w:jc w:val="left"/>
        <w:rPr>
          <w:sz w:val="28"/>
        </w:rPr>
      </w:pPr>
      <w:r>
        <w:rPr>
          <w:sz w:val="28"/>
        </w:rPr>
        <w:t>Возможные возражения, которые </w:t>
      </w:r>
      <w:r>
        <w:rPr>
          <w:spacing w:val="-3"/>
          <w:sz w:val="28"/>
        </w:rPr>
        <w:t>могут </w:t>
      </w:r>
      <w:r>
        <w:rPr>
          <w:sz w:val="28"/>
        </w:rPr>
        <w:t>выдвигать</w:t>
      </w:r>
      <w:r>
        <w:rPr>
          <w:spacing w:val="-2"/>
          <w:sz w:val="28"/>
        </w:rPr>
        <w:t> </w:t>
      </w:r>
      <w:r>
        <w:rPr>
          <w:sz w:val="28"/>
        </w:rPr>
        <w:t>другие.</w:t>
      </w:r>
    </w:p>
    <w:p>
      <w:pPr>
        <w:pStyle w:val="ListParagraph"/>
        <w:numPr>
          <w:ilvl w:val="0"/>
          <w:numId w:val="29"/>
        </w:numPr>
        <w:tabs>
          <w:tab w:pos="1803" w:val="left" w:leader="none"/>
        </w:tabs>
        <w:spacing w:line="322" w:lineRule="exact" w:before="0" w:after="0"/>
        <w:ind w:left="1802" w:right="0" w:hanging="281"/>
        <w:jc w:val="left"/>
        <w:rPr>
          <w:sz w:val="28"/>
        </w:rPr>
      </w:pPr>
      <w:r>
        <w:rPr>
          <w:sz w:val="28"/>
        </w:rPr>
        <w:t>Причина, почему данная позиция все же</w:t>
      </w:r>
      <w:r>
        <w:rPr>
          <w:spacing w:val="-5"/>
          <w:sz w:val="28"/>
        </w:rPr>
        <w:t> </w:t>
      </w:r>
      <w:r>
        <w:rPr>
          <w:sz w:val="28"/>
        </w:rPr>
        <w:t>правильна.</w:t>
      </w:r>
    </w:p>
    <w:p>
      <w:pPr>
        <w:pStyle w:val="ListParagraph"/>
        <w:numPr>
          <w:ilvl w:val="0"/>
          <w:numId w:val="29"/>
        </w:numPr>
        <w:tabs>
          <w:tab w:pos="1803" w:val="left" w:leader="none"/>
        </w:tabs>
        <w:spacing w:line="240" w:lineRule="auto" w:before="0" w:after="0"/>
        <w:ind w:left="1802" w:right="0" w:hanging="281"/>
        <w:jc w:val="left"/>
        <w:rPr>
          <w:sz w:val="28"/>
        </w:rPr>
      </w:pPr>
      <w:r>
        <w:rPr>
          <w:sz w:val="28"/>
        </w:rPr>
        <w:t>Заключение.</w:t>
      </w:r>
    </w:p>
    <w:p>
      <w:pPr>
        <w:pStyle w:val="BodyText"/>
        <w:spacing w:before="2"/>
        <w:ind w:left="0"/>
      </w:pPr>
    </w:p>
    <w:p>
      <w:pPr>
        <w:pStyle w:val="BodyText"/>
        <w:ind w:right="796" w:firstLine="69"/>
      </w:pPr>
      <w:r>
        <w:rPr/>
        <w:t>Это жанр публицистики, свободная трактовка какой-либо проблемы, темы. Создателем эссе считается М.Монтень ("Опыты" 1580г.). В настоящее время эссе часто называют "потоком сознания, перенесенного на бумагу". Долгое время этот жанр не использовался в школьном обучении, теперь же учителя активно практикуют письменные задания в форме эссе. Если это работа на уроке, заранее оговариваются временные границы ее выполнения: 5,10, 15, 20 минут (это время, отведенное на "свободное письмо"). В зависимости от цели написания отбирается автором и содержание. В любом случае эссе - художественная форма размышления.</w:t>
      </w:r>
    </w:p>
    <w:p>
      <w:pPr>
        <w:pStyle w:val="Heading1"/>
        <w:spacing w:line="320" w:lineRule="exact" w:before="4"/>
        <w:ind w:left="1939"/>
      </w:pPr>
      <w:r>
        <w:rPr/>
        <w:t>Модель написания эссе.</w:t>
      </w:r>
    </w:p>
    <w:p>
      <w:pPr>
        <w:pStyle w:val="ListParagraph"/>
        <w:numPr>
          <w:ilvl w:val="0"/>
          <w:numId w:val="30"/>
        </w:numPr>
        <w:tabs>
          <w:tab w:pos="1803" w:val="left" w:leader="none"/>
        </w:tabs>
        <w:spacing w:line="240" w:lineRule="auto" w:before="0" w:after="0"/>
        <w:ind w:left="1522" w:right="1105" w:firstLine="0"/>
        <w:jc w:val="left"/>
        <w:rPr>
          <w:sz w:val="28"/>
        </w:rPr>
      </w:pPr>
      <w:r>
        <w:rPr>
          <w:sz w:val="28"/>
        </w:rPr>
        <w:t>Предварительный этап (инвентаризация): вычленение наиболее важных фактов, понятий</w:t>
      </w:r>
      <w:r>
        <w:rPr>
          <w:spacing w:val="-5"/>
          <w:sz w:val="28"/>
        </w:rPr>
        <w:t> </w:t>
      </w:r>
      <w:r>
        <w:rPr>
          <w:sz w:val="28"/>
        </w:rPr>
        <w:t>и.т.д.</w:t>
      </w:r>
    </w:p>
    <w:p>
      <w:pPr>
        <w:pStyle w:val="ListParagraph"/>
        <w:numPr>
          <w:ilvl w:val="0"/>
          <w:numId w:val="30"/>
        </w:numPr>
        <w:tabs>
          <w:tab w:pos="1803" w:val="left" w:leader="none"/>
        </w:tabs>
        <w:spacing w:line="321" w:lineRule="exact" w:before="0" w:after="0"/>
        <w:ind w:left="1802" w:right="0" w:hanging="281"/>
        <w:jc w:val="left"/>
        <w:rPr>
          <w:sz w:val="28"/>
        </w:rPr>
      </w:pPr>
      <w:r>
        <w:rPr>
          <w:sz w:val="28"/>
        </w:rPr>
        <w:t>Работа над</w:t>
      </w:r>
      <w:r>
        <w:rPr>
          <w:spacing w:val="-6"/>
          <w:sz w:val="28"/>
        </w:rPr>
        <w:t> </w:t>
      </w:r>
      <w:r>
        <w:rPr>
          <w:sz w:val="28"/>
        </w:rPr>
        <w:t>черновиком.</w:t>
      </w:r>
    </w:p>
    <w:p>
      <w:pPr>
        <w:pStyle w:val="ListParagraph"/>
        <w:numPr>
          <w:ilvl w:val="0"/>
          <w:numId w:val="30"/>
        </w:numPr>
        <w:tabs>
          <w:tab w:pos="1803" w:val="left" w:leader="none"/>
        </w:tabs>
        <w:spacing w:line="322" w:lineRule="exact" w:before="0" w:after="0"/>
        <w:ind w:left="1802" w:right="0" w:hanging="281"/>
        <w:jc w:val="left"/>
        <w:rPr>
          <w:sz w:val="28"/>
        </w:rPr>
      </w:pPr>
      <w:r>
        <w:rPr>
          <w:sz w:val="28"/>
        </w:rPr>
        <w:t>Правка. Может осуществляться в паре в процессе</w:t>
      </w:r>
      <w:r>
        <w:rPr>
          <w:spacing w:val="-7"/>
          <w:sz w:val="28"/>
        </w:rPr>
        <w:t> </w:t>
      </w:r>
      <w:r>
        <w:rPr>
          <w:sz w:val="28"/>
        </w:rPr>
        <w:t>взаимообмена.</w:t>
      </w:r>
    </w:p>
    <w:p>
      <w:pPr>
        <w:pStyle w:val="ListParagraph"/>
        <w:numPr>
          <w:ilvl w:val="0"/>
          <w:numId w:val="30"/>
        </w:numPr>
        <w:tabs>
          <w:tab w:pos="1803" w:val="left" w:leader="none"/>
        </w:tabs>
        <w:spacing w:line="322" w:lineRule="exact" w:before="0" w:after="0"/>
        <w:ind w:left="1802" w:right="0" w:hanging="281"/>
        <w:jc w:val="left"/>
        <w:rPr>
          <w:sz w:val="28"/>
        </w:rPr>
      </w:pPr>
      <w:r>
        <w:rPr>
          <w:sz w:val="28"/>
        </w:rPr>
        <w:t>Редактирование. Исправление замечаний, сделанных в ходе</w:t>
      </w:r>
      <w:r>
        <w:rPr>
          <w:spacing w:val="-10"/>
          <w:sz w:val="28"/>
        </w:rPr>
        <w:t> </w:t>
      </w:r>
      <w:r>
        <w:rPr>
          <w:sz w:val="28"/>
        </w:rPr>
        <w:t>правки.</w:t>
      </w:r>
    </w:p>
    <w:p>
      <w:pPr>
        <w:pStyle w:val="ListParagraph"/>
        <w:numPr>
          <w:ilvl w:val="0"/>
          <w:numId w:val="30"/>
        </w:numPr>
        <w:tabs>
          <w:tab w:pos="1803" w:val="left" w:leader="none"/>
        </w:tabs>
        <w:spacing w:line="240" w:lineRule="auto" w:before="0" w:after="0"/>
        <w:ind w:left="1802" w:right="0" w:hanging="281"/>
        <w:jc w:val="left"/>
        <w:rPr>
          <w:sz w:val="28"/>
        </w:rPr>
      </w:pPr>
      <w:r>
        <w:rPr>
          <w:sz w:val="28"/>
        </w:rPr>
        <w:t>Публикация. Чтение на</w:t>
      </w:r>
      <w:r>
        <w:rPr>
          <w:spacing w:val="-4"/>
          <w:sz w:val="28"/>
        </w:rPr>
        <w:t> </w:t>
      </w:r>
      <w:r>
        <w:rPr>
          <w:sz w:val="28"/>
        </w:rPr>
        <w:t>аудиторию.</w:t>
      </w:r>
    </w:p>
    <w:p>
      <w:pPr>
        <w:pStyle w:val="BodyText"/>
        <w:spacing w:before="10"/>
        <w:ind w:left="0"/>
        <w:rPr>
          <w:sz w:val="27"/>
        </w:rPr>
      </w:pPr>
    </w:p>
    <w:p>
      <w:pPr>
        <w:spacing w:line="322" w:lineRule="exact" w:before="0"/>
        <w:ind w:left="1591" w:right="0" w:firstLine="0"/>
        <w:jc w:val="left"/>
        <w:rPr>
          <w:i/>
          <w:sz w:val="28"/>
        </w:rPr>
      </w:pPr>
      <w:r>
        <w:rPr>
          <w:i/>
          <w:sz w:val="28"/>
        </w:rPr>
        <w:t>Возможный алгоритм написания дискуссионного очерка.</w:t>
      </w:r>
    </w:p>
    <w:p>
      <w:pPr>
        <w:pStyle w:val="ListParagraph"/>
        <w:numPr>
          <w:ilvl w:val="0"/>
          <w:numId w:val="31"/>
        </w:numPr>
        <w:tabs>
          <w:tab w:pos="1803" w:val="left" w:leader="none"/>
        </w:tabs>
        <w:spacing w:line="322" w:lineRule="exact" w:before="0" w:after="0"/>
        <w:ind w:left="1802" w:right="0" w:hanging="281"/>
        <w:jc w:val="left"/>
        <w:rPr>
          <w:sz w:val="28"/>
        </w:rPr>
      </w:pPr>
      <w:r>
        <w:rPr>
          <w:sz w:val="28"/>
        </w:rPr>
        <w:t>Обсуждаемая тема</w:t>
      </w:r>
      <w:r>
        <w:rPr>
          <w:spacing w:val="-1"/>
          <w:sz w:val="28"/>
        </w:rPr>
        <w:t> </w:t>
      </w:r>
      <w:r>
        <w:rPr>
          <w:sz w:val="28"/>
        </w:rPr>
        <w:t>(проблема).</w:t>
      </w:r>
    </w:p>
    <w:p>
      <w:pPr>
        <w:pStyle w:val="ListParagraph"/>
        <w:numPr>
          <w:ilvl w:val="0"/>
          <w:numId w:val="31"/>
        </w:numPr>
        <w:tabs>
          <w:tab w:pos="1803" w:val="left" w:leader="none"/>
        </w:tabs>
        <w:spacing w:line="240" w:lineRule="auto" w:before="0" w:after="0"/>
        <w:ind w:left="1802" w:right="0" w:hanging="281"/>
        <w:jc w:val="left"/>
        <w:rPr>
          <w:sz w:val="28"/>
        </w:rPr>
      </w:pPr>
      <w:r>
        <w:rPr>
          <w:sz w:val="28"/>
        </w:rPr>
        <w:t>Моя</w:t>
      </w:r>
      <w:r>
        <w:rPr>
          <w:spacing w:val="-1"/>
          <w:sz w:val="28"/>
        </w:rPr>
        <w:t> </w:t>
      </w:r>
      <w:r>
        <w:rPr>
          <w:sz w:val="28"/>
        </w:rPr>
        <w:t>позиция.</w:t>
      </w:r>
    </w:p>
    <w:p>
      <w:pPr>
        <w:pStyle w:val="ListParagraph"/>
        <w:numPr>
          <w:ilvl w:val="0"/>
          <w:numId w:val="31"/>
        </w:numPr>
        <w:tabs>
          <w:tab w:pos="1803" w:val="left" w:leader="none"/>
        </w:tabs>
        <w:spacing w:line="240" w:lineRule="auto" w:before="2" w:after="0"/>
        <w:ind w:left="1802" w:right="0" w:hanging="281"/>
        <w:jc w:val="left"/>
        <w:rPr>
          <w:sz w:val="28"/>
        </w:rPr>
      </w:pPr>
      <w:r>
        <w:rPr>
          <w:sz w:val="28"/>
        </w:rPr>
        <w:t>Краткое</w:t>
      </w:r>
      <w:r>
        <w:rPr>
          <w:spacing w:val="-1"/>
          <w:sz w:val="28"/>
        </w:rPr>
        <w:t> </w:t>
      </w:r>
      <w:r>
        <w:rPr>
          <w:sz w:val="28"/>
        </w:rPr>
        <w:t>обоснование.</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ListParagraph"/>
        <w:numPr>
          <w:ilvl w:val="0"/>
          <w:numId w:val="31"/>
        </w:numPr>
        <w:tabs>
          <w:tab w:pos="1803" w:val="left" w:leader="none"/>
        </w:tabs>
        <w:spacing w:line="240" w:lineRule="auto" w:before="89" w:after="0"/>
        <w:ind w:left="1802" w:right="0" w:hanging="281"/>
        <w:jc w:val="left"/>
        <w:rPr>
          <w:sz w:val="28"/>
        </w:rPr>
      </w:pPr>
      <w:r>
        <w:rPr>
          <w:sz w:val="28"/>
        </w:rPr>
        <w:t>Возможные возражения, которые </w:t>
      </w:r>
      <w:r>
        <w:rPr>
          <w:spacing w:val="-3"/>
          <w:sz w:val="28"/>
        </w:rPr>
        <w:t>могут </w:t>
      </w:r>
      <w:r>
        <w:rPr>
          <w:sz w:val="28"/>
        </w:rPr>
        <w:t>выдвигать</w:t>
      </w:r>
      <w:r>
        <w:rPr>
          <w:spacing w:val="-2"/>
          <w:sz w:val="28"/>
        </w:rPr>
        <w:t> </w:t>
      </w:r>
      <w:r>
        <w:rPr>
          <w:sz w:val="28"/>
        </w:rPr>
        <w:t>другие.</w:t>
      </w:r>
    </w:p>
    <w:p>
      <w:pPr>
        <w:pStyle w:val="ListParagraph"/>
        <w:numPr>
          <w:ilvl w:val="0"/>
          <w:numId w:val="31"/>
        </w:numPr>
        <w:tabs>
          <w:tab w:pos="1803" w:val="left" w:leader="none"/>
        </w:tabs>
        <w:spacing w:line="322" w:lineRule="exact" w:before="0" w:after="0"/>
        <w:ind w:left="1802" w:right="0" w:hanging="281"/>
        <w:jc w:val="left"/>
        <w:rPr>
          <w:sz w:val="28"/>
        </w:rPr>
      </w:pPr>
      <w:r>
        <w:rPr>
          <w:sz w:val="28"/>
        </w:rPr>
        <w:t>Причина, почему данная позиция все же</w:t>
      </w:r>
      <w:r>
        <w:rPr>
          <w:spacing w:val="-5"/>
          <w:sz w:val="28"/>
        </w:rPr>
        <w:t> </w:t>
      </w:r>
      <w:r>
        <w:rPr>
          <w:sz w:val="28"/>
        </w:rPr>
        <w:t>правильна.</w:t>
      </w:r>
    </w:p>
    <w:p>
      <w:pPr>
        <w:pStyle w:val="ListParagraph"/>
        <w:numPr>
          <w:ilvl w:val="0"/>
          <w:numId w:val="31"/>
        </w:numPr>
        <w:tabs>
          <w:tab w:pos="1803" w:val="left" w:leader="none"/>
        </w:tabs>
        <w:spacing w:line="240" w:lineRule="auto" w:before="0" w:after="0"/>
        <w:ind w:left="1802" w:right="0" w:hanging="281"/>
        <w:jc w:val="left"/>
        <w:rPr>
          <w:sz w:val="28"/>
        </w:rPr>
      </w:pPr>
      <w:r>
        <w:rPr>
          <w:sz w:val="28"/>
        </w:rPr>
        <w:t>Заключение.</w:t>
      </w:r>
    </w:p>
    <w:p>
      <w:pPr>
        <w:pStyle w:val="BodyText"/>
        <w:spacing w:before="6"/>
        <w:ind w:left="0"/>
      </w:pPr>
    </w:p>
    <w:p>
      <w:pPr>
        <w:spacing w:before="1"/>
        <w:ind w:left="4177" w:right="0" w:firstLine="0"/>
        <w:jc w:val="left"/>
        <w:rPr>
          <w:b/>
          <w:sz w:val="28"/>
        </w:rPr>
      </w:pPr>
      <w:r>
        <w:rPr>
          <w:spacing w:val="-71"/>
          <w:w w:val="100"/>
          <w:sz w:val="28"/>
          <w:u w:val="thick"/>
        </w:rPr>
        <w:t> </w:t>
      </w:r>
      <w:r>
        <w:rPr>
          <w:b/>
          <w:sz w:val="28"/>
          <w:u w:val="thick"/>
        </w:rPr>
        <w:t>Приемы проведения рефлексии</w:t>
      </w:r>
    </w:p>
    <w:p>
      <w:pPr>
        <w:pStyle w:val="BodyText"/>
        <w:spacing w:before="8"/>
        <w:ind w:left="0"/>
        <w:rPr>
          <w:b/>
          <w:sz w:val="19"/>
        </w:rPr>
      </w:pPr>
    </w:p>
    <w:p>
      <w:pPr>
        <w:pStyle w:val="BodyText"/>
        <w:spacing w:before="89"/>
        <w:ind w:right="7021"/>
      </w:pPr>
      <w:r>
        <w:rPr/>
        <w:t>1.Устная рефлексия 2.Письменная рефлексия</w:t>
      </w:r>
    </w:p>
    <w:p>
      <w:pPr>
        <w:pStyle w:val="Heading1"/>
        <w:spacing w:line="321" w:lineRule="exact"/>
      </w:pPr>
      <w:r>
        <w:rPr/>
        <w:t>Приёмы проведения рефлексии</w:t>
      </w:r>
    </w:p>
    <w:p>
      <w:pPr>
        <w:pStyle w:val="BodyText"/>
        <w:spacing w:before="2"/>
        <w:ind w:right="1100" w:firstLine="69"/>
      </w:pPr>
      <w:r>
        <w:rPr/>
        <w:t>Рефлексия осуществляется на протяжении всего учебного процесса, выполняя на разных его этапах различные функции. При этом, как уже отмечалось, важно, что в процесс рефлексии вовлечены и учащиеся, и учитель. Как показывает опыт, в случае неучастия кого-либо из субъектов процесса обучения в процессе рефлексии, весь механизм рефлексии оказывается неэффективным.</w:t>
      </w:r>
    </w:p>
    <w:p>
      <w:pPr>
        <w:pStyle w:val="BodyText"/>
        <w:spacing w:line="242" w:lineRule="auto"/>
        <w:ind w:right="741" w:firstLine="208"/>
      </w:pPr>
      <w:r>
        <w:rPr/>
        <w:t>Рефлексия может быть осуществлена в устной или письменной форме. При этом она имеет разное смысловое назначение.</w:t>
      </w:r>
    </w:p>
    <w:p>
      <w:pPr>
        <w:pStyle w:val="BodyText"/>
        <w:spacing w:before="10"/>
        <w:ind w:left="0"/>
        <w:rPr>
          <w:sz w:val="27"/>
        </w:rPr>
      </w:pPr>
    </w:p>
    <w:p>
      <w:pPr>
        <w:pStyle w:val="Heading1"/>
        <w:ind w:left="3512" w:right="2654"/>
        <w:jc w:val="center"/>
      </w:pPr>
      <w:r>
        <w:rPr/>
        <w:t>ПРИЕМЫ ПРОВЕДЕНИЯ РЕФЛЕКСИИ. УСТНАЯ РЕФЛЕКСИЯ.</w:t>
      </w:r>
    </w:p>
    <w:p>
      <w:pPr>
        <w:spacing w:line="321" w:lineRule="exact" w:before="0"/>
        <w:ind w:left="1589" w:right="665" w:firstLine="0"/>
        <w:jc w:val="center"/>
        <w:rPr>
          <w:b/>
          <w:sz w:val="28"/>
        </w:rPr>
      </w:pPr>
      <w:r>
        <w:rPr>
          <w:b/>
          <w:sz w:val="28"/>
        </w:rPr>
        <w:t>«ДВУХРЯДНЫЙ КРУГЛЫЙ СТОЛ»</w:t>
      </w:r>
    </w:p>
    <w:p>
      <w:pPr>
        <w:pStyle w:val="BodyText"/>
        <w:spacing w:before="3"/>
        <w:ind w:left="0"/>
        <w:rPr>
          <w:b/>
          <w:sz w:val="10"/>
        </w:rPr>
      </w:pPr>
      <w:r>
        <w:rPr/>
        <w:pict>
          <v:group style="position:absolute;margin-left:45pt;margin-top:7.850814pt;width:476.5pt;height:291.350pt;mso-position-horizontal-relative:page;mso-position-vertical-relative:paragraph;z-index:-15665664;mso-wrap-distance-left:0;mso-wrap-distance-right:0" coordorigin="900,157" coordsize="9530,5827">
            <v:shape style="position:absolute;left:900;top:157;width:9530;height:5827" type="#_x0000_t75" stroked="false">
              <v:imagedata r:id="rId41" o:title=""/>
            </v:shape>
            <v:shape style="position:absolute;left:2800;top:2522;width:3022;height:120" coordorigin="2800,2523" coordsize="3022,120" path="m5702,2523l5702,2643,5792,2598,5722,2598,5722,2568,5792,2568,5702,2523xm5702,2568l2800,2568,2800,2598,5702,2598,5702,2568xm5792,2568l5722,2568,5722,2598,5792,2598,5822,2583,5792,2568xe" filled="true" fillcolor="#000000" stroked="false">
              <v:path arrowok="t"/>
              <v:fill type="solid"/>
            </v:shape>
            <v:shape style="position:absolute;left:4253;top:1754;width:5386;height:3510" coordorigin="4253,1755" coordsize="5386,3510" path="m5629,3471l5429,3452,5450,3508,4253,3978,4275,4034,5472,3564,5494,3620,5605,3497,5629,3471xm8190,5239l7587,3977,7641,3951,7639,3950,7482,3828,7478,4029,7533,4003,8136,5265,8190,5239xm9638,1808l9612,1755,8700,2209,8673,2155,8552,2316,8753,2316,8733,2276,8726,2262,9638,1808xe" filled="true" fillcolor="#cc3300" stroked="false">
              <v:path arrowok="t"/>
              <v:fill type="solid"/>
            </v:shape>
            <v:shape style="position:absolute;left:6164;top:615;width:1655;height:403" type="#_x0000_t202" filled="false" stroked="false">
              <v:textbox inset="0,0,0,0">
                <w:txbxContent>
                  <w:p>
                    <w:pPr>
                      <w:spacing w:line="402" w:lineRule="exact" w:before="0"/>
                      <w:ind w:left="0" w:right="0" w:firstLine="0"/>
                      <w:jc w:val="left"/>
                      <w:rPr>
                        <w:rFonts w:ascii="Arial" w:hAnsi="Arial"/>
                        <w:b/>
                        <w:sz w:val="36"/>
                      </w:rPr>
                    </w:pPr>
                    <w:r>
                      <w:rPr>
                        <w:rFonts w:ascii="Arial" w:hAnsi="Arial"/>
                        <w:b/>
                        <w:sz w:val="36"/>
                      </w:rPr>
                      <w:t>Внешний</w:t>
                    </w:r>
                  </w:p>
                </w:txbxContent>
              </v:textbox>
              <w10:wrap type="none"/>
            </v:shape>
            <v:shape style="position:absolute;left:1502;top:2320;width:1546;height:223" type="#_x0000_t202" filled="false" stroked="false">
              <v:textbox inset="0,0,0,0">
                <w:txbxContent>
                  <w:p>
                    <w:pPr>
                      <w:spacing w:line="223" w:lineRule="exact" w:before="0"/>
                      <w:ind w:left="0" w:right="0" w:firstLine="0"/>
                      <w:jc w:val="left"/>
                      <w:rPr>
                        <w:rFonts w:ascii="Arial" w:hAnsi="Arial"/>
                        <w:b/>
                        <w:sz w:val="20"/>
                      </w:rPr>
                    </w:pPr>
                    <w:r>
                      <w:rPr>
                        <w:rFonts w:ascii="Arial" w:hAnsi="Arial"/>
                        <w:b/>
                        <w:sz w:val="20"/>
                      </w:rPr>
                      <w:t>преподаватель</w:t>
                    </w:r>
                  </w:p>
                </w:txbxContent>
              </v:textbox>
              <w10:wrap type="none"/>
            </v:shape>
            <v:shape style="position:absolute;left:6006;top:2398;width:2170;height:830" type="#_x0000_t202" filled="false" stroked="false">
              <v:textbox inset="0,0,0,0">
                <w:txbxContent>
                  <w:p>
                    <w:pPr>
                      <w:spacing w:line="402" w:lineRule="exact" w:before="0"/>
                      <w:ind w:left="-1" w:right="18" w:firstLine="0"/>
                      <w:jc w:val="center"/>
                      <w:rPr>
                        <w:rFonts w:ascii="Arial" w:hAnsi="Arial"/>
                        <w:b/>
                        <w:sz w:val="36"/>
                      </w:rPr>
                    </w:pPr>
                    <w:r>
                      <w:rPr>
                        <w:rFonts w:ascii="Arial" w:hAnsi="Arial"/>
                        <w:b/>
                        <w:spacing w:val="-1"/>
                        <w:sz w:val="36"/>
                      </w:rPr>
                      <w:t>Внутренний</w:t>
                    </w:r>
                  </w:p>
                  <w:p>
                    <w:pPr>
                      <w:spacing w:before="13"/>
                      <w:ind w:left="2" w:right="18" w:firstLine="0"/>
                      <w:jc w:val="center"/>
                      <w:rPr>
                        <w:rFonts w:ascii="Arial" w:hAnsi="Arial"/>
                        <w:b/>
                        <w:sz w:val="36"/>
                      </w:rPr>
                    </w:pPr>
                    <w:r>
                      <w:rPr>
                        <w:rFonts w:ascii="Arial" w:hAnsi="Arial"/>
                        <w:b/>
                        <w:sz w:val="36"/>
                      </w:rPr>
                      <w:t>круг</w:t>
                    </w:r>
                  </w:p>
                </w:txbxContent>
              </v:textbox>
              <w10:wrap type="none"/>
            </v:shape>
            <v:shape style="position:absolute;left:5991;top:698;width:711;height:1350" coordorigin="5991,699" coordsize="711,1350" path="m6593,1902l6540,1929,6702,2049,6701,1929,6607,1929,6593,1902xm6647,1875l6593,1902,6607,1929,6660,1901,6647,1875xm6700,1847l6647,1875,6660,1901,6607,1929,6701,1929,6700,1847xm6045,699l5991,726,6593,1902,6647,1875,6045,699xe" filled="true" fillcolor="#cc3300" stroked="false">
              <v:path arrowok="t"/>
              <v:fill type="solid"/>
            </v:shape>
            <w10:wrap type="topAndBottom"/>
          </v:group>
        </w:pict>
      </w:r>
    </w:p>
    <w:p>
      <w:pPr>
        <w:pStyle w:val="BodyText"/>
        <w:ind w:left="0"/>
        <w:rPr>
          <w:b/>
          <w:sz w:val="30"/>
        </w:rPr>
      </w:pPr>
    </w:p>
    <w:p>
      <w:pPr>
        <w:pStyle w:val="BodyText"/>
        <w:spacing w:before="3"/>
        <w:ind w:left="0"/>
        <w:rPr>
          <w:b/>
          <w:sz w:val="35"/>
        </w:rPr>
      </w:pPr>
    </w:p>
    <w:p>
      <w:pPr>
        <w:spacing w:line="319" w:lineRule="exact" w:before="0"/>
        <w:ind w:left="1522" w:right="0" w:firstLine="0"/>
        <w:jc w:val="left"/>
        <w:rPr>
          <w:b/>
          <w:sz w:val="28"/>
        </w:rPr>
      </w:pPr>
      <w:r>
        <w:rPr>
          <w:b/>
          <w:sz w:val="28"/>
        </w:rPr>
        <w:t>Устная рефлексия</w:t>
      </w:r>
    </w:p>
    <w:p>
      <w:pPr>
        <w:pStyle w:val="BodyText"/>
        <w:spacing w:line="319" w:lineRule="exact"/>
        <w:ind w:left="1730"/>
      </w:pPr>
      <w:r>
        <w:rPr/>
        <w:t>Устная рефлексия имеет своей целью обнародование собственной позиции,</w:t>
      </w:r>
    </w:p>
    <w:p>
      <w:pPr>
        <w:spacing w:after="0" w:line="319" w:lineRule="exact"/>
        <w:sectPr>
          <w:pgSz w:w="11910" w:h="16840"/>
          <w:pgMar w:header="709" w:footer="0" w:top="1180" w:bottom="280" w:left="180" w:right="180"/>
        </w:sectPr>
      </w:pPr>
    </w:p>
    <w:p>
      <w:pPr>
        <w:pStyle w:val="BodyText"/>
        <w:spacing w:before="7"/>
        <w:ind w:left="0"/>
        <w:rPr>
          <w:sz w:val="15"/>
        </w:rPr>
      </w:pPr>
    </w:p>
    <w:p>
      <w:pPr>
        <w:pStyle w:val="BodyText"/>
        <w:spacing w:before="89"/>
        <w:ind w:right="770"/>
      </w:pPr>
      <w:r>
        <w:rPr/>
        <w:t>ее соотнесение с мнениями других людей. Часто студенты или школьники говорят о том, что выражение своих мыслей в форме повествования, диалога или вопросов помогает прояснить некоторые значимые проблемы. Среди всего разнообразия приемов устной рефлексии (диалог, </w:t>
      </w:r>
      <w:hyperlink r:id="rId42">
        <w:r>
          <w:rPr/>
          <w:t>перекрестная</w:t>
        </w:r>
      </w:hyperlink>
      <w:r>
        <w:rPr/>
        <w:t> </w:t>
      </w:r>
      <w:hyperlink r:id="rId42">
        <w:r>
          <w:rPr/>
          <w:t>дискуссия </w:t>
        </w:r>
      </w:hyperlink>
      <w:r>
        <w:rPr/>
        <w:t>или </w:t>
      </w:r>
      <w:hyperlink r:id="rId42">
        <w:r>
          <w:rPr/>
          <w:t>дискуссия "Совместный поиск"</w:t>
        </w:r>
      </w:hyperlink>
      <w:r>
        <w:rPr/>
        <w:t>)</w:t>
      </w:r>
    </w:p>
    <w:p>
      <w:pPr>
        <w:pStyle w:val="Heading1"/>
        <w:spacing w:line="322" w:lineRule="exact" w:before="1"/>
      </w:pPr>
      <w:r>
        <w:rPr/>
        <w:t>Двухрядный круглый стол</w:t>
      </w:r>
    </w:p>
    <w:p>
      <w:pPr>
        <w:pStyle w:val="BodyText"/>
        <w:ind w:right="1308"/>
      </w:pPr>
      <w:r>
        <w:rPr/>
        <w:t>Данный прием - "Двухрядный круглый стол" - имеет своей целью обмен мнениями по наиболее актуальной проблеме для участников.</w:t>
      </w:r>
    </w:p>
    <w:p>
      <w:pPr>
        <w:pStyle w:val="BodyText"/>
        <w:ind w:right="663" w:firstLine="69"/>
      </w:pPr>
      <w:r>
        <w:rPr/>
        <w:t>В процессе проведения "Двухрядного круглого стола" преподаватель формирует из участников две группы. Первая группа образует "внутренний" круг. Участники этой группы свободно высказываются по обсуждаемой проблеме. При этом важно чтобы учащиеся не критиковали точку зрения других, а коротко и четко высказывали свое собственное мнение. Участники второй группы ("внешний круг") фиксируют высказывания участников внутреннего круга, готовя свои комментарии и вопросы. Комментарии могут касаться сути обсуждаемого вопроса, процесса обсуждения во внутреннем круге, закономерностей в высказываемых позициях, возможных причин подобных высказываний. Участники внутреннего круга должны четко и кратко выразить свое мнение, связывая его с предыдущими высказываниями. Преподаватель осуществляет координацию работы, не вмешиваясь в содержание высказываний, направляя диалог в рамки обсуждаемой проблемы, фиксируя различные точки зрения. После окончания работы внутреннего круга преподаватель предлагает группе, образующей внешний круг, принять участие в обсуждении. Участники внешнего круга работают в соответствии с правилами, описанными выше. В конце работы преподаватель просит участников сформулировать выводы в устной или письменной форме, после чего представляет свои замечания и</w:t>
      </w:r>
      <w:r>
        <w:rPr>
          <w:spacing w:val="-7"/>
        </w:rPr>
        <w:t> </w:t>
      </w:r>
      <w:r>
        <w:rPr/>
        <w:t>комментарии.</w:t>
      </w:r>
    </w:p>
    <w:p>
      <w:pPr>
        <w:pStyle w:val="BodyText"/>
        <w:spacing w:before="5"/>
        <w:ind w:left="0"/>
      </w:pPr>
    </w:p>
    <w:p>
      <w:pPr>
        <w:spacing w:before="0"/>
        <w:ind w:left="854" w:right="0" w:firstLine="0"/>
        <w:jc w:val="center"/>
        <w:rPr>
          <w:b/>
          <w:sz w:val="28"/>
        </w:rPr>
      </w:pPr>
      <w:r>
        <w:rPr>
          <w:spacing w:val="-71"/>
          <w:w w:val="100"/>
          <w:sz w:val="28"/>
          <w:u w:val="thick"/>
        </w:rPr>
        <w:t> </w:t>
      </w:r>
      <w:r>
        <w:rPr>
          <w:b/>
          <w:sz w:val="28"/>
          <w:u w:val="thick"/>
        </w:rPr>
        <w:t>Приемы проведения</w:t>
      </w:r>
      <w:r>
        <w:rPr>
          <w:b/>
          <w:spacing w:val="-13"/>
          <w:sz w:val="28"/>
          <w:u w:val="thick"/>
        </w:rPr>
        <w:t> </w:t>
      </w:r>
      <w:r>
        <w:rPr>
          <w:b/>
          <w:sz w:val="28"/>
          <w:u w:val="thick"/>
        </w:rPr>
        <w:t>рефлексии.</w:t>
      </w:r>
    </w:p>
    <w:p>
      <w:pPr>
        <w:spacing w:before="2"/>
        <w:ind w:left="852" w:right="0" w:firstLine="0"/>
        <w:jc w:val="center"/>
        <w:rPr>
          <w:b/>
          <w:sz w:val="28"/>
        </w:rPr>
      </w:pPr>
      <w:r>
        <w:rPr>
          <w:spacing w:val="-71"/>
          <w:w w:val="100"/>
          <w:sz w:val="28"/>
          <w:u w:val="thick"/>
        </w:rPr>
        <w:t> </w:t>
      </w:r>
      <w:r>
        <w:rPr>
          <w:b/>
          <w:sz w:val="28"/>
          <w:u w:val="thick"/>
        </w:rPr>
        <w:t>Письменная рефлексия.</w:t>
      </w:r>
    </w:p>
    <w:p>
      <w:pPr>
        <w:pStyle w:val="BodyText"/>
        <w:spacing w:before="9"/>
        <w:ind w:left="0"/>
        <w:rPr>
          <w:b/>
          <w:sz w:val="19"/>
        </w:rPr>
      </w:pPr>
    </w:p>
    <w:p>
      <w:pPr>
        <w:pStyle w:val="ListParagraph"/>
        <w:numPr>
          <w:ilvl w:val="0"/>
          <w:numId w:val="19"/>
        </w:numPr>
        <w:tabs>
          <w:tab w:pos="1622" w:val="left" w:leader="none"/>
        </w:tabs>
        <w:spacing w:line="322" w:lineRule="exact" w:before="89" w:after="0"/>
        <w:ind w:left="1621" w:right="0" w:hanging="100"/>
        <w:jc w:val="left"/>
        <w:rPr>
          <w:b/>
          <w:sz w:val="28"/>
        </w:rPr>
      </w:pPr>
      <w:r>
        <w:rPr>
          <w:b/>
          <w:sz w:val="28"/>
        </w:rPr>
        <w:t>Эссе</w:t>
      </w:r>
    </w:p>
    <w:p>
      <w:pPr>
        <w:pStyle w:val="ListParagraph"/>
        <w:numPr>
          <w:ilvl w:val="0"/>
          <w:numId w:val="19"/>
        </w:numPr>
        <w:tabs>
          <w:tab w:pos="1622" w:val="left" w:leader="none"/>
        </w:tabs>
        <w:spacing w:line="240" w:lineRule="auto" w:before="0" w:after="0"/>
        <w:ind w:left="1621" w:right="0" w:hanging="100"/>
        <w:jc w:val="left"/>
        <w:rPr>
          <w:b/>
          <w:sz w:val="28"/>
        </w:rPr>
      </w:pPr>
      <w:r>
        <w:rPr>
          <w:b/>
          <w:sz w:val="28"/>
        </w:rPr>
        <w:t>«Бортовой</w:t>
      </w:r>
      <w:r>
        <w:rPr>
          <w:b/>
          <w:spacing w:val="-1"/>
          <w:sz w:val="28"/>
        </w:rPr>
        <w:t> </w:t>
      </w:r>
      <w:r>
        <w:rPr>
          <w:b/>
          <w:sz w:val="28"/>
        </w:rPr>
        <w:t>журнал»</w:t>
      </w:r>
    </w:p>
    <w:p>
      <w:pPr>
        <w:pStyle w:val="ListParagraph"/>
        <w:numPr>
          <w:ilvl w:val="0"/>
          <w:numId w:val="19"/>
        </w:numPr>
        <w:tabs>
          <w:tab w:pos="1622" w:val="left" w:leader="none"/>
        </w:tabs>
        <w:spacing w:line="242" w:lineRule="auto" w:before="0" w:after="0"/>
        <w:ind w:left="1522" w:right="874" w:firstLine="0"/>
        <w:jc w:val="left"/>
        <w:rPr>
          <w:b/>
          <w:sz w:val="28"/>
        </w:rPr>
      </w:pPr>
      <w:r>
        <w:rPr>
          <w:b/>
          <w:sz w:val="28"/>
        </w:rPr>
        <w:t>Дневники: обычный, дневник – художественный альбом, двухчастный дневник и</w:t>
      </w:r>
      <w:r>
        <w:rPr>
          <w:b/>
          <w:spacing w:val="-4"/>
          <w:sz w:val="28"/>
        </w:rPr>
        <w:t> </w:t>
      </w:r>
      <w:r>
        <w:rPr>
          <w:b/>
          <w:sz w:val="28"/>
        </w:rPr>
        <w:t>др.</w:t>
      </w:r>
    </w:p>
    <w:p>
      <w:pPr>
        <w:pStyle w:val="ListParagraph"/>
        <w:numPr>
          <w:ilvl w:val="0"/>
          <w:numId w:val="19"/>
        </w:numPr>
        <w:tabs>
          <w:tab w:pos="1622" w:val="left" w:leader="none"/>
        </w:tabs>
        <w:spacing w:line="317" w:lineRule="exact" w:before="0" w:after="0"/>
        <w:ind w:left="1621" w:right="0" w:hanging="100"/>
        <w:jc w:val="left"/>
        <w:rPr>
          <w:b/>
          <w:sz w:val="28"/>
        </w:rPr>
      </w:pPr>
      <w:r>
        <w:rPr>
          <w:b/>
          <w:sz w:val="28"/>
        </w:rPr>
        <w:t>Письменное</w:t>
      </w:r>
      <w:r>
        <w:rPr>
          <w:b/>
          <w:spacing w:val="-1"/>
          <w:sz w:val="28"/>
        </w:rPr>
        <w:t> </w:t>
      </w:r>
      <w:r>
        <w:rPr>
          <w:b/>
          <w:sz w:val="28"/>
        </w:rPr>
        <w:t>интервью</w:t>
      </w:r>
    </w:p>
    <w:p>
      <w:pPr>
        <w:pStyle w:val="ListParagraph"/>
        <w:numPr>
          <w:ilvl w:val="0"/>
          <w:numId w:val="19"/>
        </w:numPr>
        <w:tabs>
          <w:tab w:pos="1622" w:val="left" w:leader="none"/>
        </w:tabs>
        <w:spacing w:line="322" w:lineRule="exact" w:before="0" w:after="0"/>
        <w:ind w:left="1621" w:right="0" w:hanging="100"/>
        <w:jc w:val="left"/>
        <w:rPr>
          <w:b/>
          <w:sz w:val="28"/>
        </w:rPr>
      </w:pPr>
      <w:r>
        <w:rPr>
          <w:b/>
          <w:sz w:val="28"/>
        </w:rPr>
        <w:t>Стихотворные формы (например,</w:t>
      </w:r>
      <w:r>
        <w:rPr>
          <w:b/>
          <w:spacing w:val="-4"/>
          <w:sz w:val="28"/>
        </w:rPr>
        <w:t> </w:t>
      </w:r>
      <w:r>
        <w:rPr>
          <w:b/>
          <w:sz w:val="28"/>
        </w:rPr>
        <w:t>синквей)</w:t>
      </w:r>
    </w:p>
    <w:p>
      <w:pPr>
        <w:pStyle w:val="ListParagraph"/>
        <w:numPr>
          <w:ilvl w:val="0"/>
          <w:numId w:val="19"/>
        </w:numPr>
        <w:tabs>
          <w:tab w:pos="1622" w:val="left" w:leader="none"/>
        </w:tabs>
        <w:spacing w:line="240" w:lineRule="auto" w:before="0" w:after="0"/>
        <w:ind w:left="1621" w:right="0" w:hanging="100"/>
        <w:jc w:val="left"/>
        <w:rPr>
          <w:b/>
          <w:sz w:val="28"/>
        </w:rPr>
      </w:pPr>
      <w:r>
        <w:rPr>
          <w:b/>
          <w:sz w:val="28"/>
        </w:rPr>
        <w:t>Портфолио</w:t>
      </w:r>
    </w:p>
    <w:p>
      <w:pPr>
        <w:pStyle w:val="BodyText"/>
        <w:spacing w:before="3"/>
        <w:ind w:left="0"/>
        <w:rPr>
          <w:b/>
        </w:rPr>
      </w:pPr>
    </w:p>
    <w:p>
      <w:pPr>
        <w:spacing w:line="319" w:lineRule="exact" w:before="1"/>
        <w:ind w:left="1522" w:right="0" w:firstLine="0"/>
        <w:jc w:val="left"/>
        <w:rPr>
          <w:b/>
          <w:sz w:val="28"/>
        </w:rPr>
      </w:pPr>
      <w:r>
        <w:rPr>
          <w:b/>
          <w:sz w:val="28"/>
        </w:rPr>
        <w:t>Основные правила обучения письменной рефлексии:</w:t>
      </w:r>
    </w:p>
    <w:p>
      <w:pPr>
        <w:pStyle w:val="ListParagraph"/>
        <w:numPr>
          <w:ilvl w:val="0"/>
          <w:numId w:val="32"/>
        </w:numPr>
        <w:tabs>
          <w:tab w:pos="1803" w:val="left" w:leader="none"/>
        </w:tabs>
        <w:spacing w:line="319" w:lineRule="exact" w:before="0" w:after="0"/>
        <w:ind w:left="1802" w:right="0" w:hanging="281"/>
        <w:jc w:val="left"/>
        <w:rPr>
          <w:sz w:val="28"/>
        </w:rPr>
      </w:pPr>
      <w:r>
        <w:rPr>
          <w:sz w:val="28"/>
        </w:rPr>
        <w:t>Регулярная возможность</w:t>
      </w:r>
      <w:r>
        <w:rPr>
          <w:spacing w:val="-2"/>
          <w:sz w:val="28"/>
        </w:rPr>
        <w:t> </w:t>
      </w:r>
      <w:r>
        <w:rPr>
          <w:sz w:val="28"/>
        </w:rPr>
        <w:t>писать.</w:t>
      </w:r>
    </w:p>
    <w:p>
      <w:pPr>
        <w:pStyle w:val="ListParagraph"/>
        <w:numPr>
          <w:ilvl w:val="0"/>
          <w:numId w:val="32"/>
        </w:numPr>
        <w:tabs>
          <w:tab w:pos="1803" w:val="left" w:leader="none"/>
        </w:tabs>
        <w:spacing w:line="322" w:lineRule="exact" w:before="2" w:after="0"/>
        <w:ind w:left="1802" w:right="0" w:hanging="281"/>
        <w:jc w:val="left"/>
        <w:rPr>
          <w:sz w:val="28"/>
        </w:rPr>
      </w:pPr>
      <w:r>
        <w:rPr>
          <w:sz w:val="28"/>
        </w:rPr>
        <w:t>Выбор интересной темы для</w:t>
      </w:r>
      <w:r>
        <w:rPr>
          <w:spacing w:val="-3"/>
          <w:sz w:val="28"/>
        </w:rPr>
        <w:t> </w:t>
      </w:r>
      <w:r>
        <w:rPr>
          <w:sz w:val="28"/>
        </w:rPr>
        <w:t>письма.</w:t>
      </w:r>
    </w:p>
    <w:p>
      <w:pPr>
        <w:pStyle w:val="ListParagraph"/>
        <w:numPr>
          <w:ilvl w:val="0"/>
          <w:numId w:val="32"/>
        </w:numPr>
        <w:tabs>
          <w:tab w:pos="1803" w:val="left" w:leader="none"/>
        </w:tabs>
        <w:spacing w:line="322" w:lineRule="exact" w:before="0" w:after="0"/>
        <w:ind w:left="1802" w:right="0" w:hanging="281"/>
        <w:jc w:val="left"/>
        <w:rPr>
          <w:sz w:val="28"/>
        </w:rPr>
      </w:pPr>
      <w:r>
        <w:rPr>
          <w:sz w:val="28"/>
        </w:rPr>
        <w:t>Наличие</w:t>
      </w:r>
      <w:r>
        <w:rPr>
          <w:spacing w:val="-1"/>
          <w:sz w:val="28"/>
        </w:rPr>
        <w:t> </w:t>
      </w:r>
      <w:r>
        <w:rPr>
          <w:sz w:val="28"/>
        </w:rPr>
        <w:t>образцов.</w:t>
      </w:r>
    </w:p>
    <w:p>
      <w:pPr>
        <w:pStyle w:val="ListParagraph"/>
        <w:numPr>
          <w:ilvl w:val="0"/>
          <w:numId w:val="32"/>
        </w:numPr>
        <w:tabs>
          <w:tab w:pos="1803" w:val="left" w:leader="none"/>
        </w:tabs>
        <w:spacing w:line="240" w:lineRule="auto" w:before="0" w:after="0"/>
        <w:ind w:left="1802" w:right="0" w:hanging="281"/>
        <w:jc w:val="left"/>
        <w:rPr>
          <w:sz w:val="28"/>
        </w:rPr>
      </w:pPr>
      <w:r>
        <w:rPr>
          <w:sz w:val="28"/>
        </w:rPr>
        <w:t>Читательская аудитория. Учащиеся должны понимать, что</w:t>
      </w:r>
      <w:r>
        <w:rPr>
          <w:spacing w:val="-4"/>
          <w:sz w:val="28"/>
        </w:rPr>
        <w:t> </w:t>
      </w:r>
      <w:r>
        <w:rPr>
          <w:sz w:val="28"/>
        </w:rPr>
        <w:t>написанный</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BodyText"/>
        <w:spacing w:before="89"/>
      </w:pPr>
      <w:r>
        <w:rPr/>
        <w:t>ими текст востребован другими.</w:t>
      </w:r>
    </w:p>
    <w:p>
      <w:pPr>
        <w:pStyle w:val="ListParagraph"/>
        <w:numPr>
          <w:ilvl w:val="0"/>
          <w:numId w:val="32"/>
        </w:numPr>
        <w:tabs>
          <w:tab w:pos="1803" w:val="left" w:leader="none"/>
        </w:tabs>
        <w:spacing w:line="240" w:lineRule="auto" w:before="0" w:after="0"/>
        <w:ind w:left="1522" w:right="1083" w:firstLine="0"/>
        <w:jc w:val="left"/>
        <w:rPr>
          <w:sz w:val="28"/>
        </w:rPr>
      </w:pPr>
      <w:r>
        <w:rPr>
          <w:sz w:val="28"/>
        </w:rPr>
        <w:t>Привычка править. Понимание того факта, что любой текст может быть скорректирован самим писателем в любое</w:t>
      </w:r>
      <w:r>
        <w:rPr>
          <w:spacing w:val="-3"/>
          <w:sz w:val="28"/>
        </w:rPr>
        <w:t> </w:t>
      </w:r>
      <w:r>
        <w:rPr>
          <w:sz w:val="28"/>
        </w:rPr>
        <w:t>время.</w:t>
      </w:r>
    </w:p>
    <w:p>
      <w:pPr>
        <w:pStyle w:val="ListParagraph"/>
        <w:numPr>
          <w:ilvl w:val="0"/>
          <w:numId w:val="32"/>
        </w:numPr>
        <w:tabs>
          <w:tab w:pos="1803" w:val="left" w:leader="none"/>
        </w:tabs>
        <w:spacing w:line="240" w:lineRule="auto" w:before="2" w:after="0"/>
        <w:ind w:left="1522" w:right="914" w:firstLine="0"/>
        <w:jc w:val="left"/>
        <w:rPr>
          <w:sz w:val="28"/>
        </w:rPr>
      </w:pPr>
      <w:r>
        <w:rPr>
          <w:sz w:val="28"/>
        </w:rPr>
        <w:t>Помощь друзей. Возможность делиться написанным. (Ч.Темпл, Дж.Стил, К.Мередит)</w:t>
      </w:r>
    </w:p>
    <w:p>
      <w:pPr>
        <w:pStyle w:val="BodyText"/>
        <w:ind w:right="726" w:firstLine="139"/>
      </w:pPr>
      <w:r>
        <w:rPr/>
        <w:t>Однако, большинство ученых-психологов и педагогов, в том числе Ф.Кортахен, отмечают, что наиболее важной для развития личности является письменная рефлексия.</w:t>
      </w:r>
    </w:p>
    <w:p>
      <w:pPr>
        <w:pStyle w:val="BodyText"/>
        <w:spacing w:line="242" w:lineRule="auto"/>
        <w:ind w:right="1953"/>
      </w:pPr>
      <w:r>
        <w:rPr/>
        <w:t>Можно выделить несколько наиболее известных форм письменной рефлексии:</w:t>
      </w:r>
    </w:p>
    <w:p>
      <w:pPr>
        <w:pStyle w:val="ListParagraph"/>
        <w:numPr>
          <w:ilvl w:val="0"/>
          <w:numId w:val="33"/>
        </w:numPr>
        <w:tabs>
          <w:tab w:pos="1686" w:val="left" w:leader="none"/>
        </w:tabs>
        <w:spacing w:line="240" w:lineRule="auto" w:before="0" w:after="0"/>
        <w:ind w:left="1522" w:right="732" w:firstLine="0"/>
        <w:jc w:val="left"/>
        <w:rPr>
          <w:sz w:val="28"/>
        </w:rPr>
      </w:pPr>
      <w:hyperlink r:id="rId43">
        <w:r>
          <w:rPr>
            <w:sz w:val="28"/>
            <w:u w:val="single"/>
          </w:rPr>
          <w:t>Эссе</w:t>
        </w:r>
        <w:r>
          <w:rPr>
            <w:sz w:val="28"/>
          </w:rPr>
          <w:t> </w:t>
        </w:r>
      </w:hyperlink>
      <w:r>
        <w:rPr>
          <w:sz w:val="28"/>
        </w:rPr>
        <w:t>- как произведение небольшого объема, раскрывающее конкретную тему и имеющее подчеркнуто субъективную трактовку, свободную композицию, ориентацию на разговорную речь, склонность к парадоксам (М.Н.Эпштейн "На перекрестке образа и понятия"). Написание эссе</w:t>
      </w:r>
      <w:r>
        <w:rPr>
          <w:spacing w:val="-29"/>
          <w:sz w:val="28"/>
        </w:rPr>
        <w:t> </w:t>
      </w:r>
      <w:r>
        <w:rPr>
          <w:sz w:val="28"/>
        </w:rPr>
        <w:t>призвано обратить учащегося к своему опыту во всех его противоречиях по определенному</w:t>
      </w:r>
      <w:r>
        <w:rPr>
          <w:spacing w:val="-5"/>
          <w:sz w:val="28"/>
        </w:rPr>
        <w:t> </w:t>
      </w:r>
      <w:r>
        <w:rPr>
          <w:sz w:val="28"/>
        </w:rPr>
        <w:t>вопросу.</w:t>
      </w:r>
    </w:p>
    <w:p>
      <w:pPr>
        <w:pStyle w:val="ListParagraph"/>
        <w:numPr>
          <w:ilvl w:val="0"/>
          <w:numId w:val="33"/>
        </w:numPr>
        <w:tabs>
          <w:tab w:pos="1686" w:val="left" w:leader="none"/>
        </w:tabs>
        <w:spacing w:line="240" w:lineRule="auto" w:before="0" w:after="0"/>
        <w:ind w:left="1522" w:right="913" w:firstLine="0"/>
        <w:jc w:val="left"/>
        <w:rPr>
          <w:sz w:val="28"/>
        </w:rPr>
      </w:pPr>
      <w:hyperlink r:id="rId44">
        <w:r>
          <w:rPr>
            <w:sz w:val="28"/>
            <w:u w:val="single"/>
          </w:rPr>
          <w:t>"Бортовой журнал"</w:t>
        </w:r>
        <w:r>
          <w:rPr>
            <w:sz w:val="28"/>
          </w:rPr>
          <w:t> </w:t>
        </w:r>
      </w:hyperlink>
      <w:r>
        <w:rPr>
          <w:sz w:val="28"/>
        </w:rPr>
        <w:t>(англ. Log) - форма фиксации информации с помощью ключевых слов, графических моделей, кратких предложений и умозаключений, вопросов. В качестве задаваемых преподавателем частей "бортового журнала", которые будут заполняться учащимися, могут быть: ключевые понятия темы, связи, которые может установить студент, важные вопросы.</w:t>
      </w:r>
    </w:p>
    <w:p>
      <w:pPr>
        <w:pStyle w:val="ListParagraph"/>
        <w:numPr>
          <w:ilvl w:val="0"/>
          <w:numId w:val="33"/>
        </w:numPr>
        <w:tabs>
          <w:tab w:pos="1686" w:val="left" w:leader="none"/>
        </w:tabs>
        <w:spacing w:line="240" w:lineRule="auto" w:before="0" w:after="0"/>
        <w:ind w:left="1522" w:right="728" w:firstLine="0"/>
        <w:jc w:val="left"/>
        <w:rPr>
          <w:sz w:val="28"/>
        </w:rPr>
      </w:pPr>
      <w:r>
        <w:rPr>
          <w:sz w:val="28"/>
        </w:rPr>
        <w:t>Различные виды </w:t>
      </w:r>
      <w:hyperlink r:id="rId44">
        <w:r>
          <w:rPr>
            <w:sz w:val="28"/>
            <w:u w:val="single"/>
          </w:rPr>
          <w:t>дневников</w:t>
        </w:r>
      </w:hyperlink>
      <w:r>
        <w:rPr>
          <w:sz w:val="28"/>
        </w:rPr>
        <w:t>: обычный, дневник - художественный альбом, двухчастный дневник (в одной графе - наблюдаемые факты, цитаты из высказываний, в другой - комментарии) и другие. В отличие от эссе и "бортового журнала", дневник ведется в течение длительного промежутка времени и позволяет ученику осуществить более вдумчивую рефлексию, отслеживая как непосредственный процесс, так и сравнивая свои действия во времени ("отложенная" рефлексия).</w:t>
      </w:r>
    </w:p>
    <w:p>
      <w:pPr>
        <w:pStyle w:val="ListParagraph"/>
        <w:numPr>
          <w:ilvl w:val="0"/>
          <w:numId w:val="33"/>
        </w:numPr>
        <w:tabs>
          <w:tab w:pos="1686" w:val="left" w:leader="none"/>
        </w:tabs>
        <w:spacing w:line="240" w:lineRule="auto" w:before="0" w:after="0"/>
        <w:ind w:left="1522" w:right="772" w:firstLine="0"/>
        <w:jc w:val="left"/>
        <w:rPr>
          <w:sz w:val="28"/>
        </w:rPr>
      </w:pPr>
      <w:hyperlink r:id="rId43">
        <w:r>
          <w:rPr>
            <w:sz w:val="28"/>
            <w:u w:val="single"/>
          </w:rPr>
          <w:t>Письменное интервью</w:t>
        </w:r>
        <w:r>
          <w:rPr>
            <w:sz w:val="28"/>
          </w:rPr>
          <w:t> </w:t>
        </w:r>
      </w:hyperlink>
      <w:r>
        <w:rPr>
          <w:sz w:val="28"/>
        </w:rPr>
        <w:t>- вариант групповой письменной рефлексии в форме вопросов и ответов участников группы. Данный способ позволяет в достаточно короткий промежуток времени провести письменную</w:t>
      </w:r>
      <w:r>
        <w:rPr>
          <w:spacing w:val="-32"/>
          <w:sz w:val="28"/>
        </w:rPr>
        <w:t> </w:t>
      </w:r>
      <w:r>
        <w:rPr>
          <w:sz w:val="28"/>
        </w:rPr>
        <w:t>рефлексию с целью взаимообмена</w:t>
      </w:r>
      <w:r>
        <w:rPr>
          <w:spacing w:val="-2"/>
          <w:sz w:val="28"/>
        </w:rPr>
        <w:t> </w:t>
      </w:r>
      <w:r>
        <w:rPr>
          <w:sz w:val="28"/>
        </w:rPr>
        <w:t>мнениями.</w:t>
      </w:r>
    </w:p>
    <w:p>
      <w:pPr>
        <w:pStyle w:val="ListParagraph"/>
        <w:numPr>
          <w:ilvl w:val="0"/>
          <w:numId w:val="33"/>
        </w:numPr>
        <w:tabs>
          <w:tab w:pos="1686" w:val="left" w:leader="none"/>
        </w:tabs>
        <w:spacing w:line="240" w:lineRule="auto" w:before="0" w:after="0"/>
        <w:ind w:left="1522" w:right="812" w:firstLine="0"/>
        <w:jc w:val="left"/>
        <w:rPr>
          <w:sz w:val="28"/>
        </w:rPr>
      </w:pPr>
      <w:r>
        <w:rPr>
          <w:sz w:val="28"/>
        </w:rPr>
        <w:t>Стихотворные формы (например, </w:t>
      </w:r>
      <w:hyperlink r:id="rId43">
        <w:r>
          <w:rPr>
            <w:sz w:val="28"/>
            <w:u w:val="single"/>
          </w:rPr>
          <w:t>синквейн</w:t>
        </w:r>
        <w:r>
          <w:rPr>
            <w:sz w:val="28"/>
          </w:rPr>
          <w:t> </w:t>
        </w:r>
      </w:hyperlink>
      <w:r>
        <w:rPr>
          <w:sz w:val="28"/>
        </w:rPr>
        <w:t>- пятистишье) - это способ творческой рефлексии, который позволяет в художественной форме</w:t>
      </w:r>
      <w:r>
        <w:rPr>
          <w:spacing w:val="-28"/>
          <w:sz w:val="28"/>
        </w:rPr>
        <w:t> </w:t>
      </w:r>
      <w:r>
        <w:rPr>
          <w:sz w:val="28"/>
        </w:rPr>
        <w:t>оценить изученное понятие, процесс или</w:t>
      </w:r>
      <w:r>
        <w:rPr>
          <w:spacing w:val="-5"/>
          <w:sz w:val="28"/>
        </w:rPr>
        <w:t> </w:t>
      </w:r>
      <w:r>
        <w:rPr>
          <w:sz w:val="28"/>
        </w:rPr>
        <w:t>явление.</w:t>
      </w:r>
    </w:p>
    <w:p>
      <w:pPr>
        <w:pStyle w:val="ListParagraph"/>
        <w:numPr>
          <w:ilvl w:val="0"/>
          <w:numId w:val="33"/>
        </w:numPr>
        <w:tabs>
          <w:tab w:pos="1686" w:val="left" w:leader="none"/>
        </w:tabs>
        <w:spacing w:line="240" w:lineRule="auto" w:before="0" w:after="0"/>
        <w:ind w:left="1522" w:right="871" w:firstLine="0"/>
        <w:jc w:val="left"/>
        <w:rPr>
          <w:b/>
          <w:sz w:val="28"/>
        </w:rPr>
      </w:pPr>
      <w:r>
        <w:rPr>
          <w:sz w:val="28"/>
        </w:rPr>
        <w:t>Различные варианты портфолио, которые представляют собой набор работ учащихся или студентов, связывают отдельные аспекты их деятельности в более полную картину (К.Берк). И.Загашев отмечает, что портфолио может включать набор оценочных листов, листов наблюдений, фрагменты дневников, "бортовых журналов", видеофрагменты, проекты и планы выступлений. Портфолио нечто большее, чем просто папка студенческих работ; это - спланированная заранее индивидуальная подборка достижений учащихся (Hamm &amp; Adams, 1991). Можно привести </w:t>
      </w:r>
      <w:r>
        <w:rPr>
          <w:b/>
          <w:sz w:val="28"/>
        </w:rPr>
        <w:t>пример</w:t>
      </w:r>
      <w:r>
        <w:rPr>
          <w:b/>
          <w:spacing w:val="-24"/>
          <w:sz w:val="28"/>
        </w:rPr>
        <w:t> </w:t>
      </w:r>
      <w:r>
        <w:rPr>
          <w:b/>
          <w:sz w:val="28"/>
        </w:rPr>
        <w:t>составляемых</w:t>
      </w:r>
    </w:p>
    <w:p>
      <w:pPr>
        <w:spacing w:after="0" w:line="240" w:lineRule="auto"/>
        <w:jc w:val="left"/>
        <w:rPr>
          <w:sz w:val="28"/>
        </w:rPr>
        <w:sectPr>
          <w:pgSz w:w="11910" w:h="16840"/>
          <w:pgMar w:header="709" w:footer="0" w:top="1180" w:bottom="280" w:left="180" w:right="180"/>
        </w:sectPr>
      </w:pPr>
    </w:p>
    <w:p>
      <w:pPr>
        <w:pStyle w:val="BodyText"/>
        <w:spacing w:before="1"/>
        <w:ind w:left="0"/>
        <w:rPr>
          <w:b/>
          <w:sz w:val="16"/>
        </w:rPr>
      </w:pPr>
    </w:p>
    <w:p>
      <w:pPr>
        <w:pStyle w:val="Heading1"/>
        <w:spacing w:line="320" w:lineRule="exact" w:before="89"/>
      </w:pPr>
      <w:r>
        <w:rPr/>
        <w:t>учителями экспериментальных школ портфолио:</w:t>
      </w:r>
    </w:p>
    <w:p>
      <w:pPr>
        <w:pStyle w:val="ListParagraph"/>
        <w:numPr>
          <w:ilvl w:val="1"/>
          <w:numId w:val="32"/>
        </w:numPr>
        <w:tabs>
          <w:tab w:pos="2290" w:val="left" w:leader="none"/>
        </w:tabs>
        <w:spacing w:line="319" w:lineRule="exact" w:before="0" w:after="0"/>
        <w:ind w:left="2289" w:right="0" w:hanging="281"/>
        <w:jc w:val="left"/>
        <w:rPr>
          <w:sz w:val="28"/>
        </w:rPr>
      </w:pPr>
      <w:r>
        <w:rPr>
          <w:sz w:val="28"/>
        </w:rPr>
        <w:t>Описание методической темы, по которой работает</w:t>
      </w:r>
      <w:r>
        <w:rPr>
          <w:spacing w:val="-8"/>
          <w:sz w:val="28"/>
        </w:rPr>
        <w:t> </w:t>
      </w:r>
      <w:r>
        <w:rPr>
          <w:sz w:val="28"/>
        </w:rPr>
        <w:t>учитель.</w:t>
      </w:r>
    </w:p>
    <w:p>
      <w:pPr>
        <w:pStyle w:val="ListParagraph"/>
        <w:numPr>
          <w:ilvl w:val="1"/>
          <w:numId w:val="32"/>
        </w:numPr>
        <w:tabs>
          <w:tab w:pos="2290" w:val="left" w:leader="none"/>
        </w:tabs>
        <w:spacing w:line="242" w:lineRule="auto" w:before="0" w:after="0"/>
        <w:ind w:left="1522" w:right="1467" w:firstLine="487"/>
        <w:jc w:val="left"/>
        <w:rPr>
          <w:sz w:val="28"/>
        </w:rPr>
      </w:pPr>
      <w:r>
        <w:rPr>
          <w:sz w:val="28"/>
        </w:rPr>
        <w:t>Дневник с описанием проведенных экспериментальных уроков с использованием технологий рефлексивного</w:t>
      </w:r>
      <w:r>
        <w:rPr>
          <w:spacing w:val="-4"/>
          <w:sz w:val="28"/>
        </w:rPr>
        <w:t> </w:t>
      </w:r>
      <w:r>
        <w:rPr>
          <w:sz w:val="28"/>
        </w:rPr>
        <w:t>обучения.</w:t>
      </w:r>
    </w:p>
    <w:p>
      <w:pPr>
        <w:pStyle w:val="ListParagraph"/>
        <w:numPr>
          <w:ilvl w:val="1"/>
          <w:numId w:val="32"/>
        </w:numPr>
        <w:tabs>
          <w:tab w:pos="2290" w:val="left" w:leader="none"/>
        </w:tabs>
        <w:spacing w:line="317" w:lineRule="exact" w:before="0" w:after="0"/>
        <w:ind w:left="2289" w:right="0" w:hanging="281"/>
        <w:jc w:val="left"/>
        <w:rPr>
          <w:sz w:val="28"/>
        </w:rPr>
      </w:pPr>
      <w:r>
        <w:rPr>
          <w:sz w:val="28"/>
        </w:rPr>
        <w:t>Эссе об учениках.</w:t>
      </w:r>
    </w:p>
    <w:p>
      <w:pPr>
        <w:pStyle w:val="ListParagraph"/>
        <w:numPr>
          <w:ilvl w:val="1"/>
          <w:numId w:val="32"/>
        </w:numPr>
        <w:tabs>
          <w:tab w:pos="2290" w:val="left" w:leader="none"/>
        </w:tabs>
        <w:spacing w:line="240" w:lineRule="auto" w:before="0" w:after="0"/>
        <w:ind w:left="1522" w:right="1394" w:firstLine="487"/>
        <w:jc w:val="left"/>
        <w:rPr>
          <w:sz w:val="28"/>
        </w:rPr>
      </w:pPr>
      <w:r>
        <w:rPr>
          <w:sz w:val="28"/>
        </w:rPr>
        <w:t>"Бортовой журнал", в котором зафиксирован проведенный урок с использованием технологии рефлексивного</w:t>
      </w:r>
      <w:r>
        <w:rPr>
          <w:spacing w:val="-4"/>
          <w:sz w:val="28"/>
        </w:rPr>
        <w:t> </w:t>
      </w:r>
      <w:r>
        <w:rPr>
          <w:sz w:val="28"/>
        </w:rPr>
        <w:t>обучения.</w:t>
      </w:r>
    </w:p>
    <w:p>
      <w:pPr>
        <w:pStyle w:val="ListParagraph"/>
        <w:numPr>
          <w:ilvl w:val="1"/>
          <w:numId w:val="32"/>
        </w:numPr>
        <w:tabs>
          <w:tab w:pos="2290" w:val="left" w:leader="none"/>
        </w:tabs>
        <w:spacing w:line="240" w:lineRule="auto" w:before="0" w:after="0"/>
        <w:ind w:left="1522" w:right="827" w:firstLine="487"/>
        <w:jc w:val="left"/>
        <w:rPr>
          <w:sz w:val="28"/>
        </w:rPr>
      </w:pPr>
      <w:r>
        <w:rPr>
          <w:sz w:val="28"/>
        </w:rPr>
        <w:t>Планы проведенных в школе обучающих и проблемных семинаров по теме</w:t>
      </w:r>
      <w:r>
        <w:rPr>
          <w:spacing w:val="-1"/>
          <w:sz w:val="28"/>
        </w:rPr>
        <w:t> </w:t>
      </w:r>
      <w:r>
        <w:rPr>
          <w:sz w:val="28"/>
        </w:rPr>
        <w:t>ОЭР.</w:t>
      </w:r>
    </w:p>
    <w:p>
      <w:pPr>
        <w:pStyle w:val="ListParagraph"/>
        <w:numPr>
          <w:ilvl w:val="1"/>
          <w:numId w:val="32"/>
        </w:numPr>
        <w:tabs>
          <w:tab w:pos="2290" w:val="left" w:leader="none"/>
        </w:tabs>
        <w:spacing w:line="322" w:lineRule="exact" w:before="0" w:after="0"/>
        <w:ind w:left="2289" w:right="0" w:hanging="281"/>
        <w:jc w:val="left"/>
        <w:rPr>
          <w:sz w:val="28"/>
        </w:rPr>
      </w:pPr>
      <w:r>
        <w:rPr>
          <w:sz w:val="28"/>
        </w:rPr>
        <w:t>Исследование, посвященное обзору литературы по методической</w:t>
      </w:r>
      <w:r>
        <w:rPr>
          <w:spacing w:val="-11"/>
          <w:sz w:val="28"/>
        </w:rPr>
        <w:t> </w:t>
      </w:r>
      <w:r>
        <w:rPr>
          <w:sz w:val="28"/>
        </w:rPr>
        <w:t>теме.</w:t>
      </w:r>
    </w:p>
    <w:p>
      <w:pPr>
        <w:pStyle w:val="ListParagraph"/>
        <w:numPr>
          <w:ilvl w:val="1"/>
          <w:numId w:val="32"/>
        </w:numPr>
        <w:tabs>
          <w:tab w:pos="2290" w:val="left" w:leader="none"/>
          <w:tab w:pos="9054" w:val="left" w:leader="none"/>
        </w:tabs>
        <w:spacing w:line="240" w:lineRule="auto" w:before="0" w:after="0"/>
        <w:ind w:left="1522" w:right="1315" w:firstLine="487"/>
        <w:jc w:val="left"/>
        <w:rPr>
          <w:b/>
          <w:sz w:val="28"/>
        </w:rPr>
      </w:pPr>
      <w:r>
        <w:rPr>
          <w:sz w:val="28"/>
        </w:rPr>
        <w:t>Формулировка и обоснование будущих</w:t>
      </w:r>
      <w:r>
        <w:rPr>
          <w:spacing w:val="-14"/>
          <w:sz w:val="28"/>
        </w:rPr>
        <w:t> </w:t>
      </w:r>
      <w:r>
        <w:rPr>
          <w:sz w:val="28"/>
        </w:rPr>
        <w:t>целей</w:t>
      </w:r>
      <w:r>
        <w:rPr>
          <w:spacing w:val="-6"/>
          <w:sz w:val="28"/>
        </w:rPr>
        <w:t> </w:t>
      </w:r>
      <w:r>
        <w:rPr>
          <w:sz w:val="28"/>
        </w:rPr>
        <w:t>работы.</w:t>
        <w:tab/>
      </w:r>
      <w:r>
        <w:rPr>
          <w:spacing w:val="-3"/>
          <w:sz w:val="28"/>
        </w:rPr>
        <w:t>Приучить </w:t>
      </w:r>
      <w:r>
        <w:rPr>
          <w:sz w:val="28"/>
        </w:rPr>
        <w:t>учащихся к написанию эссе, дневников, составлению портфолио представляется достаточно трудной задачей. На основании анализа исследований по этой проблеме можно выделить </w:t>
      </w:r>
      <w:r>
        <w:rPr>
          <w:b/>
          <w:sz w:val="28"/>
        </w:rPr>
        <w:t>основные правила обучения письменной</w:t>
      </w:r>
      <w:r>
        <w:rPr>
          <w:b/>
          <w:spacing w:val="-4"/>
          <w:sz w:val="28"/>
        </w:rPr>
        <w:t> </w:t>
      </w:r>
      <w:r>
        <w:rPr>
          <w:b/>
          <w:sz w:val="28"/>
        </w:rPr>
        <w:t>рефлексии:</w:t>
      </w:r>
    </w:p>
    <w:p>
      <w:pPr>
        <w:pStyle w:val="ListParagraph"/>
        <w:numPr>
          <w:ilvl w:val="0"/>
          <w:numId w:val="34"/>
        </w:numPr>
        <w:tabs>
          <w:tab w:pos="1803" w:val="left" w:leader="none"/>
        </w:tabs>
        <w:spacing w:line="321" w:lineRule="exact" w:before="0" w:after="0"/>
        <w:ind w:left="1802" w:right="0" w:hanging="281"/>
        <w:jc w:val="left"/>
        <w:rPr>
          <w:sz w:val="28"/>
        </w:rPr>
      </w:pPr>
      <w:r>
        <w:rPr>
          <w:sz w:val="28"/>
        </w:rPr>
        <w:t>Регулярная возможность</w:t>
      </w:r>
      <w:r>
        <w:rPr>
          <w:spacing w:val="-2"/>
          <w:sz w:val="28"/>
        </w:rPr>
        <w:t> </w:t>
      </w:r>
      <w:r>
        <w:rPr>
          <w:sz w:val="28"/>
        </w:rPr>
        <w:t>писать.</w:t>
      </w:r>
    </w:p>
    <w:p>
      <w:pPr>
        <w:pStyle w:val="ListParagraph"/>
        <w:numPr>
          <w:ilvl w:val="0"/>
          <w:numId w:val="34"/>
        </w:numPr>
        <w:tabs>
          <w:tab w:pos="1803" w:val="left" w:leader="none"/>
        </w:tabs>
        <w:spacing w:line="322" w:lineRule="exact" w:before="2" w:after="0"/>
        <w:ind w:left="1802" w:right="0" w:hanging="281"/>
        <w:jc w:val="left"/>
        <w:rPr>
          <w:sz w:val="28"/>
        </w:rPr>
      </w:pPr>
      <w:r>
        <w:rPr>
          <w:sz w:val="28"/>
        </w:rPr>
        <w:t>Выбор интересной темы для</w:t>
      </w:r>
      <w:r>
        <w:rPr>
          <w:spacing w:val="-3"/>
          <w:sz w:val="28"/>
        </w:rPr>
        <w:t> </w:t>
      </w:r>
      <w:r>
        <w:rPr>
          <w:sz w:val="28"/>
        </w:rPr>
        <w:t>письма.</w:t>
      </w:r>
    </w:p>
    <w:p>
      <w:pPr>
        <w:pStyle w:val="ListParagraph"/>
        <w:numPr>
          <w:ilvl w:val="0"/>
          <w:numId w:val="34"/>
        </w:numPr>
        <w:tabs>
          <w:tab w:pos="1803" w:val="left" w:leader="none"/>
        </w:tabs>
        <w:spacing w:line="322" w:lineRule="exact" w:before="0" w:after="0"/>
        <w:ind w:left="1802" w:right="0" w:hanging="281"/>
        <w:jc w:val="left"/>
        <w:rPr>
          <w:sz w:val="28"/>
        </w:rPr>
      </w:pPr>
      <w:r>
        <w:rPr>
          <w:sz w:val="28"/>
        </w:rPr>
        <w:t>Наличие</w:t>
      </w:r>
      <w:r>
        <w:rPr>
          <w:spacing w:val="-1"/>
          <w:sz w:val="28"/>
        </w:rPr>
        <w:t> </w:t>
      </w:r>
      <w:r>
        <w:rPr>
          <w:sz w:val="28"/>
        </w:rPr>
        <w:t>образцов.</w:t>
      </w:r>
    </w:p>
    <w:p>
      <w:pPr>
        <w:pStyle w:val="ListParagraph"/>
        <w:numPr>
          <w:ilvl w:val="0"/>
          <w:numId w:val="34"/>
        </w:numPr>
        <w:tabs>
          <w:tab w:pos="1803" w:val="left" w:leader="none"/>
        </w:tabs>
        <w:spacing w:line="240" w:lineRule="auto" w:before="0" w:after="0"/>
        <w:ind w:left="1522" w:right="1168" w:firstLine="0"/>
        <w:jc w:val="left"/>
        <w:rPr>
          <w:sz w:val="28"/>
        </w:rPr>
      </w:pPr>
      <w:r>
        <w:rPr>
          <w:sz w:val="28"/>
        </w:rPr>
        <w:t>Читательская аудитория. Учащиеся должны понимать, что написанный ими текст востребован другими.</w:t>
      </w:r>
    </w:p>
    <w:p>
      <w:pPr>
        <w:pStyle w:val="ListParagraph"/>
        <w:numPr>
          <w:ilvl w:val="0"/>
          <w:numId w:val="34"/>
        </w:numPr>
        <w:tabs>
          <w:tab w:pos="1803" w:val="left" w:leader="none"/>
        </w:tabs>
        <w:spacing w:line="240" w:lineRule="auto" w:before="0" w:after="0"/>
        <w:ind w:left="1522" w:right="1088" w:firstLine="0"/>
        <w:jc w:val="left"/>
        <w:rPr>
          <w:sz w:val="28"/>
        </w:rPr>
      </w:pPr>
      <w:r>
        <w:rPr>
          <w:sz w:val="28"/>
        </w:rPr>
        <w:t>Привычка править. Понимание того факта, что любой текст может быть скорректирован самим писателем в любое</w:t>
      </w:r>
      <w:r>
        <w:rPr>
          <w:spacing w:val="-3"/>
          <w:sz w:val="28"/>
        </w:rPr>
        <w:t> </w:t>
      </w:r>
      <w:r>
        <w:rPr>
          <w:sz w:val="28"/>
        </w:rPr>
        <w:t>время.</w:t>
      </w:r>
    </w:p>
    <w:p>
      <w:pPr>
        <w:pStyle w:val="ListParagraph"/>
        <w:numPr>
          <w:ilvl w:val="0"/>
          <w:numId w:val="34"/>
        </w:numPr>
        <w:tabs>
          <w:tab w:pos="1803" w:val="left" w:leader="none"/>
        </w:tabs>
        <w:spacing w:line="240" w:lineRule="auto" w:before="1" w:after="0"/>
        <w:ind w:left="1522" w:right="914" w:firstLine="0"/>
        <w:jc w:val="left"/>
        <w:rPr>
          <w:sz w:val="28"/>
        </w:rPr>
      </w:pPr>
      <w:r>
        <w:rPr>
          <w:sz w:val="28"/>
        </w:rPr>
        <w:t>Помощь друзей. Возможность делиться написанным. (Ч.Темпл, Дж.Стил, К.Мередит)</w:t>
      </w:r>
    </w:p>
    <w:p>
      <w:pPr>
        <w:spacing w:after="0" w:line="240" w:lineRule="auto"/>
        <w:jc w:val="left"/>
        <w:rPr>
          <w:sz w:val="28"/>
        </w:rPr>
        <w:sectPr>
          <w:pgSz w:w="11910" w:h="16840"/>
          <w:pgMar w:header="709" w:footer="0" w:top="1180" w:bottom="280" w:left="180" w:right="180"/>
        </w:sectPr>
      </w:pPr>
    </w:p>
    <w:p>
      <w:pPr>
        <w:pStyle w:val="BodyText"/>
        <w:spacing w:before="1"/>
        <w:ind w:left="0"/>
        <w:rPr>
          <w:sz w:val="16"/>
        </w:rPr>
      </w:pPr>
    </w:p>
    <w:p>
      <w:pPr>
        <w:spacing w:before="89"/>
        <w:ind w:left="3157" w:right="0" w:firstLine="0"/>
        <w:jc w:val="left"/>
        <w:rPr>
          <w:b/>
          <w:sz w:val="28"/>
        </w:rPr>
      </w:pPr>
      <w:r>
        <w:rPr>
          <w:spacing w:val="-71"/>
          <w:w w:val="100"/>
          <w:sz w:val="28"/>
          <w:u w:val="thick"/>
        </w:rPr>
        <w:t> </w:t>
      </w:r>
      <w:r>
        <w:rPr>
          <w:b/>
          <w:sz w:val="28"/>
          <w:u w:val="thick"/>
        </w:rPr>
        <w:t>Способы анализа проблем и принятия решений</w:t>
      </w:r>
    </w:p>
    <w:p>
      <w:pPr>
        <w:pStyle w:val="BodyText"/>
        <w:spacing w:before="2"/>
        <w:ind w:left="0"/>
        <w:rPr>
          <w:b/>
          <w:sz w:val="20"/>
        </w:rPr>
      </w:pPr>
    </w:p>
    <w:p>
      <w:pPr>
        <w:spacing w:before="89"/>
        <w:ind w:left="1589" w:right="738" w:firstLine="0"/>
        <w:jc w:val="center"/>
        <w:rPr>
          <w:b/>
          <w:sz w:val="28"/>
        </w:rPr>
      </w:pPr>
      <w:r>
        <w:rPr>
          <w:b/>
          <w:sz w:val="28"/>
        </w:rPr>
        <w:t>СТРАТЕГИЯ «FISHBONE»</w:t>
      </w:r>
    </w:p>
    <w:p>
      <w:pPr>
        <w:spacing w:line="319" w:lineRule="exact" w:before="2"/>
        <w:ind w:left="1589" w:right="733" w:firstLine="0"/>
        <w:jc w:val="center"/>
        <w:rPr>
          <w:b/>
          <w:sz w:val="28"/>
        </w:rPr>
      </w:pPr>
      <w:r>
        <w:rPr>
          <w:b/>
          <w:sz w:val="28"/>
        </w:rPr>
        <w:t>(ПОСТАНОВКА И РЕШЕНИЕ ПРОБЛЕМЫ)</w:t>
      </w:r>
    </w:p>
    <w:p>
      <w:pPr>
        <w:pStyle w:val="BodyText"/>
        <w:spacing w:line="319" w:lineRule="exact"/>
        <w:jc w:val="both"/>
      </w:pPr>
      <w:r>
        <w:rPr>
          <w:b/>
          <w:i/>
        </w:rPr>
        <w:t>«Fishbone» </w:t>
      </w:r>
      <w:r>
        <w:rPr/>
        <w:t>в переводе с английского языка значит «рыбная кость» или</w:t>
      </w:r>
    </w:p>
    <w:p>
      <w:pPr>
        <w:pStyle w:val="BodyText"/>
        <w:spacing w:line="322" w:lineRule="exact"/>
        <w:jc w:val="both"/>
      </w:pPr>
      <w:r>
        <w:rPr/>
        <w:t>«скелет рыбы».</w:t>
      </w:r>
    </w:p>
    <w:p>
      <w:pPr>
        <w:pStyle w:val="BodyText"/>
        <w:ind w:right="667"/>
        <w:jc w:val="both"/>
      </w:pPr>
      <w:r>
        <w:rPr>
          <w:b/>
          <w:i/>
        </w:rPr>
        <w:t>Стратегия «Fishbone» </w:t>
      </w:r>
      <w:r>
        <w:rPr>
          <w:b/>
        </w:rPr>
        <w:t>- </w:t>
      </w:r>
      <w:r>
        <w:rPr/>
        <w:t>это модель постановки и решения проблемы, которая позволяет описать и попытаться решить целый круг проблем (поле проблем).</w:t>
      </w:r>
    </w:p>
    <w:p>
      <w:pPr>
        <w:pStyle w:val="BodyText"/>
        <w:spacing w:before="1"/>
        <w:ind w:right="664"/>
        <w:jc w:val="both"/>
      </w:pPr>
      <w:r>
        <w:rPr/>
        <w:t>Схемы ««Fishbone»» были придуманы профессором </w:t>
      </w:r>
      <w:hyperlink r:id="rId45">
        <w:r>
          <w:rPr/>
          <w:t>Каору Исикава</w:t>
        </w:r>
      </w:hyperlink>
      <w:r>
        <w:rPr/>
        <w:t> </w:t>
      </w:r>
      <w:hyperlink r:id="rId45">
        <w:r>
          <w:rPr/>
          <w:t>(Ишикава)</w:t>
        </w:r>
      </w:hyperlink>
      <w:r>
        <w:rPr/>
        <w:t>, поэтому часто называются </w:t>
      </w:r>
      <w:hyperlink r:id="rId46">
        <w:r>
          <w:rPr/>
          <w:t>диаграммы Исикава (Ишикава)</w:t>
        </w:r>
      </w:hyperlink>
      <w:r>
        <w:rPr/>
        <w:t>.</w:t>
      </w:r>
    </w:p>
    <w:p>
      <w:pPr>
        <w:pStyle w:val="BodyText"/>
        <w:ind w:right="664"/>
        <w:jc w:val="both"/>
      </w:pPr>
      <w:r>
        <w:rPr/>
        <w:t>Эта графическая техника помогает определить </w:t>
      </w:r>
      <w:r>
        <w:rPr>
          <w:b/>
        </w:rPr>
        <w:t>возможные </w:t>
      </w:r>
      <w:r>
        <w:rPr/>
        <w:t>причины проблемы.</w:t>
      </w:r>
    </w:p>
    <w:p>
      <w:pPr>
        <w:spacing w:before="0"/>
        <w:ind w:left="1522" w:right="663" w:firstLine="0"/>
        <w:jc w:val="both"/>
        <w:rPr>
          <w:sz w:val="28"/>
        </w:rPr>
      </w:pPr>
      <w:r>
        <w:rPr>
          <w:sz w:val="28"/>
        </w:rPr>
        <w:t>Диаграммы можно располагать как </w:t>
      </w:r>
      <w:r>
        <w:rPr>
          <w:b/>
          <w:i/>
          <w:sz w:val="28"/>
        </w:rPr>
        <w:t>горизонтально</w:t>
      </w:r>
      <w:r>
        <w:rPr>
          <w:sz w:val="28"/>
        </w:rPr>
        <w:t>, так и </w:t>
      </w:r>
      <w:r>
        <w:rPr>
          <w:b/>
          <w:i/>
          <w:sz w:val="28"/>
        </w:rPr>
        <w:t>вертикально </w:t>
      </w:r>
      <w:r>
        <w:rPr>
          <w:sz w:val="28"/>
        </w:rPr>
        <w:t>- это не имеет принципиального значения.</w:t>
      </w:r>
    </w:p>
    <w:p>
      <w:pPr>
        <w:pStyle w:val="BodyText"/>
        <w:spacing w:before="6"/>
        <w:ind w:left="0"/>
        <w:rPr>
          <w:sz w:val="27"/>
        </w:rPr>
      </w:pPr>
      <w:r>
        <w:rPr/>
        <w:pict>
          <v:group style="position:absolute;margin-left:131.399994pt;margin-top:17.817993pt;width:375pt;height:379.65pt;mso-position-horizontal-relative:page;mso-position-vertical-relative:paragraph;z-index:-15665152;mso-wrap-distance-left:0;mso-wrap-distance-right:0" coordorigin="2628,356" coordsize="7500,7593">
            <v:shape style="position:absolute;left:3328;top:356;width:2565;height:2746" type="#_x0000_t75" stroked="false">
              <v:imagedata r:id="rId47" o:title=""/>
            </v:shape>
            <v:shape style="position:absolute;left:6639;top:372;width:2805;height:2745" type="#_x0000_t75" stroked="false">
              <v:imagedata r:id="rId48" o:title=""/>
            </v:shape>
            <v:shape style="position:absolute;left:2628;top:3132;width:7500;height:4817" type="#_x0000_t75" stroked="false">
              <v:imagedata r:id="rId49" o:title=""/>
            </v:shape>
            <w10:wrap type="topAndBottom"/>
          </v:group>
        </w:pict>
      </w:r>
    </w:p>
    <w:p>
      <w:pPr>
        <w:pStyle w:val="BodyText"/>
        <w:spacing w:before="126"/>
        <w:ind w:right="750"/>
      </w:pPr>
      <w:r>
        <w:rPr/>
        <w:t>Такой вид диаграмм позволяет проанализировать причины событий более глубоко, поставить цели, показать внутренние связи между разными частями проблемы.</w:t>
      </w:r>
    </w:p>
    <w:p>
      <w:pPr>
        <w:pStyle w:val="BodyText"/>
        <w:spacing w:before="1"/>
      </w:pPr>
      <w:r>
        <w:rPr>
          <w:b/>
          <w:i/>
        </w:rPr>
        <w:t>Описание </w:t>
      </w:r>
      <w:r>
        <w:rPr/>
        <w:t>алгоритма действий при работе со стратегией «Fishbone».</w:t>
      </w:r>
    </w:p>
    <w:p>
      <w:pPr>
        <w:spacing w:after="0"/>
        <w:sectPr>
          <w:pgSz w:w="11910" w:h="16840"/>
          <w:pgMar w:header="709" w:footer="0" w:top="1180" w:bottom="280" w:left="180" w:right="180"/>
        </w:sectPr>
      </w:pPr>
    </w:p>
    <w:p>
      <w:pPr>
        <w:pStyle w:val="BodyText"/>
        <w:spacing w:before="7"/>
        <w:ind w:left="0"/>
        <w:rPr>
          <w:sz w:val="15"/>
        </w:rPr>
      </w:pPr>
    </w:p>
    <w:p>
      <w:pPr>
        <w:pStyle w:val="BodyText"/>
        <w:spacing w:before="89"/>
        <w:ind w:right="713"/>
        <w:jc w:val="both"/>
      </w:pPr>
      <w:r>
        <w:rPr/>
        <w:t>Как известно любая проблема начинается с головы. Поэтому помещаем нашу проблему в голову рыбы.</w:t>
      </w:r>
    </w:p>
    <w:p>
      <w:pPr>
        <w:pStyle w:val="BodyText"/>
        <w:ind w:right="1034"/>
        <w:jc w:val="both"/>
      </w:pPr>
      <w:r>
        <w:rPr/>
        <w:t>На верхних (или левых) «косточках» записываются формулировки причин проблемы, на нижних (или правых) - факты, подтверждающие, что данные причины проблемы существуют. Хвост рыбы – вывод.</w:t>
      </w:r>
    </w:p>
    <w:p>
      <w:pPr>
        <w:pStyle w:val="BodyText"/>
        <w:spacing w:before="1"/>
        <w:ind w:right="984"/>
        <w:jc w:val="both"/>
      </w:pPr>
      <w:r>
        <w:rPr/>
        <w:t>Работа с текстом или исследование может проводиться индивидуально или по группам.</w:t>
      </w:r>
    </w:p>
    <w:p>
      <w:pPr>
        <w:pStyle w:val="BodyText"/>
        <w:ind w:right="1338"/>
      </w:pPr>
      <w:r>
        <w:rPr/>
        <w:t>Учащимся предлагается информация (текст, видеофильм) проблемного содержания и схема «Fishbone» для систематизации причин проблемы и нахождения фактов или аргументов, подтверждающих эти причины.</w:t>
      </w:r>
    </w:p>
    <w:p>
      <w:pPr>
        <w:pStyle w:val="BodyText"/>
        <w:spacing w:before="1"/>
        <w:ind w:left="0"/>
      </w:pPr>
    </w:p>
    <w:p>
      <w:pPr>
        <w:spacing w:before="0"/>
        <w:ind w:left="1522" w:right="799" w:firstLine="566"/>
        <w:jc w:val="left"/>
        <w:rPr>
          <w:sz w:val="28"/>
        </w:rPr>
      </w:pPr>
      <w:r>
        <w:rPr>
          <w:b/>
          <w:sz w:val="28"/>
        </w:rPr>
        <w:t>Порядок работы с использованием стратегии «Fishbone» </w:t>
      </w:r>
      <w:r>
        <w:rPr>
          <w:sz w:val="28"/>
        </w:rPr>
        <w:t>достаточно прост и обусловлен самой графической формой:</w:t>
      </w:r>
    </w:p>
    <w:p>
      <w:pPr>
        <w:pStyle w:val="BodyText"/>
        <w:spacing w:before="1"/>
        <w:ind w:left="0"/>
        <w:rPr>
          <w:sz w:val="24"/>
        </w:rPr>
      </w:pPr>
    </w:p>
    <w:p>
      <w:pPr>
        <w:pStyle w:val="ListParagraph"/>
        <w:numPr>
          <w:ilvl w:val="0"/>
          <w:numId w:val="35"/>
        </w:numPr>
        <w:tabs>
          <w:tab w:pos="2241" w:val="left" w:leader="none"/>
          <w:tab w:pos="2242" w:val="left" w:leader="none"/>
        </w:tabs>
        <w:spacing w:line="242" w:lineRule="auto" w:before="1" w:after="0"/>
        <w:ind w:left="1673" w:right="2312" w:hanging="363"/>
        <w:jc w:val="left"/>
        <w:rPr>
          <w:sz w:val="28"/>
        </w:rPr>
      </w:pPr>
      <w:r>
        <w:rPr/>
        <w:tab/>
      </w:r>
      <w:r>
        <w:rPr>
          <w:sz w:val="28"/>
        </w:rPr>
        <w:t>В верхнем треугольнике, после обсуждения, записывается формулировка</w:t>
      </w:r>
      <w:r>
        <w:rPr>
          <w:spacing w:val="-1"/>
          <w:sz w:val="28"/>
        </w:rPr>
        <w:t> </w:t>
      </w:r>
      <w:r>
        <w:rPr>
          <w:sz w:val="28"/>
        </w:rPr>
        <w:t>проблемы.</w:t>
      </w:r>
    </w:p>
    <w:p>
      <w:pPr>
        <w:pStyle w:val="ListParagraph"/>
        <w:numPr>
          <w:ilvl w:val="0"/>
          <w:numId w:val="35"/>
        </w:numPr>
        <w:tabs>
          <w:tab w:pos="2241" w:val="left" w:leader="none"/>
          <w:tab w:pos="2242" w:val="left" w:leader="none"/>
        </w:tabs>
        <w:spacing w:line="240" w:lineRule="auto" w:before="0" w:after="0"/>
        <w:ind w:left="1673" w:right="1056" w:hanging="363"/>
        <w:jc w:val="left"/>
        <w:rPr>
          <w:sz w:val="28"/>
        </w:rPr>
      </w:pPr>
      <w:r>
        <w:rPr/>
        <w:tab/>
      </w:r>
      <w:r>
        <w:rPr>
          <w:sz w:val="28"/>
        </w:rPr>
        <w:t>Путем анализа источников, текста или видеофильма учащиеся, выделяют причины и аргументы, подтверждающие их предположения. Часто бывает, что причин больше, чем аргументов. Это происходит потому, что предположения уже сформулированы, а информация, подтверждающая правомерность гипотез, пока еще отсутствует. И в этом ничего плохого нет – учащиеся привыкают к осознанию того, что предположения без аргументов так и остаются на левой стороне «рыбы», то есть, остаются только лишь</w:t>
      </w:r>
      <w:r>
        <w:rPr>
          <w:spacing w:val="-3"/>
          <w:sz w:val="28"/>
        </w:rPr>
        <w:t> </w:t>
      </w:r>
      <w:r>
        <w:rPr>
          <w:sz w:val="28"/>
        </w:rPr>
        <w:t>предположениями.</w:t>
      </w:r>
    </w:p>
    <w:p>
      <w:pPr>
        <w:pStyle w:val="ListParagraph"/>
        <w:numPr>
          <w:ilvl w:val="0"/>
          <w:numId w:val="35"/>
        </w:numPr>
        <w:tabs>
          <w:tab w:pos="2241" w:val="left" w:leader="none"/>
          <w:tab w:pos="2242" w:val="left" w:leader="none"/>
        </w:tabs>
        <w:spacing w:line="240" w:lineRule="auto" w:before="0" w:after="0"/>
        <w:ind w:left="1673" w:right="1063" w:hanging="363"/>
        <w:jc w:val="left"/>
        <w:rPr>
          <w:sz w:val="28"/>
        </w:rPr>
      </w:pPr>
      <w:r>
        <w:rPr/>
        <w:tab/>
      </w:r>
      <w:r>
        <w:rPr>
          <w:sz w:val="28"/>
        </w:rPr>
        <w:t>Путем анализа связки «причины-аргументы» учащиеся синтезируют вывод, который записывается в конечной части рисунка.Учителя, владеющие этой технологией, могут использовать ее на любом</w:t>
      </w:r>
      <w:r>
        <w:rPr>
          <w:spacing w:val="-25"/>
          <w:sz w:val="28"/>
        </w:rPr>
        <w:t> </w:t>
      </w:r>
      <w:r>
        <w:rPr>
          <w:sz w:val="28"/>
        </w:rPr>
        <w:t>предмете.</w:t>
      </w:r>
    </w:p>
    <w:p>
      <w:pPr>
        <w:pStyle w:val="BodyText"/>
        <w:spacing w:before="6"/>
        <w:ind w:left="0"/>
        <w:rPr>
          <w:sz w:val="35"/>
        </w:rPr>
      </w:pPr>
    </w:p>
    <w:p>
      <w:pPr>
        <w:pStyle w:val="Heading1"/>
        <w:jc w:val="both"/>
      </w:pPr>
      <w:r>
        <w:rPr/>
        <w:t>Составление схемы Фишбоун</w:t>
      </w:r>
    </w:p>
    <w:p>
      <w:pPr>
        <w:pStyle w:val="BodyText"/>
        <w:spacing w:line="247" w:lineRule="auto" w:before="2"/>
        <w:ind w:right="665"/>
        <w:jc w:val="both"/>
      </w:pPr>
      <w:r>
        <w:rPr/>
        <w:t>Схема Фишбоун может быть составлена заранее. С применением технических средств ее можно сделать в цвете. </w:t>
      </w:r>
      <w:r>
        <w:rPr>
          <w:spacing w:val="-2"/>
        </w:rPr>
        <w:t>При </w:t>
      </w:r>
      <w:r>
        <w:rPr/>
        <w:t>их отсутствии используется обычный ватман либо ежедневный инструмент учителя — цветной</w:t>
      </w:r>
      <w:r>
        <w:rPr>
          <w:spacing w:val="-1"/>
        </w:rPr>
        <w:t> </w:t>
      </w:r>
      <w:r>
        <w:rPr/>
        <w:t>мел.</w:t>
      </w:r>
    </w:p>
    <w:p>
      <w:pPr>
        <w:pStyle w:val="BodyText"/>
        <w:spacing w:line="247" w:lineRule="auto"/>
        <w:ind w:right="663"/>
        <w:jc w:val="both"/>
      </w:pPr>
      <w:r>
        <w:rPr/>
        <w:t>В зависимости от возрастной категории учащихся, желания и фантазии учителя схема может иметь горизонтальный или вертикальный вид. Суть приема Фишбоун форма схемы не меняет, поэтому особо не имеет значения. Для младшего школьного возраста подойдет более естественная форма рыбы</w:t>
      </w:r>
    </w:p>
    <w:p>
      <w:pPr>
        <w:pStyle w:val="ListParagraph"/>
        <w:numPr>
          <w:ilvl w:val="0"/>
          <w:numId w:val="36"/>
        </w:numPr>
        <w:tabs>
          <w:tab w:pos="1899" w:val="left" w:leader="none"/>
        </w:tabs>
        <w:spacing w:line="244" w:lineRule="auto" w:before="0" w:after="0"/>
        <w:ind w:left="1522" w:right="670" w:firstLine="0"/>
        <w:jc w:val="both"/>
        <w:rPr>
          <w:sz w:val="28"/>
        </w:rPr>
      </w:pPr>
      <w:r>
        <w:rPr>
          <w:sz w:val="28"/>
        </w:rPr>
        <w:t>горизонтальная. По завершению ее заполнения вместе с ребятами можно изобразить фигуру вдоль скелета и загадать желание, чтобы золотая рыбка и в дальнейшем помогала решить любую жизненную</w:t>
      </w:r>
      <w:r>
        <w:rPr>
          <w:spacing w:val="-9"/>
          <w:sz w:val="28"/>
        </w:rPr>
        <w:t> </w:t>
      </w:r>
      <w:r>
        <w:rPr>
          <w:sz w:val="28"/>
        </w:rPr>
        <w:t>проблему.</w:t>
      </w:r>
    </w:p>
    <w:p>
      <w:pPr>
        <w:spacing w:after="0" w:line="244" w:lineRule="auto"/>
        <w:jc w:val="both"/>
        <w:rPr>
          <w:sz w:val="28"/>
        </w:rPr>
        <w:sectPr>
          <w:pgSz w:w="11910" w:h="16840"/>
          <w:pgMar w:header="709" w:footer="0" w:top="1180" w:bottom="280" w:left="180" w:right="180"/>
        </w:sectPr>
      </w:pPr>
    </w:p>
    <w:p>
      <w:pPr>
        <w:pStyle w:val="BodyText"/>
        <w:ind w:left="0"/>
        <w:rPr>
          <w:sz w:val="24"/>
        </w:rPr>
      </w:pPr>
    </w:p>
    <w:p>
      <w:pPr>
        <w:pStyle w:val="BodyText"/>
        <w:ind w:left="2798"/>
        <w:rPr>
          <w:sz w:val="20"/>
        </w:rPr>
      </w:pPr>
      <w:r>
        <w:rPr>
          <w:sz w:val="20"/>
        </w:rPr>
        <w:drawing>
          <wp:inline distT="0" distB="0" distL="0" distR="0">
            <wp:extent cx="4342403" cy="3095053"/>
            <wp:effectExtent l="0" t="0" r="0" b="0"/>
            <wp:docPr id="15" name="image21.jpeg"/>
            <wp:cNvGraphicFramePr>
              <a:graphicFrameLocks noChangeAspect="1"/>
            </wp:cNvGraphicFramePr>
            <a:graphic>
              <a:graphicData uri="http://schemas.openxmlformats.org/drawingml/2006/picture">
                <pic:pic>
                  <pic:nvPicPr>
                    <pic:cNvPr id="16" name="image21.jpeg"/>
                    <pic:cNvPicPr/>
                  </pic:nvPicPr>
                  <pic:blipFill>
                    <a:blip r:embed="rId50" cstate="print"/>
                    <a:stretch>
                      <a:fillRect/>
                    </a:stretch>
                  </pic:blipFill>
                  <pic:spPr>
                    <a:xfrm>
                      <a:off x="0" y="0"/>
                      <a:ext cx="4342403" cy="3095053"/>
                    </a:xfrm>
                    <a:prstGeom prst="rect">
                      <a:avLst/>
                    </a:prstGeom>
                  </pic:spPr>
                </pic:pic>
              </a:graphicData>
            </a:graphic>
          </wp:inline>
        </w:drawing>
      </w:r>
      <w:r>
        <w:rPr>
          <w:sz w:val="20"/>
        </w:rPr>
      </w:r>
    </w:p>
    <w:p>
      <w:pPr>
        <w:pStyle w:val="BodyText"/>
        <w:spacing w:line="244" w:lineRule="auto" w:before="43"/>
        <w:ind w:right="668"/>
        <w:jc w:val="both"/>
      </w:pPr>
      <w:r>
        <w:rPr/>
        <w:t>Схема включает в себя основные четыре блока, представленные в виде головы, хвоста, верхних и нижних косточек. Связующим звеном выступает основная кость или хребет рыбы.</w:t>
      </w:r>
    </w:p>
    <w:p>
      <w:pPr>
        <w:pStyle w:val="ListParagraph"/>
        <w:numPr>
          <w:ilvl w:val="1"/>
          <w:numId w:val="36"/>
        </w:numPr>
        <w:tabs>
          <w:tab w:pos="2241" w:val="left" w:leader="none"/>
          <w:tab w:pos="2242" w:val="left" w:leader="none"/>
        </w:tabs>
        <w:spacing w:line="240" w:lineRule="auto" w:before="4" w:after="0"/>
        <w:ind w:left="2242" w:right="0" w:hanging="629"/>
        <w:jc w:val="both"/>
        <w:rPr>
          <w:sz w:val="28"/>
        </w:rPr>
      </w:pPr>
      <w:r>
        <w:rPr>
          <w:sz w:val="28"/>
        </w:rPr>
        <w:t>Голова — проблема, вопрос или тема, которые подлежат</w:t>
      </w:r>
      <w:r>
        <w:rPr>
          <w:spacing w:val="-12"/>
          <w:sz w:val="28"/>
        </w:rPr>
        <w:t> </w:t>
      </w:r>
      <w:r>
        <w:rPr>
          <w:sz w:val="28"/>
        </w:rPr>
        <w:t>анализу.</w:t>
      </w:r>
    </w:p>
    <w:p>
      <w:pPr>
        <w:pStyle w:val="ListParagraph"/>
        <w:numPr>
          <w:ilvl w:val="1"/>
          <w:numId w:val="36"/>
        </w:numPr>
        <w:tabs>
          <w:tab w:pos="2241" w:val="left" w:leader="none"/>
          <w:tab w:pos="2242" w:val="left" w:leader="none"/>
        </w:tabs>
        <w:spacing w:line="244" w:lineRule="auto" w:before="9" w:after="0"/>
        <w:ind w:left="1973" w:right="664" w:hanging="360"/>
        <w:jc w:val="both"/>
        <w:rPr>
          <w:sz w:val="28"/>
        </w:rPr>
      </w:pPr>
      <w:r>
        <w:rPr/>
        <w:tab/>
      </w:r>
      <w:r>
        <w:rPr>
          <w:sz w:val="28"/>
        </w:rPr>
        <w:t>Верхние косточки (расположенные справа при вертикальной форме схемы или под углом 45 градусов сверху при горизонтальной) — на них фиксируются основные понятия темы, причины, которые привели к проблеме.</w:t>
      </w:r>
    </w:p>
    <w:p>
      <w:pPr>
        <w:pStyle w:val="ListParagraph"/>
        <w:numPr>
          <w:ilvl w:val="1"/>
          <w:numId w:val="36"/>
        </w:numPr>
        <w:tabs>
          <w:tab w:pos="2241" w:val="left" w:leader="none"/>
          <w:tab w:pos="2242" w:val="left" w:leader="none"/>
        </w:tabs>
        <w:spacing w:line="244" w:lineRule="auto" w:before="7" w:after="0"/>
        <w:ind w:left="1973" w:right="664" w:hanging="360"/>
        <w:jc w:val="both"/>
        <w:rPr>
          <w:sz w:val="28"/>
        </w:rPr>
      </w:pPr>
      <w:r>
        <w:rPr/>
        <w:tab/>
      </w:r>
      <w:r>
        <w:rPr>
          <w:sz w:val="28"/>
        </w:rPr>
        <w:t>Нижние косточки (изображаются напротив) — факты, подтверждающие наличие сформулированных причин, или суть понятий, указанных на схеме.</w:t>
      </w:r>
    </w:p>
    <w:p>
      <w:pPr>
        <w:pStyle w:val="ListParagraph"/>
        <w:numPr>
          <w:ilvl w:val="1"/>
          <w:numId w:val="36"/>
        </w:numPr>
        <w:tabs>
          <w:tab w:pos="2241" w:val="left" w:leader="none"/>
          <w:tab w:pos="2242" w:val="left" w:leader="none"/>
        </w:tabs>
        <w:spacing w:line="240" w:lineRule="auto" w:before="3" w:after="0"/>
        <w:ind w:left="2242" w:right="0" w:hanging="629"/>
        <w:jc w:val="both"/>
        <w:rPr>
          <w:sz w:val="28"/>
        </w:rPr>
      </w:pPr>
      <w:r>
        <w:rPr>
          <w:sz w:val="28"/>
        </w:rPr>
        <w:t>Хвост — ответ на поставленный вопрос, выводы,</w:t>
      </w:r>
      <w:r>
        <w:rPr>
          <w:spacing w:val="-10"/>
          <w:sz w:val="28"/>
        </w:rPr>
        <w:t> </w:t>
      </w:r>
      <w:r>
        <w:rPr>
          <w:sz w:val="28"/>
        </w:rPr>
        <w:t>обобщения.</w:t>
      </w:r>
    </w:p>
    <w:p>
      <w:pPr>
        <w:pStyle w:val="BodyText"/>
        <w:spacing w:line="244" w:lineRule="auto" w:before="10"/>
        <w:ind w:right="668"/>
        <w:jc w:val="both"/>
      </w:pPr>
      <w:r>
        <w:rPr/>
        <w:t>Прием Фишбоун предполагает ранжирование понятий, поэтому наиболее важные из них для решения основной проблемы располагают ближе к голове. Все записи должны быть краткими, точными, лаконичными и отображать лишь суть понятий.</w:t>
      </w:r>
    </w:p>
    <w:p>
      <w:pPr>
        <w:pStyle w:val="Heading1"/>
        <w:spacing w:before="131"/>
        <w:jc w:val="both"/>
      </w:pPr>
      <w:r>
        <w:rPr/>
        <w:t>Применение метода Фишбоун на уроке</w:t>
      </w:r>
    </w:p>
    <w:p>
      <w:pPr>
        <w:pStyle w:val="BodyText"/>
        <w:spacing w:line="244" w:lineRule="auto" w:before="2"/>
        <w:ind w:right="666"/>
        <w:jc w:val="both"/>
      </w:pPr>
      <w:r>
        <w:rPr/>
        <w:t>Схема Фишбоун может быть использована в качестве отдельно применяемого методического приема для анализа какой-либо ситуации, либо выступать стратегией целого урока. Эффективнее всего ее применять во время урока обобщения и систематизации знаний, когда материал по теме уже пройден и необходимо привести все изученные понятия в стройную систему, предусматривающую раскрытие и усвоение связей и отношений между ее</w:t>
      </w:r>
      <w:r>
        <w:rPr>
          <w:spacing w:val="-5"/>
        </w:rPr>
        <w:t> </w:t>
      </w:r>
      <w:r>
        <w:rPr/>
        <w:t>элементами.</w:t>
      </w:r>
    </w:p>
    <w:p>
      <w:pPr>
        <w:pStyle w:val="BodyText"/>
        <w:spacing w:line="244" w:lineRule="auto" w:before="13"/>
        <w:ind w:right="670"/>
        <w:jc w:val="both"/>
      </w:pPr>
      <w:r>
        <w:rPr/>
        <w:t>Так, учащимся предлагается информация (текст, видеофильм) проблемного содержания и схема Фишбоун для систематизации этого материала. Работу по</w:t>
      </w:r>
      <w:r>
        <w:rPr>
          <w:spacing w:val="51"/>
        </w:rPr>
        <w:t> </w:t>
      </w:r>
      <w:r>
        <w:rPr/>
        <w:t>заполнению</w:t>
      </w:r>
      <w:r>
        <w:rPr>
          <w:spacing w:val="50"/>
        </w:rPr>
        <w:t> </w:t>
      </w:r>
      <w:r>
        <w:rPr/>
        <w:t>схемы</w:t>
      </w:r>
      <w:r>
        <w:rPr>
          <w:spacing w:val="52"/>
        </w:rPr>
        <w:t> </w:t>
      </w:r>
      <w:r>
        <w:rPr/>
        <w:t>можно</w:t>
      </w:r>
      <w:r>
        <w:rPr>
          <w:spacing w:val="52"/>
        </w:rPr>
        <w:t> </w:t>
      </w:r>
      <w:r>
        <w:rPr/>
        <w:t>проводить</w:t>
      </w:r>
      <w:r>
        <w:rPr>
          <w:spacing w:val="50"/>
        </w:rPr>
        <w:t> </w:t>
      </w:r>
      <w:r>
        <w:rPr/>
        <w:t>в</w:t>
      </w:r>
      <w:r>
        <w:rPr>
          <w:spacing w:val="51"/>
        </w:rPr>
        <w:t> </w:t>
      </w:r>
      <w:r>
        <w:rPr/>
        <w:t>индивидуальной</w:t>
      </w:r>
      <w:r>
        <w:rPr>
          <w:spacing w:val="49"/>
        </w:rPr>
        <w:t> </w:t>
      </w:r>
      <w:r>
        <w:rPr/>
        <w:t>или</w:t>
      </w:r>
      <w:r>
        <w:rPr>
          <w:spacing w:val="51"/>
        </w:rPr>
        <w:t> </w:t>
      </w:r>
      <w:r>
        <w:rPr/>
        <w:t>групповой</w:t>
      </w:r>
    </w:p>
    <w:p>
      <w:pPr>
        <w:spacing w:after="0" w:line="244" w:lineRule="auto"/>
        <w:jc w:val="both"/>
        <w:sectPr>
          <w:pgSz w:w="11910" w:h="16840"/>
          <w:pgMar w:header="709" w:footer="0" w:top="1180" w:bottom="280" w:left="180" w:right="180"/>
        </w:sectPr>
      </w:pPr>
    </w:p>
    <w:p>
      <w:pPr>
        <w:pStyle w:val="BodyText"/>
        <w:spacing w:before="3"/>
        <w:ind w:left="0"/>
        <w:rPr>
          <w:sz w:val="4"/>
        </w:rPr>
      </w:pPr>
    </w:p>
    <w:p>
      <w:pPr>
        <w:pStyle w:val="BodyText"/>
        <w:spacing w:line="60" w:lineRule="exact"/>
        <w:ind w:left="1493"/>
        <w:rPr>
          <w:sz w:val="6"/>
        </w:rPr>
      </w:pPr>
      <w:r>
        <w:rPr>
          <w:position w:val="0"/>
          <w:sz w:val="6"/>
        </w:rPr>
        <w:pict>
          <v:group style="width:470.75pt;height:3pt;mso-position-horizontal-relative:char;mso-position-vertical-relative:line" coordorigin="0,0" coordsize="9415,60">
            <v:rect style="position:absolute;left:0;top:0;width:9415;height:60" filled="true" fillcolor="#612322" stroked="false">
              <v:fill type="solid"/>
            </v:rect>
          </v:group>
        </w:pict>
      </w:r>
      <w:r>
        <w:rPr>
          <w:position w:val="0"/>
          <w:sz w:val="6"/>
        </w:rPr>
      </w:r>
    </w:p>
    <w:p>
      <w:pPr>
        <w:pStyle w:val="BodyText"/>
        <w:spacing w:before="3"/>
        <w:ind w:left="0"/>
        <w:rPr>
          <w:sz w:val="16"/>
        </w:rPr>
      </w:pPr>
    </w:p>
    <w:p>
      <w:pPr>
        <w:pStyle w:val="BodyText"/>
        <w:spacing w:line="247" w:lineRule="auto" w:before="89"/>
        <w:ind w:right="665"/>
        <w:jc w:val="both"/>
      </w:pPr>
      <w:r>
        <w:rPr/>
        <w:t>форме. Важным этапом применения технологии Фишбоун является презентация полученных результатов заполнения. Она должна подтвердить комплексный характер проблемы во взаимосвязи всех ее причин и следствий. Иногда при заполнении схемы учащиеся сталкиваются с тем, что причин обсуждаемой проблемы больше, чем аргументов, подтверждающих ее наличие. Это возникает вследствие того, что предположений и в жизни всегда больше, чем подтверждающих фактов. А потому некоторые нижние косточки могут так и остаться незаполненными. Далее в ходе урока учитель самостоятельно определяет действия — предлагает либо и далее исследовать проблему, либо попытаться определить ее</w:t>
      </w:r>
      <w:r>
        <w:rPr>
          <w:spacing w:val="-8"/>
        </w:rPr>
        <w:t> </w:t>
      </w:r>
      <w:r>
        <w:rPr/>
        <w:t>решение.</w:t>
      </w:r>
    </w:p>
    <w:p>
      <w:pPr>
        <w:pStyle w:val="BodyText"/>
        <w:spacing w:line="306" w:lineRule="exact"/>
        <w:jc w:val="both"/>
      </w:pPr>
      <w:r>
        <w:rPr/>
        <w:t>Овладев технологией Фишбоун, учитель может с успехом ее применять на</w:t>
      </w:r>
    </w:p>
    <w:p>
      <w:pPr>
        <w:pStyle w:val="BodyText"/>
        <w:spacing w:line="244" w:lineRule="auto" w:before="10"/>
        <w:ind w:right="663"/>
        <w:jc w:val="both"/>
      </w:pPr>
      <w:r>
        <w:rPr/>
        <w:t>любом уроке. Наиболее популярной она является среди учителей-филологов либо историков. Этап урока с применением метода Фишбоун приобретает исследовательский характер.</w:t>
      </w:r>
    </w:p>
    <w:p>
      <w:pPr>
        <w:pStyle w:val="Heading1"/>
        <w:spacing w:before="128"/>
        <w:jc w:val="both"/>
      </w:pPr>
      <w:r>
        <w:rPr/>
        <w:t>Формы работы на уроке</w:t>
      </w:r>
    </w:p>
    <w:p>
      <w:pPr>
        <w:pStyle w:val="ListParagraph"/>
        <w:numPr>
          <w:ilvl w:val="1"/>
          <w:numId w:val="36"/>
        </w:numPr>
        <w:tabs>
          <w:tab w:pos="2241" w:val="left" w:leader="none"/>
          <w:tab w:pos="2242" w:val="left" w:leader="none"/>
        </w:tabs>
        <w:spacing w:line="244" w:lineRule="auto" w:before="5" w:after="0"/>
        <w:ind w:left="1973" w:right="663" w:hanging="360"/>
        <w:jc w:val="both"/>
        <w:rPr>
          <w:sz w:val="28"/>
        </w:rPr>
      </w:pPr>
      <w:r>
        <w:rPr/>
        <w:tab/>
      </w:r>
      <w:r>
        <w:rPr>
          <w:b/>
          <w:sz w:val="28"/>
        </w:rPr>
        <w:t>Индивидуальная работа</w:t>
      </w:r>
      <w:r>
        <w:rPr>
          <w:sz w:val="28"/>
        </w:rPr>
        <w:t>. Всем учащимся раздается для анализа одинаковый текст и перед каждым ставится цель — заполнить</w:t>
      </w:r>
      <w:r>
        <w:rPr>
          <w:spacing w:val="54"/>
          <w:sz w:val="28"/>
        </w:rPr>
        <w:t> </w:t>
      </w:r>
      <w:r>
        <w:rPr>
          <w:sz w:val="28"/>
        </w:rPr>
        <w:t>схему</w:t>
      </w:r>
    </w:p>
    <w:p>
      <w:pPr>
        <w:pStyle w:val="BodyText"/>
        <w:spacing w:line="244" w:lineRule="auto" w:before="3"/>
        <w:ind w:left="1973" w:right="668"/>
        <w:jc w:val="both"/>
      </w:pPr>
      <w:r>
        <w:rPr/>
        <w:t>«Рыбий скелет» на протяжении 10 минут. Затем проходит обсуждение результатов, обмен мнениями и заполнение общей схемы на доске.</w:t>
      </w:r>
    </w:p>
    <w:p>
      <w:pPr>
        <w:pStyle w:val="ListParagraph"/>
        <w:numPr>
          <w:ilvl w:val="1"/>
          <w:numId w:val="36"/>
        </w:numPr>
        <w:tabs>
          <w:tab w:pos="2241" w:val="left" w:leader="none"/>
          <w:tab w:pos="2242" w:val="left" w:leader="none"/>
        </w:tabs>
        <w:spacing w:line="247" w:lineRule="auto" w:before="3" w:after="0"/>
        <w:ind w:left="1973" w:right="665" w:hanging="360"/>
        <w:jc w:val="both"/>
        <w:rPr>
          <w:sz w:val="28"/>
        </w:rPr>
      </w:pPr>
      <w:r>
        <w:rPr/>
        <w:tab/>
      </w:r>
      <w:r>
        <w:rPr>
          <w:b/>
          <w:sz w:val="28"/>
        </w:rPr>
        <w:t>Работа в группах</w:t>
      </w:r>
      <w:r>
        <w:rPr>
          <w:sz w:val="28"/>
        </w:rPr>
        <w:t>. Каждая из групп получает свой текст. Чтение текста происходит индивидуально, а его обсуждение – в группах. Общая схема Фишбоун заполняется на основе мнений</w:t>
      </w:r>
      <w:r>
        <w:rPr>
          <w:spacing w:val="-9"/>
          <w:sz w:val="28"/>
        </w:rPr>
        <w:t> </w:t>
      </w:r>
      <w:r>
        <w:rPr>
          <w:sz w:val="28"/>
        </w:rPr>
        <w:t>групп.</w:t>
      </w:r>
    </w:p>
    <w:p>
      <w:pPr>
        <w:pStyle w:val="Heading1"/>
        <w:spacing w:line="247" w:lineRule="auto" w:before="119"/>
        <w:ind w:right="2516"/>
      </w:pPr>
      <w:r>
        <w:rPr/>
        <w:t>Примеры использования технологии Фишбоун в обучении Пример 1.</w:t>
      </w:r>
    </w:p>
    <w:p>
      <w:pPr>
        <w:pStyle w:val="BodyText"/>
        <w:spacing w:line="247" w:lineRule="auto"/>
      </w:pPr>
      <w:r>
        <w:rPr/>
        <w:t>Фишбоун на уроке литературы при изучении повести Б. Полевого «Повесть о настоящем человеке» с применением межпредметных связей.</w:t>
      </w:r>
    </w:p>
    <w:p>
      <w:pPr>
        <w:pStyle w:val="ListParagraph"/>
        <w:numPr>
          <w:ilvl w:val="1"/>
          <w:numId w:val="36"/>
        </w:numPr>
        <w:tabs>
          <w:tab w:pos="2241" w:val="left" w:leader="none"/>
          <w:tab w:pos="2242" w:val="left" w:leader="none"/>
        </w:tabs>
        <w:spacing w:line="319" w:lineRule="exact" w:before="0" w:after="0"/>
        <w:ind w:left="2242" w:right="0" w:hanging="629"/>
        <w:jc w:val="left"/>
        <w:rPr>
          <w:sz w:val="28"/>
        </w:rPr>
      </w:pPr>
      <w:r>
        <w:rPr>
          <w:sz w:val="28"/>
        </w:rPr>
        <w:t>Голова — легко ли совершить</w:t>
      </w:r>
      <w:r>
        <w:rPr>
          <w:spacing w:val="-8"/>
          <w:sz w:val="28"/>
        </w:rPr>
        <w:t> </w:t>
      </w:r>
      <w:r>
        <w:rPr>
          <w:sz w:val="28"/>
        </w:rPr>
        <w:t>подвиг.</w:t>
      </w:r>
    </w:p>
    <w:p>
      <w:pPr>
        <w:pStyle w:val="ListParagraph"/>
        <w:numPr>
          <w:ilvl w:val="1"/>
          <w:numId w:val="36"/>
        </w:numPr>
        <w:tabs>
          <w:tab w:pos="2241" w:val="left" w:leader="none"/>
          <w:tab w:pos="2242" w:val="left" w:leader="none"/>
        </w:tabs>
        <w:spacing w:line="244" w:lineRule="auto" w:before="1" w:after="0"/>
        <w:ind w:left="1973" w:right="669" w:hanging="360"/>
        <w:jc w:val="both"/>
        <w:rPr>
          <w:sz w:val="28"/>
        </w:rPr>
      </w:pPr>
      <w:r>
        <w:rPr/>
        <w:tab/>
      </w:r>
      <w:r>
        <w:rPr>
          <w:sz w:val="28"/>
        </w:rPr>
        <w:t>Верхние косточки — герои смелые, хочется жить; нужно защищать Родину;</w:t>
      </w:r>
    </w:p>
    <w:p>
      <w:pPr>
        <w:pStyle w:val="ListParagraph"/>
        <w:numPr>
          <w:ilvl w:val="1"/>
          <w:numId w:val="36"/>
        </w:numPr>
        <w:tabs>
          <w:tab w:pos="2241" w:val="left" w:leader="none"/>
          <w:tab w:pos="2242" w:val="left" w:leader="none"/>
        </w:tabs>
        <w:spacing w:line="244" w:lineRule="auto" w:before="3" w:after="0"/>
        <w:ind w:left="1973" w:right="667" w:hanging="360"/>
        <w:jc w:val="both"/>
        <w:rPr>
          <w:sz w:val="28"/>
        </w:rPr>
      </w:pPr>
      <w:r>
        <w:rPr/>
        <w:tab/>
      </w:r>
      <w:r>
        <w:rPr>
          <w:sz w:val="28"/>
        </w:rPr>
        <w:t>Нижние косточки — мастерство летчика, выдержка героя, любовь к Родине.</w:t>
      </w:r>
    </w:p>
    <w:p>
      <w:pPr>
        <w:pStyle w:val="ListParagraph"/>
        <w:numPr>
          <w:ilvl w:val="1"/>
          <w:numId w:val="36"/>
        </w:numPr>
        <w:tabs>
          <w:tab w:pos="2241" w:val="left" w:leader="none"/>
          <w:tab w:pos="2242" w:val="left" w:leader="none"/>
        </w:tabs>
        <w:spacing w:line="240" w:lineRule="auto" w:before="4" w:after="0"/>
        <w:ind w:left="2242" w:right="0" w:hanging="629"/>
        <w:jc w:val="both"/>
        <w:rPr>
          <w:sz w:val="28"/>
        </w:rPr>
      </w:pPr>
      <w:r>
        <w:rPr>
          <w:sz w:val="28"/>
        </w:rPr>
        <w:t>Хвост — каждый человек может стать героем, если он</w:t>
      </w:r>
      <w:r>
        <w:rPr>
          <w:spacing w:val="-13"/>
          <w:sz w:val="28"/>
        </w:rPr>
        <w:t> </w:t>
      </w:r>
      <w:r>
        <w:rPr>
          <w:sz w:val="28"/>
        </w:rPr>
        <w:t>патриот.</w:t>
      </w:r>
    </w:p>
    <w:p>
      <w:pPr>
        <w:pStyle w:val="BodyText"/>
        <w:spacing w:line="247" w:lineRule="auto" w:before="7"/>
        <w:ind w:right="663"/>
        <w:jc w:val="both"/>
      </w:pPr>
      <w:r>
        <w:rPr/>
        <w:t>После составления фишбоуна можно предложить учащимся обозначить  части речи или выделить орфограммы в использованных словах (связь с русским языком), подготовить сообщение о великом летчике А. Мересьеве (связь с</w:t>
      </w:r>
      <w:r>
        <w:rPr>
          <w:spacing w:val="-3"/>
        </w:rPr>
        <w:t> </w:t>
      </w:r>
      <w:r>
        <w:rPr/>
        <w:t>историей).</w:t>
      </w:r>
    </w:p>
    <w:p>
      <w:pPr>
        <w:pStyle w:val="Heading1"/>
        <w:spacing w:line="320" w:lineRule="exact"/>
        <w:jc w:val="both"/>
      </w:pPr>
      <w:r>
        <w:rPr/>
        <w:t>Пример 2.</w:t>
      </w:r>
    </w:p>
    <w:p>
      <w:pPr>
        <w:pStyle w:val="BodyText"/>
        <w:spacing w:line="244" w:lineRule="auto" w:before="4"/>
        <w:ind w:right="672"/>
        <w:jc w:val="both"/>
      </w:pPr>
      <w:r>
        <w:rPr/>
        <w:t>Фишбоун на уроке истории по проблеме «Причины феодальной раздробленности Руси».</w:t>
      </w:r>
    </w:p>
    <w:p>
      <w:pPr>
        <w:pStyle w:val="ListParagraph"/>
        <w:numPr>
          <w:ilvl w:val="1"/>
          <w:numId w:val="36"/>
        </w:numPr>
        <w:tabs>
          <w:tab w:pos="2241" w:val="left" w:leader="none"/>
          <w:tab w:pos="2242" w:val="left" w:leader="none"/>
        </w:tabs>
        <w:spacing w:line="240" w:lineRule="auto" w:before="4" w:after="0"/>
        <w:ind w:left="2242" w:right="0" w:hanging="629"/>
        <w:jc w:val="both"/>
        <w:rPr>
          <w:sz w:val="28"/>
        </w:rPr>
      </w:pPr>
      <w:r>
        <w:rPr>
          <w:sz w:val="28"/>
        </w:rPr>
        <w:t>Голова — причины феодальной</w:t>
      </w:r>
      <w:r>
        <w:rPr>
          <w:spacing w:val="-6"/>
          <w:sz w:val="28"/>
        </w:rPr>
        <w:t> </w:t>
      </w:r>
      <w:r>
        <w:rPr>
          <w:sz w:val="28"/>
        </w:rPr>
        <w:t>раздробленности.</w:t>
      </w:r>
    </w:p>
    <w:p>
      <w:pPr>
        <w:spacing w:after="0" w:line="240" w:lineRule="auto"/>
        <w:jc w:val="both"/>
        <w:rPr>
          <w:sz w:val="28"/>
        </w:rPr>
        <w:sectPr>
          <w:headerReference w:type="default" r:id="rId51"/>
          <w:pgSz w:w="11910" w:h="16840"/>
          <w:pgMar w:header="709" w:footer="0" w:top="1080" w:bottom="280" w:left="180" w:right="180"/>
        </w:sectPr>
      </w:pPr>
    </w:p>
    <w:p>
      <w:pPr>
        <w:pStyle w:val="BodyText"/>
        <w:spacing w:before="3"/>
        <w:ind w:left="0"/>
        <w:rPr>
          <w:sz w:val="4"/>
        </w:rPr>
      </w:pPr>
    </w:p>
    <w:p>
      <w:pPr>
        <w:pStyle w:val="BodyText"/>
        <w:spacing w:line="60" w:lineRule="exact"/>
        <w:ind w:left="1493"/>
        <w:rPr>
          <w:sz w:val="6"/>
        </w:rPr>
      </w:pPr>
      <w:r>
        <w:rPr>
          <w:position w:val="0"/>
          <w:sz w:val="6"/>
        </w:rPr>
        <w:pict>
          <v:group style="width:470.75pt;height:3pt;mso-position-horizontal-relative:char;mso-position-vertical-relative:line" coordorigin="0,0" coordsize="9415,60">
            <v:rect style="position:absolute;left:0;top:0;width:9415;height:60" filled="true" fillcolor="#612322" stroked="false">
              <v:fill type="solid"/>
            </v:rect>
          </v:group>
        </w:pict>
      </w:r>
      <w:r>
        <w:rPr>
          <w:position w:val="0"/>
          <w:sz w:val="6"/>
        </w:rPr>
      </w:r>
    </w:p>
    <w:p>
      <w:pPr>
        <w:pStyle w:val="BodyText"/>
        <w:spacing w:before="3"/>
        <w:ind w:left="0"/>
        <w:rPr>
          <w:sz w:val="16"/>
        </w:rPr>
      </w:pPr>
    </w:p>
    <w:p>
      <w:pPr>
        <w:pStyle w:val="ListParagraph"/>
        <w:numPr>
          <w:ilvl w:val="1"/>
          <w:numId w:val="36"/>
        </w:numPr>
        <w:tabs>
          <w:tab w:pos="2241" w:val="left" w:leader="none"/>
          <w:tab w:pos="2242" w:val="left" w:leader="none"/>
        </w:tabs>
        <w:spacing w:line="247" w:lineRule="auto" w:before="89" w:after="0"/>
        <w:ind w:left="1973" w:right="667" w:hanging="360"/>
        <w:jc w:val="both"/>
        <w:rPr>
          <w:sz w:val="28"/>
        </w:rPr>
      </w:pPr>
      <w:r>
        <w:rPr/>
        <w:tab/>
      </w:r>
      <w:r>
        <w:rPr>
          <w:sz w:val="28"/>
        </w:rPr>
        <w:t>Верхние косточки — стремление феодалов к независимости; усложнение социальной структуры; благоприятное внешнеполитическая обстановка.</w:t>
      </w:r>
    </w:p>
    <w:p>
      <w:pPr>
        <w:pStyle w:val="ListParagraph"/>
        <w:numPr>
          <w:ilvl w:val="1"/>
          <w:numId w:val="36"/>
        </w:numPr>
        <w:tabs>
          <w:tab w:pos="2241" w:val="left" w:leader="none"/>
          <w:tab w:pos="2242" w:val="left" w:leader="none"/>
        </w:tabs>
        <w:spacing w:line="244" w:lineRule="auto" w:before="0" w:after="0"/>
        <w:ind w:left="1973" w:right="666" w:hanging="360"/>
        <w:jc w:val="both"/>
        <w:rPr>
          <w:sz w:val="28"/>
        </w:rPr>
      </w:pPr>
      <w:r>
        <w:rPr/>
        <w:tab/>
      </w:r>
      <w:r>
        <w:rPr>
          <w:sz w:val="28"/>
        </w:rPr>
        <w:t>Нижние косточки — перестали делиться с Киевом; появилось дворянское сословие; отсутствие внешней угрозы.</w:t>
      </w:r>
    </w:p>
    <w:p>
      <w:pPr>
        <w:pStyle w:val="ListParagraph"/>
        <w:numPr>
          <w:ilvl w:val="1"/>
          <w:numId w:val="36"/>
        </w:numPr>
        <w:tabs>
          <w:tab w:pos="2241" w:val="left" w:leader="none"/>
          <w:tab w:pos="2242" w:val="left" w:leader="none"/>
        </w:tabs>
        <w:spacing w:line="240" w:lineRule="auto" w:before="0" w:after="0"/>
        <w:ind w:left="2242" w:right="0" w:hanging="629"/>
        <w:jc w:val="both"/>
        <w:rPr>
          <w:sz w:val="28"/>
        </w:rPr>
      </w:pPr>
      <w:r>
        <w:rPr>
          <w:sz w:val="28"/>
        </w:rPr>
        <w:t>Хвост — феодальная раздробленность была</w:t>
      </w:r>
      <w:r>
        <w:rPr>
          <w:spacing w:val="-4"/>
          <w:sz w:val="28"/>
        </w:rPr>
        <w:t> </w:t>
      </w:r>
      <w:r>
        <w:rPr>
          <w:sz w:val="28"/>
        </w:rPr>
        <w:t>неизбежной.</w:t>
      </w:r>
    </w:p>
    <w:p>
      <w:pPr>
        <w:pStyle w:val="ListParagraph"/>
        <w:numPr>
          <w:ilvl w:val="1"/>
          <w:numId w:val="36"/>
        </w:numPr>
        <w:tabs>
          <w:tab w:pos="2241" w:val="left" w:leader="none"/>
          <w:tab w:pos="2242" w:val="left" w:leader="none"/>
        </w:tabs>
        <w:spacing w:line="244" w:lineRule="auto" w:before="7" w:after="0"/>
        <w:ind w:left="1973" w:right="662" w:hanging="360"/>
        <w:jc w:val="both"/>
        <w:rPr>
          <w:sz w:val="28"/>
        </w:rPr>
      </w:pPr>
      <w:r>
        <w:rPr/>
        <w:tab/>
      </w:r>
      <w:r>
        <w:rPr>
          <w:sz w:val="28"/>
        </w:rPr>
        <w:t>Использование технологии Фишбоун развивает умения учащихся работать в группах, анализировать текст, выделять основные события и искать их причины, обобщать и делать выводы. Основная цель метода — стимулировать творческое и развивать критическое мышление детей, что отвечает главной задаче сегодняшней школы.</w:t>
      </w:r>
    </w:p>
    <w:p>
      <w:pPr>
        <w:pStyle w:val="BodyText"/>
        <w:ind w:left="0"/>
        <w:rPr>
          <w:sz w:val="30"/>
        </w:rPr>
      </w:pPr>
    </w:p>
    <w:p>
      <w:pPr>
        <w:pStyle w:val="BodyText"/>
        <w:ind w:left="0"/>
        <w:rPr>
          <w:sz w:val="30"/>
        </w:rPr>
      </w:pPr>
    </w:p>
    <w:p>
      <w:pPr>
        <w:pStyle w:val="BodyText"/>
        <w:spacing w:before="193"/>
        <w:ind w:right="1729"/>
      </w:pPr>
      <w:r>
        <w:rPr/>
        <w:t>Учащиеся, овладевающие стратегией «Fishbone», приобретают такие метапредметные компетенции как</w:t>
      </w:r>
    </w:p>
    <w:p>
      <w:pPr>
        <w:pStyle w:val="BodyText"/>
        <w:spacing w:before="2"/>
        <w:ind w:left="0"/>
        <w:rPr>
          <w:sz w:val="24"/>
        </w:rPr>
      </w:pPr>
    </w:p>
    <w:p>
      <w:pPr>
        <w:pStyle w:val="ListParagraph"/>
        <w:numPr>
          <w:ilvl w:val="2"/>
          <w:numId w:val="36"/>
        </w:numPr>
        <w:tabs>
          <w:tab w:pos="2242" w:val="left" w:leader="none"/>
        </w:tabs>
        <w:spacing w:line="240" w:lineRule="auto" w:before="0" w:after="0"/>
        <w:ind w:left="2242" w:right="0" w:hanging="360"/>
        <w:jc w:val="left"/>
        <w:rPr>
          <w:sz w:val="28"/>
        </w:rPr>
      </w:pPr>
      <w:r>
        <w:rPr>
          <w:sz w:val="28"/>
        </w:rPr>
        <w:t>критическое</w:t>
      </w:r>
      <w:r>
        <w:rPr>
          <w:spacing w:val="-1"/>
          <w:sz w:val="28"/>
        </w:rPr>
        <w:t> </w:t>
      </w:r>
      <w:r>
        <w:rPr>
          <w:sz w:val="28"/>
        </w:rPr>
        <w:t>мышление;</w:t>
      </w:r>
    </w:p>
    <w:p>
      <w:pPr>
        <w:pStyle w:val="ListParagraph"/>
        <w:numPr>
          <w:ilvl w:val="2"/>
          <w:numId w:val="36"/>
        </w:numPr>
        <w:tabs>
          <w:tab w:pos="2242" w:val="left" w:leader="none"/>
        </w:tabs>
        <w:spacing w:line="322" w:lineRule="exact" w:before="2" w:after="0"/>
        <w:ind w:left="2242" w:right="0" w:hanging="360"/>
        <w:jc w:val="left"/>
        <w:rPr>
          <w:sz w:val="28"/>
        </w:rPr>
      </w:pPr>
      <w:r>
        <w:rPr>
          <w:sz w:val="28"/>
        </w:rPr>
        <w:t>взаимодействие в</w:t>
      </w:r>
      <w:r>
        <w:rPr>
          <w:spacing w:val="-2"/>
          <w:sz w:val="28"/>
        </w:rPr>
        <w:t> </w:t>
      </w:r>
      <w:r>
        <w:rPr>
          <w:sz w:val="28"/>
        </w:rPr>
        <w:t>группах;</w:t>
      </w:r>
    </w:p>
    <w:p>
      <w:pPr>
        <w:pStyle w:val="ListParagraph"/>
        <w:numPr>
          <w:ilvl w:val="2"/>
          <w:numId w:val="36"/>
        </w:numPr>
        <w:tabs>
          <w:tab w:pos="2242" w:val="left" w:leader="none"/>
        </w:tabs>
        <w:spacing w:line="240" w:lineRule="auto" w:before="0" w:after="0"/>
        <w:ind w:left="2242" w:right="0" w:hanging="360"/>
        <w:jc w:val="left"/>
        <w:rPr>
          <w:sz w:val="28"/>
        </w:rPr>
      </w:pPr>
      <w:r>
        <w:rPr>
          <w:sz w:val="28"/>
        </w:rPr>
        <w:t>планирование и осуществление исследовательской</w:t>
      </w:r>
      <w:r>
        <w:rPr>
          <w:spacing w:val="-6"/>
          <w:sz w:val="28"/>
        </w:rPr>
        <w:t> </w:t>
      </w:r>
      <w:r>
        <w:rPr>
          <w:sz w:val="28"/>
        </w:rPr>
        <w:t>деятельности;</w:t>
      </w:r>
    </w:p>
    <w:p>
      <w:pPr>
        <w:pStyle w:val="ListParagraph"/>
        <w:numPr>
          <w:ilvl w:val="2"/>
          <w:numId w:val="36"/>
        </w:numPr>
        <w:tabs>
          <w:tab w:pos="2242" w:val="left" w:leader="none"/>
        </w:tabs>
        <w:spacing w:line="237" w:lineRule="auto" w:before="4" w:after="0"/>
        <w:ind w:left="2242" w:right="1742" w:hanging="360"/>
        <w:jc w:val="left"/>
        <w:rPr>
          <w:sz w:val="28"/>
        </w:rPr>
      </w:pPr>
      <w:r>
        <w:rPr>
          <w:sz w:val="28"/>
        </w:rPr>
        <w:t>истолкование прочитанного и формулирование своей позиции, адекватное понимание</w:t>
      </w:r>
      <w:r>
        <w:rPr>
          <w:spacing w:val="-1"/>
          <w:sz w:val="28"/>
        </w:rPr>
        <w:t> </w:t>
      </w:r>
      <w:r>
        <w:rPr>
          <w:sz w:val="28"/>
        </w:rPr>
        <w:t>текста;</w:t>
      </w:r>
    </w:p>
    <w:p>
      <w:pPr>
        <w:pStyle w:val="BodyText"/>
        <w:spacing w:before="11"/>
        <w:ind w:left="0"/>
        <w:rPr>
          <w:sz w:val="24"/>
        </w:rPr>
      </w:pPr>
    </w:p>
    <w:p>
      <w:pPr>
        <w:pStyle w:val="ListParagraph"/>
        <w:numPr>
          <w:ilvl w:val="2"/>
          <w:numId w:val="36"/>
        </w:numPr>
        <w:tabs>
          <w:tab w:pos="2242" w:val="left" w:leader="none"/>
        </w:tabs>
        <w:spacing w:line="237" w:lineRule="auto" w:before="0" w:after="0"/>
        <w:ind w:left="2242" w:right="2255" w:hanging="360"/>
        <w:jc w:val="left"/>
        <w:rPr>
          <w:sz w:val="28"/>
        </w:rPr>
      </w:pPr>
      <w:r>
        <w:rPr>
          <w:sz w:val="28"/>
        </w:rPr>
        <w:t>осознанное чтение текстов вслух и про себя с извлечением необходимой</w:t>
      </w:r>
      <w:r>
        <w:rPr>
          <w:spacing w:val="-1"/>
          <w:sz w:val="28"/>
        </w:rPr>
        <w:t> </w:t>
      </w:r>
      <w:r>
        <w:rPr>
          <w:sz w:val="28"/>
        </w:rPr>
        <w:t>информации.</w:t>
      </w:r>
    </w:p>
    <w:p>
      <w:pPr>
        <w:pStyle w:val="BodyText"/>
        <w:spacing w:before="8"/>
        <w:ind w:left="0"/>
        <w:rPr>
          <w:sz w:val="24"/>
        </w:rPr>
      </w:pPr>
    </w:p>
    <w:p>
      <w:pPr>
        <w:pStyle w:val="BodyText"/>
        <w:ind w:right="685"/>
      </w:pPr>
      <w:r>
        <w:rPr/>
        <w:t>На начальном этапе работы в режиме стратегии «Fishbone» используются такие Активные методы обучения как Мозговой штурм и Анализ конкретных ситуаций.</w:t>
      </w:r>
    </w:p>
    <w:p>
      <w:pPr>
        <w:pStyle w:val="BodyText"/>
        <w:spacing w:line="321" w:lineRule="exact"/>
      </w:pPr>
      <w:r>
        <w:rPr/>
        <w:t>Также эта стратегия применяется как одна из схем при подготовке к дебатам.</w:t>
      </w:r>
    </w:p>
    <w:p>
      <w:pPr>
        <w:pStyle w:val="BodyText"/>
        <w:spacing w:before="11"/>
        <w:ind w:left="0"/>
        <w:rPr>
          <w:sz w:val="27"/>
        </w:rPr>
      </w:pPr>
    </w:p>
    <w:p>
      <w:pPr>
        <w:pStyle w:val="BodyText"/>
        <w:spacing w:line="360" w:lineRule="auto"/>
        <w:ind w:right="663" w:firstLine="707"/>
        <w:jc w:val="both"/>
      </w:pPr>
      <w:r>
        <w:rPr/>
        <w:t>Технология работы с приёмом </w:t>
      </w:r>
      <w:r>
        <w:rPr>
          <w:i/>
        </w:rPr>
        <w:t>«фишбоун» </w:t>
      </w:r>
      <w:r>
        <w:rPr/>
        <w:t>может проводиться индивидуально, парно и по группам. Она подходит для работы в классе и может быть предложена в качестве домашнего задания. </w:t>
      </w:r>
      <w:r>
        <w:rPr>
          <w:i/>
        </w:rPr>
        <w:t>«Фишбоун» </w:t>
      </w:r>
      <w:r>
        <w:rPr/>
        <w:t>- это мини - исследовательская работа с текстом, дающая возможность формировать такие учебные умения, как:</w:t>
      </w:r>
    </w:p>
    <w:p>
      <w:pPr>
        <w:pStyle w:val="ListParagraph"/>
        <w:numPr>
          <w:ilvl w:val="2"/>
          <w:numId w:val="36"/>
        </w:numPr>
        <w:tabs>
          <w:tab w:pos="2230" w:val="left" w:leader="none"/>
        </w:tabs>
        <w:spacing w:line="362" w:lineRule="auto" w:before="0" w:after="0"/>
        <w:ind w:left="2242" w:right="662" w:hanging="360"/>
        <w:jc w:val="both"/>
        <w:rPr>
          <w:sz w:val="28"/>
        </w:rPr>
      </w:pPr>
      <w:r>
        <w:rPr>
          <w:sz w:val="28"/>
          <w:shd w:fill="FFFFCC" w:color="auto" w:val="clear"/>
        </w:rPr>
        <w:t>Использование элементов причинно-следственного и структурно- функционального анализа</w:t>
      </w:r>
    </w:p>
    <w:p>
      <w:pPr>
        <w:spacing w:after="0" w:line="362" w:lineRule="auto"/>
        <w:jc w:val="both"/>
        <w:rPr>
          <w:sz w:val="28"/>
        </w:rPr>
        <w:sectPr>
          <w:pgSz w:w="11910" w:h="16840"/>
          <w:pgMar w:header="709" w:footer="0" w:top="1080" w:bottom="280" w:left="180" w:right="180"/>
        </w:sectPr>
      </w:pPr>
    </w:p>
    <w:p>
      <w:pPr>
        <w:pStyle w:val="BodyText"/>
        <w:spacing w:before="5"/>
        <w:ind w:left="0"/>
        <w:rPr>
          <w:sz w:val="15"/>
        </w:rPr>
      </w:pPr>
    </w:p>
    <w:p>
      <w:pPr>
        <w:pStyle w:val="ListParagraph"/>
        <w:numPr>
          <w:ilvl w:val="2"/>
          <w:numId w:val="36"/>
        </w:numPr>
        <w:tabs>
          <w:tab w:pos="2230" w:val="left" w:leader="none"/>
        </w:tabs>
        <w:spacing w:line="360" w:lineRule="auto" w:before="91" w:after="0"/>
        <w:ind w:left="2242" w:right="672" w:hanging="360"/>
        <w:jc w:val="both"/>
        <w:rPr>
          <w:sz w:val="28"/>
        </w:rPr>
      </w:pPr>
      <w:r>
        <w:rPr>
          <w:sz w:val="28"/>
          <w:shd w:fill="FFFFCC" w:color="auto" w:val="clear"/>
        </w:rPr>
        <w:t>Извлечение необходимой информации из литературного произведения и перевод этой информации из одной знаковой системы в другую (из текста в</w:t>
      </w:r>
      <w:r>
        <w:rPr>
          <w:spacing w:val="-2"/>
          <w:sz w:val="28"/>
          <w:shd w:fill="FFFFCC" w:color="auto" w:val="clear"/>
        </w:rPr>
        <w:t> </w:t>
      </w:r>
      <w:r>
        <w:rPr>
          <w:sz w:val="28"/>
          <w:shd w:fill="FFFFCC" w:color="auto" w:val="clear"/>
        </w:rPr>
        <w:t>диаграмму)</w:t>
      </w:r>
    </w:p>
    <w:p>
      <w:pPr>
        <w:pStyle w:val="ListParagraph"/>
        <w:numPr>
          <w:ilvl w:val="2"/>
          <w:numId w:val="36"/>
        </w:numPr>
        <w:tabs>
          <w:tab w:pos="2230" w:val="left" w:leader="none"/>
        </w:tabs>
        <w:spacing w:line="360" w:lineRule="auto" w:before="1" w:after="0"/>
        <w:ind w:left="2242" w:right="674" w:hanging="360"/>
        <w:jc w:val="both"/>
        <w:rPr>
          <w:sz w:val="28"/>
        </w:rPr>
      </w:pPr>
      <w:r>
        <w:rPr>
          <w:sz w:val="28"/>
          <w:shd w:fill="FFFFCC" w:color="auto" w:val="clear"/>
        </w:rPr>
        <w:t>Участие в проектной деятельности, в организации и проведении учебно-исследовательской</w:t>
      </w:r>
      <w:r>
        <w:rPr>
          <w:spacing w:val="-4"/>
          <w:sz w:val="28"/>
          <w:shd w:fill="FFFFCC" w:color="auto" w:val="clear"/>
        </w:rPr>
        <w:t> </w:t>
      </w:r>
      <w:r>
        <w:rPr>
          <w:sz w:val="28"/>
          <w:shd w:fill="FFFFCC" w:color="auto" w:val="clear"/>
        </w:rPr>
        <w:t>работы</w:t>
      </w:r>
    </w:p>
    <w:p>
      <w:pPr>
        <w:pStyle w:val="ListParagraph"/>
        <w:numPr>
          <w:ilvl w:val="2"/>
          <w:numId w:val="36"/>
        </w:numPr>
        <w:tabs>
          <w:tab w:pos="2230" w:val="left" w:leader="none"/>
        </w:tabs>
        <w:spacing w:line="362" w:lineRule="auto" w:before="0" w:after="0"/>
        <w:ind w:left="2242" w:right="673" w:hanging="360"/>
        <w:jc w:val="both"/>
        <w:rPr>
          <w:sz w:val="28"/>
        </w:rPr>
      </w:pPr>
      <w:r>
        <w:rPr>
          <w:sz w:val="28"/>
          <w:shd w:fill="FFFFCC" w:color="auto" w:val="clear"/>
        </w:rPr>
        <w:t>Согласование и координация личной деятельности с другими участниками при совместной</w:t>
      </w:r>
      <w:r>
        <w:rPr>
          <w:spacing w:val="-4"/>
          <w:sz w:val="28"/>
          <w:shd w:fill="FFFFCC" w:color="auto" w:val="clear"/>
        </w:rPr>
        <w:t> </w:t>
      </w:r>
      <w:r>
        <w:rPr>
          <w:sz w:val="28"/>
          <w:shd w:fill="FFFFCC" w:color="auto" w:val="clear"/>
        </w:rPr>
        <w:t>работе</w:t>
      </w:r>
    </w:p>
    <w:p>
      <w:pPr>
        <w:pStyle w:val="BodyText"/>
        <w:ind w:left="0"/>
        <w:rPr>
          <w:sz w:val="30"/>
        </w:rPr>
      </w:pPr>
    </w:p>
    <w:p>
      <w:pPr>
        <w:pStyle w:val="Heading1"/>
        <w:spacing w:line="322" w:lineRule="exact" w:before="175"/>
        <w:ind w:left="1589" w:right="737"/>
        <w:jc w:val="center"/>
      </w:pPr>
      <w:r>
        <w:rPr/>
        <w:t>МЕТОД МОРФОЛОГИЧЕСКОГО ЯЩИКА</w:t>
      </w:r>
    </w:p>
    <w:p>
      <w:pPr>
        <w:spacing w:before="0"/>
        <w:ind w:left="852" w:right="0" w:firstLine="0"/>
        <w:jc w:val="center"/>
        <w:rPr>
          <w:b/>
          <w:sz w:val="28"/>
        </w:rPr>
      </w:pPr>
      <w:r>
        <w:rPr>
          <w:spacing w:val="-71"/>
          <w:w w:val="100"/>
          <w:sz w:val="28"/>
          <w:u w:val="thick"/>
        </w:rPr>
        <w:t> </w:t>
      </w:r>
      <w:r>
        <w:rPr>
          <w:b/>
          <w:sz w:val="28"/>
          <w:u w:val="thick"/>
        </w:rPr>
        <w:t>(увидеть проблему, проанализировать ее, выделить аспекты, оценить и</w:t>
      </w:r>
    </w:p>
    <w:p>
      <w:pPr>
        <w:spacing w:before="2"/>
        <w:ind w:left="854" w:right="0" w:firstLine="0"/>
        <w:jc w:val="center"/>
        <w:rPr>
          <w:b/>
          <w:sz w:val="28"/>
        </w:rPr>
      </w:pPr>
      <w:r>
        <w:rPr>
          <w:spacing w:val="-71"/>
          <w:w w:val="100"/>
          <w:sz w:val="28"/>
          <w:u w:val="thick"/>
        </w:rPr>
        <w:t> </w:t>
      </w:r>
      <w:r>
        <w:rPr>
          <w:b/>
          <w:sz w:val="28"/>
          <w:u w:val="thick"/>
        </w:rPr>
        <w:t>выбрать способы решения)</w:t>
      </w:r>
    </w:p>
    <w:p>
      <w:pPr>
        <w:pStyle w:val="BodyText"/>
        <w:spacing w:before="9"/>
        <w:ind w:left="0"/>
        <w:rPr>
          <w:b/>
          <w:sz w:val="19"/>
        </w:rPr>
      </w:pPr>
    </w:p>
    <w:p>
      <w:pPr>
        <w:spacing w:line="322" w:lineRule="exact" w:before="89"/>
        <w:ind w:left="1522" w:right="0" w:firstLine="0"/>
        <w:jc w:val="left"/>
        <w:rPr>
          <w:sz w:val="28"/>
        </w:rPr>
      </w:pPr>
      <w:r>
        <w:rPr>
          <w:b/>
          <w:sz w:val="28"/>
        </w:rPr>
        <w:t>Алгоритм деятельности</w:t>
      </w:r>
      <w:r>
        <w:rPr>
          <w:sz w:val="28"/>
        </w:rPr>
        <w:t>:</w:t>
      </w:r>
    </w:p>
    <w:p>
      <w:pPr>
        <w:pStyle w:val="ListParagraph"/>
        <w:numPr>
          <w:ilvl w:val="1"/>
          <w:numId w:val="35"/>
        </w:numPr>
        <w:tabs>
          <w:tab w:pos="1691" w:val="left" w:leader="none"/>
        </w:tabs>
        <w:spacing w:line="322" w:lineRule="exact" w:before="0" w:after="0"/>
        <w:ind w:left="1690" w:right="0" w:hanging="169"/>
        <w:jc w:val="left"/>
        <w:rPr>
          <w:sz w:val="28"/>
        </w:rPr>
      </w:pPr>
      <w:r>
        <w:rPr>
          <w:sz w:val="28"/>
        </w:rPr>
        <w:t>Точно сформулировать проблему, подлежащую</w:t>
      </w:r>
      <w:r>
        <w:rPr>
          <w:spacing w:val="-5"/>
          <w:sz w:val="28"/>
        </w:rPr>
        <w:t> </w:t>
      </w:r>
      <w:r>
        <w:rPr>
          <w:sz w:val="28"/>
        </w:rPr>
        <w:t>решению.</w:t>
      </w:r>
    </w:p>
    <w:p>
      <w:pPr>
        <w:pStyle w:val="ListParagraph"/>
        <w:numPr>
          <w:ilvl w:val="1"/>
          <w:numId w:val="35"/>
        </w:numPr>
        <w:tabs>
          <w:tab w:pos="1691" w:val="left" w:leader="none"/>
        </w:tabs>
        <w:spacing w:line="240" w:lineRule="auto" w:before="0" w:after="0"/>
        <w:ind w:left="1522" w:right="1331" w:firstLine="0"/>
        <w:jc w:val="left"/>
        <w:rPr>
          <w:sz w:val="28"/>
        </w:rPr>
      </w:pPr>
      <w:r>
        <w:rPr>
          <w:sz w:val="28"/>
        </w:rPr>
        <w:t>Выявить и охарактеризовать все параметры, которые могли бы войти в решение заданной</w:t>
      </w:r>
      <w:r>
        <w:rPr>
          <w:spacing w:val="-1"/>
          <w:sz w:val="28"/>
        </w:rPr>
        <w:t> </w:t>
      </w:r>
      <w:r>
        <w:rPr>
          <w:sz w:val="28"/>
        </w:rPr>
        <w:t>проблемы.</w:t>
      </w:r>
    </w:p>
    <w:p>
      <w:pPr>
        <w:pStyle w:val="ListParagraph"/>
        <w:numPr>
          <w:ilvl w:val="1"/>
          <w:numId w:val="35"/>
        </w:numPr>
        <w:tabs>
          <w:tab w:pos="1691" w:val="left" w:leader="none"/>
        </w:tabs>
        <w:spacing w:line="242" w:lineRule="auto" w:before="0" w:after="0"/>
        <w:ind w:left="1522" w:right="1475" w:firstLine="0"/>
        <w:jc w:val="left"/>
        <w:rPr>
          <w:sz w:val="28"/>
        </w:rPr>
      </w:pPr>
      <w:r>
        <w:rPr>
          <w:sz w:val="28"/>
        </w:rPr>
        <w:t>Сконструировать морфологический ящик или многомерную матрицу, содержащую все решения</w:t>
      </w:r>
      <w:r>
        <w:rPr>
          <w:spacing w:val="-2"/>
          <w:sz w:val="28"/>
        </w:rPr>
        <w:t> </w:t>
      </w:r>
      <w:r>
        <w:rPr>
          <w:sz w:val="28"/>
        </w:rPr>
        <w:t>проблемы.</w:t>
      </w:r>
    </w:p>
    <w:p>
      <w:pPr>
        <w:pStyle w:val="ListParagraph"/>
        <w:numPr>
          <w:ilvl w:val="1"/>
          <w:numId w:val="35"/>
        </w:numPr>
        <w:tabs>
          <w:tab w:pos="1691" w:val="left" w:leader="none"/>
        </w:tabs>
        <w:spacing w:line="240" w:lineRule="auto" w:before="0" w:after="0"/>
        <w:ind w:left="1522" w:right="1218" w:firstLine="0"/>
        <w:jc w:val="left"/>
        <w:rPr>
          <w:sz w:val="28"/>
        </w:rPr>
      </w:pPr>
      <w:r>
        <w:rPr>
          <w:sz w:val="28"/>
        </w:rPr>
        <w:t>Все решения, содержащиеся в морфологическом ящике, внимательно проанализировать и оценить с точки зрения целей, которые должны</w:t>
      </w:r>
      <w:r>
        <w:rPr>
          <w:spacing w:val="-31"/>
          <w:sz w:val="28"/>
        </w:rPr>
        <w:t> </w:t>
      </w:r>
      <w:r>
        <w:rPr>
          <w:sz w:val="28"/>
        </w:rPr>
        <w:t>быть достигнуты.</w:t>
      </w:r>
    </w:p>
    <w:p>
      <w:pPr>
        <w:pStyle w:val="ListParagraph"/>
        <w:numPr>
          <w:ilvl w:val="1"/>
          <w:numId w:val="35"/>
        </w:numPr>
        <w:tabs>
          <w:tab w:pos="1691" w:val="left" w:leader="none"/>
        </w:tabs>
        <w:spacing w:line="240" w:lineRule="auto" w:before="0" w:after="0"/>
        <w:ind w:left="1522" w:right="1883" w:firstLine="0"/>
        <w:jc w:val="both"/>
        <w:rPr>
          <w:sz w:val="28"/>
        </w:rPr>
      </w:pPr>
      <w:r>
        <w:rPr>
          <w:sz w:val="28"/>
        </w:rPr>
        <w:t>Выбрать и реализовать наилучшие решения (при условии наличия необходимых средств). Этот этап практической реализации требует дополнительного морфологического исследования.</w:t>
      </w:r>
    </w:p>
    <w:p>
      <w:pPr>
        <w:pStyle w:val="Heading1"/>
        <w:jc w:val="both"/>
      </w:pPr>
      <w:r>
        <w:rPr/>
        <w:t>Проблема: Как обогреть дачу?</w:t>
      </w:r>
    </w:p>
    <w:p>
      <w:pPr>
        <w:pStyle w:val="BodyText"/>
        <w:spacing w:before="6"/>
        <w:ind w:left="0"/>
        <w:rPr>
          <w:b/>
          <w:sz w:val="24"/>
        </w:rPr>
      </w:pPr>
      <w:r>
        <w:rPr/>
        <w:drawing>
          <wp:anchor distT="0" distB="0" distL="0" distR="0" allowOverlap="1" layoutInCell="1" locked="0" behindDoc="0" simplePos="0" relativeHeight="127">
            <wp:simplePos x="0" y="0"/>
            <wp:positionH relativeFrom="page">
              <wp:posOffset>737234</wp:posOffset>
            </wp:positionH>
            <wp:positionV relativeFrom="paragraph">
              <wp:posOffset>204377</wp:posOffset>
            </wp:positionV>
            <wp:extent cx="6028056" cy="2443448"/>
            <wp:effectExtent l="0" t="0" r="0" b="0"/>
            <wp:wrapTopAndBottom/>
            <wp:docPr id="17" name="image22.jpeg" descr="Изображение:Morfolog jahik.JPG"/>
            <wp:cNvGraphicFramePr>
              <a:graphicFrameLocks noChangeAspect="1"/>
            </wp:cNvGraphicFramePr>
            <a:graphic>
              <a:graphicData uri="http://schemas.openxmlformats.org/drawingml/2006/picture">
                <pic:pic>
                  <pic:nvPicPr>
                    <pic:cNvPr id="18" name="image22.jpeg"/>
                    <pic:cNvPicPr/>
                  </pic:nvPicPr>
                  <pic:blipFill>
                    <a:blip r:embed="rId53" cstate="print"/>
                    <a:stretch>
                      <a:fillRect/>
                    </a:stretch>
                  </pic:blipFill>
                  <pic:spPr>
                    <a:xfrm>
                      <a:off x="0" y="0"/>
                      <a:ext cx="6028056" cy="2443448"/>
                    </a:xfrm>
                    <a:prstGeom prst="rect">
                      <a:avLst/>
                    </a:prstGeom>
                  </pic:spPr>
                </pic:pic>
              </a:graphicData>
            </a:graphic>
          </wp:anchor>
        </w:drawing>
      </w:r>
    </w:p>
    <w:p>
      <w:pPr>
        <w:pStyle w:val="BodyText"/>
        <w:spacing w:before="4"/>
        <w:ind w:left="0"/>
        <w:rPr>
          <w:b/>
          <w:sz w:val="26"/>
        </w:rPr>
      </w:pPr>
    </w:p>
    <w:p>
      <w:pPr>
        <w:pStyle w:val="BodyText"/>
        <w:jc w:val="both"/>
      </w:pPr>
      <w:r>
        <w:rPr/>
        <w:t>Алгоритм деятельности:</w:t>
      </w:r>
    </w:p>
    <w:p>
      <w:pPr>
        <w:spacing w:after="0"/>
        <w:jc w:val="both"/>
        <w:sectPr>
          <w:headerReference w:type="default" r:id="rId52"/>
          <w:pgSz w:w="11910" w:h="16840"/>
          <w:pgMar w:header="709" w:footer="0" w:top="1180" w:bottom="280" w:left="180" w:right="180"/>
        </w:sectPr>
      </w:pPr>
    </w:p>
    <w:p>
      <w:pPr>
        <w:pStyle w:val="BodyText"/>
        <w:spacing w:before="7"/>
        <w:ind w:left="0"/>
        <w:rPr>
          <w:sz w:val="15"/>
        </w:rPr>
      </w:pPr>
    </w:p>
    <w:p>
      <w:pPr>
        <w:pStyle w:val="ListParagraph"/>
        <w:numPr>
          <w:ilvl w:val="1"/>
          <w:numId w:val="35"/>
        </w:numPr>
        <w:tabs>
          <w:tab w:pos="1691" w:val="left" w:leader="none"/>
        </w:tabs>
        <w:spacing w:line="240" w:lineRule="auto" w:before="89" w:after="0"/>
        <w:ind w:left="1690" w:right="0" w:hanging="169"/>
        <w:jc w:val="left"/>
        <w:rPr>
          <w:sz w:val="28"/>
        </w:rPr>
      </w:pPr>
      <w:r>
        <w:rPr>
          <w:sz w:val="28"/>
        </w:rPr>
        <w:t>Точно сформулировать проблему, подлежащую</w:t>
      </w:r>
      <w:r>
        <w:rPr>
          <w:spacing w:val="-5"/>
          <w:sz w:val="28"/>
        </w:rPr>
        <w:t> </w:t>
      </w:r>
      <w:r>
        <w:rPr>
          <w:sz w:val="28"/>
        </w:rPr>
        <w:t>решению.</w:t>
      </w:r>
    </w:p>
    <w:p>
      <w:pPr>
        <w:pStyle w:val="ListParagraph"/>
        <w:numPr>
          <w:ilvl w:val="1"/>
          <w:numId w:val="35"/>
        </w:numPr>
        <w:tabs>
          <w:tab w:pos="1691" w:val="left" w:leader="none"/>
        </w:tabs>
        <w:spacing w:line="240" w:lineRule="auto" w:before="0" w:after="0"/>
        <w:ind w:left="1522" w:right="1330" w:firstLine="0"/>
        <w:jc w:val="left"/>
        <w:rPr>
          <w:sz w:val="28"/>
        </w:rPr>
      </w:pPr>
      <w:r>
        <w:rPr>
          <w:sz w:val="28"/>
        </w:rPr>
        <w:t>Выявить и охарактеризовать все параметры, которые могли бы войти в решение заданной</w:t>
      </w:r>
      <w:r>
        <w:rPr>
          <w:spacing w:val="-1"/>
          <w:sz w:val="28"/>
        </w:rPr>
        <w:t> </w:t>
      </w:r>
      <w:r>
        <w:rPr>
          <w:sz w:val="28"/>
        </w:rPr>
        <w:t>проблемы.</w:t>
      </w:r>
    </w:p>
    <w:p>
      <w:pPr>
        <w:pStyle w:val="ListParagraph"/>
        <w:numPr>
          <w:ilvl w:val="1"/>
          <w:numId w:val="35"/>
        </w:numPr>
        <w:tabs>
          <w:tab w:pos="1691" w:val="left" w:leader="none"/>
        </w:tabs>
        <w:spacing w:line="240" w:lineRule="auto" w:before="2" w:after="0"/>
        <w:ind w:left="1522" w:right="1480" w:firstLine="0"/>
        <w:jc w:val="left"/>
        <w:rPr>
          <w:sz w:val="28"/>
        </w:rPr>
      </w:pPr>
      <w:r>
        <w:rPr>
          <w:sz w:val="28"/>
        </w:rPr>
        <w:t>Сконструировать морфологический ящик или многомерную</w:t>
      </w:r>
      <w:r>
        <w:rPr>
          <w:spacing w:val="-31"/>
          <w:sz w:val="28"/>
        </w:rPr>
        <w:t> </w:t>
      </w:r>
      <w:r>
        <w:rPr>
          <w:sz w:val="28"/>
        </w:rPr>
        <w:t>матрицу, содержащую все решения</w:t>
      </w:r>
      <w:r>
        <w:rPr>
          <w:spacing w:val="-2"/>
          <w:sz w:val="28"/>
        </w:rPr>
        <w:t> </w:t>
      </w:r>
      <w:r>
        <w:rPr>
          <w:sz w:val="28"/>
        </w:rPr>
        <w:t>проблемы.</w:t>
      </w:r>
    </w:p>
    <w:p>
      <w:pPr>
        <w:pStyle w:val="ListParagraph"/>
        <w:numPr>
          <w:ilvl w:val="1"/>
          <w:numId w:val="35"/>
        </w:numPr>
        <w:tabs>
          <w:tab w:pos="1691" w:val="left" w:leader="none"/>
        </w:tabs>
        <w:spacing w:line="240" w:lineRule="auto" w:before="0" w:after="0"/>
        <w:ind w:left="1522" w:right="1216" w:firstLine="0"/>
        <w:jc w:val="left"/>
        <w:rPr>
          <w:sz w:val="28"/>
        </w:rPr>
      </w:pPr>
      <w:r>
        <w:rPr>
          <w:sz w:val="28"/>
        </w:rPr>
        <w:t>Все решения, содержащиеся в морфологическом ящике, внимательно проанализировать и оценить с точки зрения целей, которые должны быть достигнуты.</w:t>
      </w:r>
    </w:p>
    <w:p>
      <w:pPr>
        <w:pStyle w:val="ListParagraph"/>
        <w:numPr>
          <w:ilvl w:val="1"/>
          <w:numId w:val="35"/>
        </w:numPr>
        <w:tabs>
          <w:tab w:pos="1691" w:val="left" w:leader="none"/>
        </w:tabs>
        <w:spacing w:line="240" w:lineRule="auto" w:before="0" w:after="0"/>
        <w:ind w:left="1522" w:right="1887" w:firstLine="0"/>
        <w:jc w:val="both"/>
        <w:rPr>
          <w:sz w:val="28"/>
        </w:rPr>
      </w:pPr>
      <w:r>
        <w:rPr>
          <w:sz w:val="28"/>
        </w:rPr>
        <w:t>Выбрать и реализовать наилучшие решения (при условии наличия необходимых средств). Этот этап практической реализации требует дополнительного морфологического исследования.</w:t>
      </w:r>
    </w:p>
    <w:p>
      <w:pPr>
        <w:pStyle w:val="BodyText"/>
        <w:ind w:right="722"/>
      </w:pPr>
      <w:r>
        <w:rPr>
          <w:b/>
        </w:rPr>
        <w:t>Морфологический анализ </w:t>
      </w:r>
      <w:r>
        <w:rPr/>
        <w:t>— пример системного подхода в области </w:t>
      </w:r>
      <w:hyperlink r:id="rId54">
        <w:r>
          <w:rPr>
            <w:u w:val="single"/>
          </w:rPr>
          <w:t>изобретательства</w:t>
        </w:r>
      </w:hyperlink>
      <w:r>
        <w:rPr/>
        <w:t>. Метод разработан известным швейцарским астрономом </w:t>
      </w:r>
      <w:hyperlink r:id="rId55">
        <w:r>
          <w:rPr>
            <w:u w:val="single"/>
          </w:rPr>
          <w:t>Ф.</w:t>
        </w:r>
      </w:hyperlink>
      <w:r>
        <w:rPr/>
        <w:t> </w:t>
      </w:r>
      <w:hyperlink r:id="rId55">
        <w:r>
          <w:rPr>
            <w:u w:val="single"/>
          </w:rPr>
          <w:t>Цвикки</w:t>
        </w:r>
      </w:hyperlink>
      <w:r>
        <w:rPr/>
        <w:t>. Благодаря этому методу ему удалось за короткое время получить значительное количество оригинальных технических решений в</w:t>
      </w:r>
    </w:p>
    <w:p>
      <w:pPr>
        <w:spacing w:line="320" w:lineRule="exact" w:before="0"/>
        <w:ind w:left="1522" w:right="0" w:firstLine="0"/>
        <w:jc w:val="left"/>
        <w:rPr>
          <w:sz w:val="28"/>
        </w:rPr>
      </w:pPr>
      <w:hyperlink r:id="rId56">
        <w:r>
          <w:rPr>
            <w:spacing w:val="-71"/>
            <w:w w:val="100"/>
            <w:sz w:val="28"/>
            <w:u w:val="single"/>
          </w:rPr>
          <w:t> </w:t>
        </w:r>
        <w:r>
          <w:rPr>
            <w:i/>
            <w:sz w:val="28"/>
            <w:u w:val="single"/>
          </w:rPr>
          <w:t>ракетостроении</w:t>
        </w:r>
      </w:hyperlink>
      <w:r>
        <w:rPr>
          <w:sz w:val="28"/>
        </w:rPr>
        <w:t>.</w:t>
      </w:r>
    </w:p>
    <w:p>
      <w:pPr>
        <w:pStyle w:val="BodyText"/>
        <w:spacing w:before="2"/>
        <w:ind w:right="813"/>
      </w:pPr>
      <w:r>
        <w:rPr/>
        <w:t>Для проведения морфологического анализа необходима точная формулировка проблемы, причем независимо от того, что в исходной задаче речь идет только об одной конкретной системе, обобщаются изыскания на все возможные системы с аналогичной структурой и в итоге дается ответ на более общий вопрос.</w:t>
      </w:r>
    </w:p>
    <w:p>
      <w:pPr>
        <w:pStyle w:val="BodyText"/>
        <w:ind w:right="1392"/>
      </w:pPr>
      <w:r>
        <w:rPr/>
        <w:t>Например, необходимо изучить морфологический характер всех видов транспортных средств и предложить новую эффективную конструкцию устройства для транспортирования по снегу — </w:t>
      </w:r>
      <w:hyperlink r:id="rId57">
        <w:r>
          <w:rPr>
            <w:u w:val="single"/>
          </w:rPr>
          <w:t>снегохода</w:t>
        </w:r>
      </w:hyperlink>
      <w:r>
        <w:rPr/>
        <w:t>.</w:t>
      </w:r>
    </w:p>
    <w:p>
      <w:pPr>
        <w:pStyle w:val="BodyText"/>
        <w:ind w:right="670"/>
      </w:pPr>
      <w:r>
        <w:rPr/>
        <w:t>Точное определение класса изучаемых систем (устройств) позволяет раскрыть основные характеристики или параметры, облегчающие поиск новых решений. Применительно к транспортному средству (снегоходу) морфологическими признаками могут быть функциональные узлы снегохода: А — двигатель, Б — движитель, В — опора кабины, Г — управление, Д — обеспечение заднего хода и т. п.</w:t>
      </w:r>
    </w:p>
    <w:p>
      <w:pPr>
        <w:pStyle w:val="BodyText"/>
        <w:ind w:right="798"/>
      </w:pPr>
      <w:r>
        <w:rPr/>
        <w:t>Каждая характеристика (параметр) обладает определённым числом различных независимых свойств. Так, двигатели: А1 — внутреннего сгорания, А2 — газовая турбина, А3 — электродвигатель, А4 — реактивный двигатель т.д.;</w:t>
      </w:r>
    </w:p>
    <w:p>
      <w:pPr>
        <w:pStyle w:val="BodyText"/>
        <w:spacing w:line="242" w:lineRule="auto"/>
        <w:ind w:right="1517"/>
      </w:pPr>
      <w:r>
        <w:rPr/>
        <w:t>движители: Б1 — воздушный винт, Б2 — гусеницы, Б3 — лыжи, Б4 — снегомёт, Б5 — шнеки и т. д.;</w:t>
      </w:r>
    </w:p>
    <w:p>
      <w:pPr>
        <w:pStyle w:val="BodyText"/>
        <w:ind w:right="1307"/>
      </w:pPr>
      <w:r>
        <w:rPr/>
        <w:t>опора кабины: В1 — опора кабины на снег, В2 — на двигатель, В3 — на движитель и т. д.;</w:t>
      </w:r>
    </w:p>
    <w:p>
      <w:pPr>
        <w:pStyle w:val="BodyText"/>
        <w:ind w:right="815"/>
      </w:pPr>
      <w:r>
        <w:rPr/>
        <w:t>По заданной проблеме в матричном выражении (</w:t>
      </w:r>
      <w:r>
        <w:rPr>
          <w:b/>
        </w:rPr>
        <w:t>морфологическом ящике</w:t>
      </w:r>
      <w:r>
        <w:rPr/>
        <w:t>) фиксируются наиболее существенные параметры.</w:t>
      </w:r>
    </w:p>
    <w:p>
      <w:pPr>
        <w:pStyle w:val="BodyText"/>
        <w:ind w:right="3836"/>
      </w:pPr>
      <w:r>
        <w:rPr/>
        <w:t>Например, для снегохода матрица будет иметь вид: (А1 А2 А3 А4)</w:t>
      </w:r>
    </w:p>
    <w:p>
      <w:pPr>
        <w:pStyle w:val="BodyText"/>
        <w:ind w:right="8037"/>
      </w:pPr>
      <w:r>
        <w:rPr/>
        <w:t>(Б1 Б2 Б3 Б4 Б5) (В1 В2 В3)</w:t>
      </w:r>
    </w:p>
    <w:p>
      <w:pPr>
        <w:spacing w:after="0"/>
        <w:sectPr>
          <w:pgSz w:w="11910" w:h="16840"/>
          <w:pgMar w:header="709" w:footer="0" w:top="1180" w:bottom="280" w:left="180" w:right="180"/>
        </w:sectPr>
      </w:pPr>
    </w:p>
    <w:p>
      <w:pPr>
        <w:pStyle w:val="BodyText"/>
        <w:spacing w:before="7"/>
        <w:ind w:left="0"/>
        <w:rPr>
          <w:sz w:val="15"/>
        </w:rPr>
      </w:pPr>
    </w:p>
    <w:p>
      <w:pPr>
        <w:pStyle w:val="BodyText"/>
        <w:spacing w:before="89"/>
        <w:ind w:right="689"/>
      </w:pPr>
      <w:r>
        <w:rPr/>
        <w:t>Возможные сочетания: </w:t>
      </w:r>
      <w:r>
        <w:rPr>
          <w:i/>
        </w:rPr>
        <w:t>А1, Б3, В2</w:t>
      </w:r>
      <w:r>
        <w:rPr/>
        <w:t>, или </w:t>
      </w:r>
      <w:r>
        <w:rPr>
          <w:i/>
        </w:rPr>
        <w:t>А1, Б2, В3</w:t>
      </w:r>
      <w:r>
        <w:rPr/>
        <w:t>, или </w:t>
      </w:r>
      <w:r>
        <w:rPr>
          <w:i/>
        </w:rPr>
        <w:t>А2, Б1, В2 </w:t>
      </w:r>
      <w:r>
        <w:rPr/>
        <w:t>и т. д. Общее количество сочетаний в морфологическом ящике равно произведению чисел элементов на осях. В нашем примере: 4*5*3 = 60.</w:t>
      </w:r>
      <w:hyperlink r:id="rId58">
        <w:r>
          <w:rPr>
            <w:u w:val="single"/>
          </w:rPr>
          <w:t>Матрица</w:t>
        </w:r>
        <w:r>
          <w:rPr/>
          <w:t> </w:t>
        </w:r>
      </w:hyperlink>
      <w:r>
        <w:rPr/>
        <w:t>— символическая форма описания решений. Она дает представление о всех возможных конструктивных схемах снегохода путем фиксирования в каждой строке матрицы одного из элементов. Набор этих элементов будет представлять возможный вариант исходной задачи. Рассматривая разные сочетания этих элементов, можно получить большое сочетание всевозможных вариантов решений, в том числе и самых неожиданных. Так, морфологическая матрица для реактивных двигателей, работающих на химическом топливе, построенная Ф. Цвикки, содержала 576 возможных вариантов</w:t>
      </w:r>
      <w:r>
        <w:rPr>
          <w:spacing w:val="-3"/>
        </w:rPr>
        <w:t> </w:t>
      </w:r>
      <w:r>
        <w:rPr/>
        <w:t>решений.</w:t>
      </w:r>
    </w:p>
    <w:p>
      <w:pPr>
        <w:pStyle w:val="BodyText"/>
        <w:spacing w:before="2"/>
        <w:ind w:right="726"/>
      </w:pPr>
      <w:r>
        <w:rPr/>
        <w:t>Ответственный этап метода — оценка вариантов решений, вытекающих из структуры морфологической матрицы. Сравнивают варианты по одному или нескольким наиболее важным для данной технической системы показателям.</w:t>
      </w:r>
    </w:p>
    <w:p>
      <w:pPr>
        <w:pStyle w:val="BodyText"/>
        <w:spacing w:before="5"/>
        <w:ind w:left="0"/>
      </w:pPr>
    </w:p>
    <w:p>
      <w:pPr>
        <w:pStyle w:val="Heading1"/>
        <w:spacing w:line="322" w:lineRule="exact"/>
        <w:ind w:left="1589" w:right="735"/>
        <w:jc w:val="center"/>
      </w:pPr>
      <w:r>
        <w:rPr/>
        <w:t>РАНЖИРОВАНИЕ</w:t>
      </w:r>
    </w:p>
    <w:p>
      <w:pPr>
        <w:spacing w:line="322" w:lineRule="exact" w:before="0"/>
        <w:ind w:left="854" w:right="0" w:firstLine="0"/>
        <w:jc w:val="center"/>
        <w:rPr>
          <w:b/>
          <w:sz w:val="28"/>
        </w:rPr>
      </w:pPr>
      <w:r>
        <w:rPr>
          <w:spacing w:val="-71"/>
          <w:w w:val="100"/>
          <w:sz w:val="28"/>
          <w:u w:val="thick"/>
        </w:rPr>
        <w:t> </w:t>
      </w:r>
      <w:r>
        <w:rPr>
          <w:b/>
          <w:sz w:val="28"/>
          <w:u w:val="thick"/>
        </w:rPr>
        <w:t>(предусматривает возможность определения списка (перечня)</w:t>
      </w:r>
    </w:p>
    <w:p>
      <w:pPr>
        <w:spacing w:before="0"/>
        <w:ind w:left="854" w:right="0" w:firstLine="0"/>
        <w:jc w:val="center"/>
        <w:rPr>
          <w:b/>
          <w:sz w:val="28"/>
        </w:rPr>
      </w:pPr>
      <w:r>
        <w:rPr>
          <w:spacing w:val="-71"/>
          <w:w w:val="100"/>
          <w:sz w:val="28"/>
          <w:u w:val="thick"/>
        </w:rPr>
        <w:t> </w:t>
      </w:r>
      <w:r>
        <w:rPr>
          <w:b/>
          <w:sz w:val="28"/>
          <w:u w:val="thick"/>
        </w:rPr>
        <w:t>параметров)</w:t>
      </w:r>
    </w:p>
    <w:p>
      <w:pPr>
        <w:pStyle w:val="BodyText"/>
        <w:spacing w:before="9"/>
        <w:ind w:left="0"/>
        <w:rPr>
          <w:b/>
          <w:sz w:val="19"/>
        </w:rPr>
      </w:pPr>
    </w:p>
    <w:p>
      <w:pPr>
        <w:pStyle w:val="BodyText"/>
        <w:spacing w:before="89"/>
        <w:ind w:right="1214"/>
      </w:pPr>
      <w:r>
        <w:rPr/>
        <w:t>Учащиеся индивидуально, в группе, методом «мозгового штурма» ранжируют списки чего-либо, начиная от своих любимых песен и кончая планированием того, какой вуз выбрать.</w:t>
      </w:r>
    </w:p>
    <w:p>
      <w:pPr>
        <w:spacing w:line="322" w:lineRule="exact" w:before="2"/>
        <w:ind w:left="1522" w:right="0" w:firstLine="0"/>
        <w:jc w:val="left"/>
        <w:rPr>
          <w:sz w:val="28"/>
        </w:rPr>
      </w:pPr>
      <w:r>
        <w:rPr>
          <w:sz w:val="28"/>
        </w:rPr>
        <w:t>Прием "ранжирование" </w:t>
      </w:r>
      <w:r>
        <w:rPr>
          <w:b/>
          <w:sz w:val="28"/>
        </w:rPr>
        <w:t>помогает </w:t>
      </w:r>
      <w:r>
        <w:rPr>
          <w:sz w:val="28"/>
        </w:rPr>
        <w:t>учащимся:</w:t>
      </w:r>
    </w:p>
    <w:p>
      <w:pPr>
        <w:pStyle w:val="BodyText"/>
        <w:spacing w:line="322" w:lineRule="exact"/>
      </w:pPr>
      <w:r>
        <w:rPr/>
        <w:t>•Анализировать и оценивать элементы списка</w:t>
      </w:r>
    </w:p>
    <w:p>
      <w:pPr>
        <w:pStyle w:val="BodyText"/>
        <w:spacing w:line="322" w:lineRule="exact"/>
      </w:pPr>
      <w:r>
        <w:rPr/>
        <w:t>•Определяя критерии для сортировки</w:t>
      </w:r>
    </w:p>
    <w:p>
      <w:pPr>
        <w:pStyle w:val="BodyText"/>
        <w:ind w:right="2001"/>
      </w:pPr>
      <w:r>
        <w:rPr/>
        <w:t>•Критерий - признак, на основании которого производится оценка, определение, классификация чего-н., мерило. •Уточняя критерии</w:t>
      </w:r>
    </w:p>
    <w:p>
      <w:pPr>
        <w:pStyle w:val="BodyText"/>
        <w:spacing w:line="321" w:lineRule="exact"/>
      </w:pPr>
      <w:r>
        <w:rPr/>
        <w:t>•Расставляя приоритеты в списке на основе критериев</w:t>
      </w:r>
    </w:p>
    <w:p>
      <w:pPr>
        <w:pStyle w:val="BodyText"/>
        <w:spacing w:line="322" w:lineRule="exact" w:before="2"/>
      </w:pPr>
      <w:r>
        <w:rPr/>
        <w:t>•Аргументируя выбранные приоритеты</w:t>
      </w:r>
    </w:p>
    <w:p>
      <w:pPr>
        <w:pStyle w:val="BodyText"/>
        <w:ind w:right="688"/>
      </w:pPr>
      <w:r>
        <w:rPr/>
        <w:t>•Принимая решения в поисках консенсуса или обсуждая различные варианты решений</w:t>
      </w:r>
    </w:p>
    <w:p>
      <w:pPr>
        <w:pStyle w:val="BodyText"/>
        <w:spacing w:line="321" w:lineRule="exact"/>
      </w:pPr>
      <w:r>
        <w:rPr/>
        <w:t>•Сравнивать списки визуально</w:t>
      </w:r>
    </w:p>
    <w:p>
      <w:pPr>
        <w:pStyle w:val="BodyText"/>
        <w:spacing w:line="322" w:lineRule="exact"/>
      </w:pPr>
      <w:r>
        <w:rPr/>
        <w:t>•Рассматривая и сравнивая аргументы для расстановки приоритетов</w:t>
      </w:r>
    </w:p>
    <w:p>
      <w:pPr>
        <w:pStyle w:val="BodyText"/>
      </w:pPr>
      <w:r>
        <w:rPr/>
        <w:t>•Обсуждая и корректируя ранжирование в поисках корреляции</w:t>
      </w:r>
    </w:p>
    <w:p>
      <w:pPr>
        <w:pStyle w:val="BodyText"/>
        <w:spacing w:line="322" w:lineRule="exact" w:before="1"/>
      </w:pPr>
      <w:r>
        <w:rPr/>
        <w:t>•Рассматривая вопросы с различных точек зрения</w:t>
      </w:r>
    </w:p>
    <w:p>
      <w:pPr>
        <w:pStyle w:val="BodyText"/>
        <w:spacing w:line="322" w:lineRule="exact"/>
      </w:pPr>
      <w:r>
        <w:rPr/>
        <w:t>•Учась друг у друга</w:t>
      </w:r>
    </w:p>
    <w:p>
      <w:pPr>
        <w:pStyle w:val="BodyText"/>
      </w:pPr>
      <w:r>
        <w:rPr/>
        <w:t>•Достигая консенсуса</w:t>
      </w:r>
    </w:p>
    <w:p>
      <w:pPr>
        <w:pStyle w:val="BodyText"/>
        <w:spacing w:before="11"/>
        <w:ind w:left="0"/>
        <w:rPr>
          <w:sz w:val="27"/>
        </w:rPr>
      </w:pPr>
    </w:p>
    <w:p>
      <w:pPr>
        <w:pStyle w:val="BodyText"/>
      </w:pPr>
      <w:r>
        <w:rPr/>
        <w:t>Ранжирование предусматривает возможность определения списка (перечня) параметров.</w:t>
      </w:r>
    </w:p>
    <w:p>
      <w:pPr>
        <w:pStyle w:val="BodyText"/>
        <w:spacing w:before="2"/>
        <w:ind w:right="778"/>
      </w:pPr>
      <w:r>
        <w:rPr/>
        <w:t>Этот прием предусматривает возможность ранжирования и сравнения результатов ранжирования в разных группах. Учащиеся методом «мозгового</w:t>
      </w:r>
    </w:p>
    <w:p>
      <w:pPr>
        <w:spacing w:after="0"/>
        <w:sectPr>
          <w:pgSz w:w="11910" w:h="16840"/>
          <w:pgMar w:header="709" w:footer="0" w:top="1180" w:bottom="280" w:left="180" w:right="180"/>
        </w:sectPr>
      </w:pPr>
    </w:p>
    <w:p>
      <w:pPr>
        <w:pStyle w:val="BodyText"/>
        <w:spacing w:before="7"/>
        <w:ind w:left="0"/>
        <w:rPr>
          <w:sz w:val="15"/>
        </w:rPr>
      </w:pPr>
    </w:p>
    <w:p>
      <w:pPr>
        <w:pStyle w:val="BodyText"/>
        <w:spacing w:before="89"/>
        <w:ind w:right="975"/>
      </w:pPr>
      <w:r>
        <w:rPr/>
        <w:t>штурма» ранжируют списки чего-либо, начиная от своих любимых песен и кончая планированием того, какой колледж выбрать.</w:t>
      </w:r>
    </w:p>
    <w:p>
      <w:pPr>
        <w:pStyle w:val="BodyText"/>
        <w:ind w:right="1383"/>
      </w:pPr>
      <w:r>
        <w:rPr/>
        <w:t>Любой проект, в котором требуется, чтобы учащиеся расставляли приоритеты или выбирали из нескольких вариантов, может выиграть от использования этого приема.</w:t>
      </w:r>
    </w:p>
    <w:p>
      <w:pPr>
        <w:pStyle w:val="Heading1"/>
        <w:spacing w:line="322" w:lineRule="exact" w:before="1"/>
        <w:rPr>
          <w:b w:val="0"/>
        </w:rPr>
      </w:pPr>
      <w:r>
        <w:rPr/>
        <w:t>Пример</w:t>
      </w:r>
      <w:r>
        <w:rPr>
          <w:b w:val="0"/>
        </w:rPr>
        <w:t>:</w:t>
      </w:r>
    </w:p>
    <w:p>
      <w:pPr>
        <w:pStyle w:val="BodyText"/>
        <w:ind w:right="2145"/>
      </w:pPr>
      <w:r>
        <w:rPr/>
        <w:t>Проранжируйте указанные в данном перечне элементы в порядке возрастания их полезности при установке базового лагеря и исследовательской станции на Луне.</w:t>
      </w:r>
    </w:p>
    <w:p>
      <w:pPr>
        <w:pStyle w:val="BodyText"/>
        <w:spacing w:before="1"/>
        <w:ind w:right="874"/>
      </w:pPr>
      <w:r>
        <w:rPr/>
        <w:t>Каких животных можно держать в городе, учитывая стоимость содержания, размеры животных, их нравы, популярность? Составьте упорядоченный список.</w:t>
      </w:r>
    </w:p>
    <w:p>
      <w:pPr>
        <w:pStyle w:val="BodyText"/>
        <w:ind w:right="737"/>
      </w:pPr>
      <w:r>
        <w:rPr/>
        <w:t>Проранжируйте возможные изменения в вашем новом муниципальном парке по степени важности в соответствии с интересами группы совладельцев, которых представляет ваша команда.</w:t>
      </w:r>
    </w:p>
    <w:p>
      <w:pPr>
        <w:pStyle w:val="BodyText"/>
        <w:ind w:right="1444"/>
        <w:jc w:val="both"/>
      </w:pPr>
      <w:r>
        <w:rPr/>
        <w:t>Какие варианты экономического развития оказывают НАИМЕНЬШЕЕ отрицательное воздействие на экологию реки и условия обитания в ней лосося?</w:t>
      </w:r>
    </w:p>
    <w:p>
      <w:pPr>
        <w:pStyle w:val="BodyText"/>
        <w:ind w:right="1013"/>
      </w:pPr>
      <w:r>
        <w:rPr/>
        <w:t>Расположите изобретения в списке в порядке возрастания их важности для современной жизни.</w:t>
      </w:r>
    </w:p>
    <w:p>
      <w:pPr>
        <w:pStyle w:val="BodyText"/>
        <w:ind w:right="1263"/>
      </w:pPr>
      <w:r>
        <w:rPr/>
        <w:t>После рассмотрения и обсуждения, снова подпишитесь (второе название команды) и снова проранжируйте список. Сравните ваш первый список (первое название команды) со вторым списком.</w:t>
      </w:r>
    </w:p>
    <w:p>
      <w:pPr>
        <w:pStyle w:val="BodyText"/>
        <w:spacing w:before="1"/>
        <w:ind w:right="2112"/>
      </w:pPr>
      <w:r>
        <w:rPr/>
        <w:t>Каковы самые важные элементы хорошего детектива? Почему вы проранжировали элементы именно в этом порядке?</w:t>
      </w:r>
    </w:p>
    <w:p>
      <w:pPr>
        <w:pStyle w:val="BodyText"/>
        <w:spacing w:before="10"/>
        <w:ind w:left="0"/>
        <w:rPr>
          <w:sz w:val="27"/>
        </w:rPr>
      </w:pPr>
    </w:p>
    <w:p>
      <w:pPr>
        <w:pStyle w:val="BodyText"/>
        <w:spacing w:line="322" w:lineRule="exact"/>
      </w:pPr>
      <w:r>
        <w:rPr/>
        <w:t>Прием "ранжирование" помогает учащимся:</w:t>
      </w:r>
    </w:p>
    <w:p>
      <w:pPr>
        <w:pStyle w:val="BodyText"/>
        <w:spacing w:line="322" w:lineRule="exact"/>
      </w:pPr>
      <w:r>
        <w:rPr/>
        <w:t>•Анализировать и оценивать элементы списка</w:t>
      </w:r>
    </w:p>
    <w:p>
      <w:pPr>
        <w:pStyle w:val="BodyText"/>
      </w:pPr>
      <w:r>
        <w:rPr/>
        <w:t>•Определяя критерии для сортировки</w:t>
      </w:r>
    </w:p>
    <w:p>
      <w:pPr>
        <w:pStyle w:val="BodyText"/>
        <w:spacing w:line="322" w:lineRule="exact" w:before="2"/>
      </w:pPr>
      <w:r>
        <w:rPr/>
        <w:t>•Уточняя критерии</w:t>
      </w:r>
    </w:p>
    <w:p>
      <w:pPr>
        <w:pStyle w:val="BodyText"/>
        <w:spacing w:line="322" w:lineRule="exact"/>
      </w:pPr>
      <w:r>
        <w:rPr/>
        <w:t>•Расставляя приоритеты в списке на основе критериев</w:t>
      </w:r>
    </w:p>
    <w:p>
      <w:pPr>
        <w:pStyle w:val="BodyText"/>
        <w:spacing w:line="322" w:lineRule="exact"/>
      </w:pPr>
      <w:r>
        <w:rPr/>
        <w:t>•Аргументируя выбранные приоритеты</w:t>
      </w:r>
    </w:p>
    <w:p>
      <w:pPr>
        <w:pStyle w:val="BodyText"/>
        <w:ind w:right="688"/>
      </w:pPr>
      <w:r>
        <w:rPr/>
        <w:t>•Принимая решения в поисках консенсуса или обсуждая различные варианты решений</w:t>
      </w:r>
    </w:p>
    <w:p>
      <w:pPr>
        <w:pStyle w:val="BodyText"/>
      </w:pPr>
      <w:r>
        <w:rPr/>
        <w:t>•Сравнивать списки визуально</w:t>
      </w:r>
    </w:p>
    <w:p>
      <w:pPr>
        <w:pStyle w:val="BodyText"/>
        <w:spacing w:line="322" w:lineRule="exact" w:before="2"/>
      </w:pPr>
      <w:r>
        <w:rPr/>
        <w:t>•Рассматривая и сравнивая аргументы для расстановки приоритетов</w:t>
      </w:r>
    </w:p>
    <w:p>
      <w:pPr>
        <w:pStyle w:val="BodyText"/>
        <w:spacing w:line="322" w:lineRule="exact"/>
      </w:pPr>
      <w:r>
        <w:rPr/>
        <w:t>•Обсуждая и корректируя ранжирование в поисках корреляции</w:t>
      </w:r>
    </w:p>
    <w:p>
      <w:pPr>
        <w:pStyle w:val="BodyText"/>
        <w:spacing w:line="322" w:lineRule="exact"/>
      </w:pPr>
      <w:r>
        <w:rPr/>
        <w:t>•Рассматривая вопросы с различных точек зрения</w:t>
      </w:r>
    </w:p>
    <w:p>
      <w:pPr>
        <w:pStyle w:val="BodyText"/>
        <w:spacing w:line="322" w:lineRule="exact"/>
      </w:pPr>
      <w:r>
        <w:rPr/>
        <w:t>•Учась друг у друга</w:t>
      </w:r>
    </w:p>
    <w:p>
      <w:pPr>
        <w:pStyle w:val="BodyText"/>
      </w:pPr>
      <w:r>
        <w:rPr/>
        <w:t>•Достигая консенсуса</w:t>
      </w:r>
    </w:p>
    <w:p>
      <w:pPr>
        <w:pStyle w:val="BodyText"/>
        <w:spacing w:before="6"/>
        <w:ind w:left="0"/>
      </w:pPr>
    </w:p>
    <w:p>
      <w:pPr>
        <w:pStyle w:val="Heading1"/>
        <w:spacing w:line="319" w:lineRule="exact"/>
      </w:pPr>
      <w:r>
        <w:rPr/>
        <w:t>Где этот прием можно применять?</w:t>
      </w:r>
    </w:p>
    <w:p>
      <w:pPr>
        <w:pStyle w:val="BodyText"/>
        <w:spacing w:line="319" w:lineRule="exact"/>
      </w:pPr>
      <w:r>
        <w:rPr/>
        <w:t>Можно использовать на любом этапе проекта.</w:t>
      </w:r>
    </w:p>
    <w:p>
      <w:pPr>
        <w:spacing w:after="0" w:line="319" w:lineRule="exact"/>
        <w:sectPr>
          <w:pgSz w:w="11910" w:h="16840"/>
          <w:pgMar w:header="709" w:footer="0" w:top="1180" w:bottom="280" w:left="180" w:right="180"/>
        </w:sectPr>
      </w:pPr>
    </w:p>
    <w:p>
      <w:pPr>
        <w:pStyle w:val="BodyText"/>
        <w:spacing w:before="7"/>
        <w:ind w:left="0"/>
        <w:rPr>
          <w:sz w:val="15"/>
        </w:rPr>
      </w:pPr>
    </w:p>
    <w:p>
      <w:pPr>
        <w:pStyle w:val="BodyText"/>
        <w:spacing w:before="89"/>
        <w:ind w:right="683"/>
      </w:pPr>
      <w:r>
        <w:rPr/>
        <w:t>На предварительном этапе проекта или на стадии предварительной оценки он помогает учащимся обсудить имеющиеся у них знания и определить вопросы, которые они должны исследовать или изучить</w:t>
      </w:r>
      <w:r>
        <w:rPr>
          <w:spacing w:val="-16"/>
        </w:rPr>
        <w:t> </w:t>
      </w:r>
      <w:r>
        <w:rPr/>
        <w:t>далее.</w:t>
      </w:r>
    </w:p>
    <w:p>
      <w:pPr>
        <w:pStyle w:val="BodyText"/>
        <w:spacing w:before="2"/>
        <w:ind w:right="688"/>
      </w:pPr>
      <w:r>
        <w:rPr/>
        <w:t>В процессе работы над проектом инструмент позволяет перевести обучение в новый контекст, который будет полезен на следующем этапе проекта.</w:t>
      </w:r>
    </w:p>
    <w:p>
      <w:pPr>
        <w:pStyle w:val="BodyText"/>
        <w:ind w:right="1245"/>
      </w:pPr>
      <w:r>
        <w:rPr/>
        <w:t>На заключительном этапе проекта может быть использован для оценки и обдумывания процесса учебной деятельности.</w:t>
      </w:r>
    </w:p>
    <w:p>
      <w:pPr>
        <w:pStyle w:val="BodyText"/>
        <w:spacing w:before="9"/>
        <w:ind w:left="0"/>
        <w:rPr>
          <w:sz w:val="27"/>
        </w:rPr>
      </w:pPr>
    </w:p>
    <w:p>
      <w:pPr>
        <w:pStyle w:val="BodyText"/>
        <w:spacing w:before="1"/>
        <w:ind w:right="832"/>
      </w:pPr>
      <w:r>
        <w:rPr/>
        <w:t>Проекты, включающие сопоставление результатов ранжирования, побуждают к размышлениям о процессе учебной деятельности. И учащиеся, и учитель могут проследить, как изменяются мнения с течением времени.</w:t>
      </w:r>
    </w:p>
    <w:p>
      <w:pPr>
        <w:pStyle w:val="BodyText"/>
        <w:spacing w:before="1"/>
        <w:ind w:right="852"/>
      </w:pPr>
      <w:r>
        <w:rPr/>
        <w:t>Команды учащихся могут ранжировать перечни с разных позиций. Например, в литературном задании команды учащихся могут взять на себя роли различных персонажей и выполнить ранжирование, исходя из позиций этих персонажей.</w:t>
      </w:r>
    </w:p>
    <w:p>
      <w:pPr>
        <w:pStyle w:val="BodyText"/>
        <w:spacing w:line="242" w:lineRule="auto"/>
        <w:ind w:right="996"/>
      </w:pPr>
      <w:r>
        <w:rPr/>
        <w:t>После того, как учащиеся упорядочили перечни, они могут обсудить, как и почему отличаются их перечни.</w:t>
      </w:r>
    </w:p>
    <w:p>
      <w:pPr>
        <w:pStyle w:val="BodyText"/>
        <w:spacing w:line="317" w:lineRule="exact"/>
      </w:pPr>
      <w:r>
        <w:rPr/>
        <w:t>Прием "ранжирование" позволяет расширить учебное сообщество.</w:t>
      </w:r>
    </w:p>
    <w:p>
      <w:pPr>
        <w:pStyle w:val="BodyText"/>
        <w:ind w:right="629"/>
      </w:pPr>
      <w:r>
        <w:rPr/>
        <w:t>Вы можете приглашать внешних экспертов, учащихся других школ и классов, родителей и других людей в качестве членов команды вашего проекта.</w:t>
      </w:r>
    </w:p>
    <w:p>
      <w:pPr>
        <w:pStyle w:val="BodyText"/>
        <w:ind w:right="712"/>
      </w:pPr>
      <w:r>
        <w:rPr/>
        <w:t>Включение внешних участников в проект дает возможность более глубокого обсуждения изучаемых понятий. Внешние члены команды могут внести свой вклад в проект – представить свои ранжирования и присоединиться к дискуссии.</w:t>
      </w:r>
    </w:p>
    <w:p>
      <w:pPr>
        <w:spacing w:before="0"/>
        <w:ind w:left="1522" w:right="658" w:firstLine="0"/>
        <w:jc w:val="left"/>
        <w:rPr>
          <w:i/>
          <w:sz w:val="28"/>
        </w:rPr>
      </w:pPr>
      <w:r>
        <w:rPr>
          <w:sz w:val="28"/>
        </w:rPr>
        <w:t>При ранжировании перечней учащимся рекомендуется работать в командах, что стимулирует сотрудничество, активные обсуждения и коммуникацию. </w:t>
      </w:r>
      <w:r>
        <w:rPr>
          <w:i/>
          <w:sz w:val="28"/>
        </w:rPr>
        <w:t>По </w:t>
      </w:r>
      <w:r>
        <w:rPr>
          <w:i/>
          <w:sz w:val="28"/>
        </w:rPr>
        <w:t>материалам тренинга Лебедевой М.Б. и Шиловой О.Н. "Формирование мышления высокого уровня</w:t>
      </w:r>
    </w:p>
    <w:p>
      <w:pPr>
        <w:pStyle w:val="BodyText"/>
        <w:ind w:right="1047"/>
      </w:pPr>
      <w:r>
        <w:rPr/>
        <w:t>Критерий - , критерия, м. (греч. kriterion - средство для решения) (книжн.). признак, на основании к-рого производится оценка, определение, классификация чего-н., мерило. Верный критерий. Критерий истины. Этот признак служит критерием (чего-н. или для чего-н.).</w:t>
      </w:r>
    </w:p>
    <w:p>
      <w:pPr>
        <w:pStyle w:val="BodyText"/>
        <w:spacing w:before="4"/>
        <w:ind w:left="0"/>
      </w:pPr>
    </w:p>
    <w:p>
      <w:pPr>
        <w:pStyle w:val="Heading1"/>
        <w:spacing w:line="322" w:lineRule="exact"/>
        <w:ind w:left="4232"/>
      </w:pPr>
      <w:r>
        <w:rPr/>
        <w:t>ПИРАМИДА ПРИОРИТЕТОВ</w:t>
      </w:r>
    </w:p>
    <w:p>
      <w:pPr>
        <w:spacing w:line="320" w:lineRule="exact" w:before="0"/>
        <w:ind w:left="5799" w:right="0" w:firstLine="0"/>
        <w:jc w:val="left"/>
        <w:rPr>
          <w:b/>
          <w:sz w:val="28"/>
        </w:rPr>
      </w:pPr>
      <w:r>
        <w:rPr>
          <w:b/>
          <w:sz w:val="28"/>
        </w:rPr>
        <w:t>Схема</w:t>
      </w:r>
    </w:p>
    <w:p>
      <w:pPr>
        <w:pStyle w:val="BodyText"/>
        <w:spacing w:line="320" w:lineRule="exact"/>
      </w:pPr>
      <w:r>
        <w:rPr/>
        <w:t>(ее необходимо видоизменять в зависимости от ситуации)</w:t>
      </w:r>
    </w:p>
    <w:p>
      <w:pPr>
        <w:pStyle w:val="BodyText"/>
        <w:spacing w:line="322" w:lineRule="exact"/>
      </w:pPr>
      <w:r>
        <w:rPr/>
        <w:t>•Составьте перечень</w:t>
      </w:r>
    </w:p>
    <w:p>
      <w:pPr>
        <w:pStyle w:val="BodyText"/>
        <w:ind w:right="866"/>
      </w:pPr>
      <w:r>
        <w:rPr/>
        <w:t>•По каждому пункту определите, что для вас представляется наиболее важным, без чего вы легко можете обойтись, как один фактор может влиять на другой, как каждый из перечисленных факторов может повлиять на ваше будущее.</w:t>
      </w:r>
    </w:p>
    <w:p>
      <w:pPr>
        <w:pStyle w:val="BodyText"/>
        <w:spacing w:line="322" w:lineRule="exact"/>
      </w:pPr>
      <w:r>
        <w:rPr/>
        <w:t>•На основании своих рассуждений расставьте пункты в порядке важности.</w:t>
      </w:r>
    </w:p>
    <w:p>
      <w:pPr>
        <w:pStyle w:val="BodyText"/>
      </w:pPr>
      <w:r>
        <w:rPr/>
        <w:t>•Объясните свои приоритеты.</w:t>
      </w:r>
    </w:p>
    <w:p>
      <w:pPr>
        <w:spacing w:after="0"/>
        <w:sectPr>
          <w:pgSz w:w="11910" w:h="16840"/>
          <w:pgMar w:header="709" w:footer="0" w:top="1180" w:bottom="280" w:left="180" w:right="180"/>
        </w:sectPr>
      </w:pPr>
    </w:p>
    <w:p>
      <w:pPr>
        <w:pStyle w:val="BodyText"/>
        <w:spacing w:before="7"/>
        <w:ind w:left="0"/>
        <w:rPr>
          <w:sz w:val="15"/>
        </w:rPr>
      </w:pPr>
    </w:p>
    <w:p>
      <w:pPr>
        <w:pStyle w:val="BodyText"/>
        <w:spacing w:before="89"/>
      </w:pPr>
      <w:r>
        <w:rPr/>
        <w:t>Не все проблемы требуют глубокого, серьезного подхода.</w:t>
      </w:r>
    </w:p>
    <w:p>
      <w:pPr>
        <w:pStyle w:val="BodyText"/>
        <w:ind w:right="1096"/>
      </w:pPr>
      <w:r>
        <w:rPr/>
        <w:t>В решении небольших задач мы вполне можем положиться на жизненный опыт, советы других людей, наблюдения.</w:t>
      </w:r>
    </w:p>
    <w:p>
      <w:pPr>
        <w:pStyle w:val="BodyText"/>
        <w:spacing w:line="322" w:lineRule="exact" w:before="2"/>
      </w:pPr>
      <w:r>
        <w:rPr/>
        <w:t>В упрощенном виде алгоритм решения проблем может быть таким:</w:t>
      </w:r>
    </w:p>
    <w:p>
      <w:pPr>
        <w:pStyle w:val="ListParagraph"/>
        <w:numPr>
          <w:ilvl w:val="0"/>
          <w:numId w:val="37"/>
        </w:numPr>
        <w:tabs>
          <w:tab w:pos="1803" w:val="left" w:leader="none"/>
        </w:tabs>
        <w:spacing w:line="322" w:lineRule="exact" w:before="0" w:after="0"/>
        <w:ind w:left="1802" w:right="0" w:hanging="281"/>
        <w:jc w:val="left"/>
        <w:rPr>
          <w:sz w:val="28"/>
        </w:rPr>
      </w:pPr>
      <w:r>
        <w:rPr>
          <w:sz w:val="28"/>
        </w:rPr>
        <w:t>Поставить задачу (В чем</w:t>
      </w:r>
      <w:r>
        <w:rPr>
          <w:spacing w:val="-5"/>
          <w:sz w:val="28"/>
        </w:rPr>
        <w:t> </w:t>
      </w:r>
      <w:r>
        <w:rPr>
          <w:sz w:val="28"/>
        </w:rPr>
        <w:t>проблема?)</w:t>
      </w:r>
    </w:p>
    <w:p>
      <w:pPr>
        <w:pStyle w:val="ListParagraph"/>
        <w:numPr>
          <w:ilvl w:val="0"/>
          <w:numId w:val="37"/>
        </w:numPr>
        <w:tabs>
          <w:tab w:pos="1803" w:val="left" w:leader="none"/>
        </w:tabs>
        <w:spacing w:line="322" w:lineRule="exact" w:before="0" w:after="0"/>
        <w:ind w:left="1802" w:right="0" w:hanging="281"/>
        <w:jc w:val="left"/>
        <w:rPr>
          <w:sz w:val="28"/>
        </w:rPr>
      </w:pPr>
      <w:r>
        <w:rPr>
          <w:sz w:val="28"/>
        </w:rPr>
        <w:t>Прояснить контекст (Что мы знаем об этой</w:t>
      </w:r>
      <w:r>
        <w:rPr>
          <w:spacing w:val="-5"/>
          <w:sz w:val="28"/>
        </w:rPr>
        <w:t> </w:t>
      </w:r>
      <w:r>
        <w:rPr>
          <w:sz w:val="28"/>
        </w:rPr>
        <w:t>проблеме?)</w:t>
      </w:r>
    </w:p>
    <w:p>
      <w:pPr>
        <w:pStyle w:val="ListParagraph"/>
        <w:numPr>
          <w:ilvl w:val="0"/>
          <w:numId w:val="37"/>
        </w:numPr>
        <w:tabs>
          <w:tab w:pos="1803" w:val="left" w:leader="none"/>
        </w:tabs>
        <w:spacing w:line="240" w:lineRule="auto" w:before="0" w:after="0"/>
        <w:ind w:left="1522" w:right="1216" w:firstLine="0"/>
        <w:jc w:val="left"/>
        <w:rPr>
          <w:sz w:val="28"/>
        </w:rPr>
      </w:pPr>
      <w:r>
        <w:rPr>
          <w:sz w:val="28"/>
        </w:rPr>
        <w:t>Назвать возможные варианты решения (Какие 3-4 варианта приходят в голову?)</w:t>
      </w:r>
    </w:p>
    <w:p>
      <w:pPr>
        <w:pStyle w:val="ListParagraph"/>
        <w:numPr>
          <w:ilvl w:val="0"/>
          <w:numId w:val="37"/>
        </w:numPr>
        <w:tabs>
          <w:tab w:pos="1803" w:val="left" w:leader="none"/>
        </w:tabs>
        <w:spacing w:line="321" w:lineRule="exact" w:before="0" w:after="0"/>
        <w:ind w:left="1802" w:right="0" w:hanging="281"/>
        <w:jc w:val="left"/>
        <w:rPr>
          <w:sz w:val="28"/>
        </w:rPr>
      </w:pPr>
      <w:r>
        <w:rPr>
          <w:sz w:val="28"/>
        </w:rPr>
        <w:t>Ясно сформулировать критерии оценки (5-7</w:t>
      </w:r>
      <w:r>
        <w:rPr>
          <w:spacing w:val="-4"/>
          <w:sz w:val="28"/>
        </w:rPr>
        <w:t> </w:t>
      </w:r>
      <w:r>
        <w:rPr>
          <w:sz w:val="28"/>
        </w:rPr>
        <w:t>критериев)</w:t>
      </w:r>
    </w:p>
    <w:p>
      <w:pPr>
        <w:pStyle w:val="ListParagraph"/>
        <w:numPr>
          <w:ilvl w:val="0"/>
          <w:numId w:val="37"/>
        </w:numPr>
        <w:tabs>
          <w:tab w:pos="1803" w:val="left" w:leader="none"/>
        </w:tabs>
        <w:spacing w:line="240" w:lineRule="auto" w:before="2" w:after="0"/>
        <w:ind w:left="1522" w:right="863" w:firstLine="0"/>
        <w:jc w:val="left"/>
        <w:rPr>
          <w:sz w:val="28"/>
        </w:rPr>
      </w:pPr>
      <w:r>
        <w:rPr>
          <w:sz w:val="28"/>
        </w:rPr>
        <w:t>Проанализировать варианты (Какой вариант самый лучший, если оценить все плюсы и</w:t>
      </w:r>
      <w:r>
        <w:rPr>
          <w:spacing w:val="-4"/>
          <w:sz w:val="28"/>
        </w:rPr>
        <w:t> </w:t>
      </w:r>
      <w:r>
        <w:rPr>
          <w:sz w:val="28"/>
        </w:rPr>
        <w:t>минусы?)</w:t>
      </w:r>
    </w:p>
    <w:p>
      <w:pPr>
        <w:pStyle w:val="ListParagraph"/>
        <w:numPr>
          <w:ilvl w:val="0"/>
          <w:numId w:val="37"/>
        </w:numPr>
        <w:tabs>
          <w:tab w:pos="1803" w:val="left" w:leader="none"/>
        </w:tabs>
        <w:spacing w:line="240" w:lineRule="auto" w:before="0" w:after="0"/>
        <w:ind w:left="1522" w:right="1339" w:firstLine="0"/>
        <w:jc w:val="left"/>
        <w:rPr>
          <w:sz w:val="28"/>
        </w:rPr>
      </w:pPr>
      <w:r>
        <w:rPr>
          <w:sz w:val="28"/>
        </w:rPr>
        <w:t>Сформулировать причины выбора (Почему мы предпочли именно это решение</w:t>
      </w:r>
      <w:r>
        <w:rPr>
          <w:spacing w:val="-1"/>
          <w:sz w:val="28"/>
        </w:rPr>
        <w:t> </w:t>
      </w:r>
      <w:r>
        <w:rPr>
          <w:sz w:val="28"/>
        </w:rPr>
        <w:t>другим?)</w:t>
      </w:r>
    </w:p>
    <w:p>
      <w:pPr>
        <w:pStyle w:val="ListParagraph"/>
        <w:numPr>
          <w:ilvl w:val="0"/>
          <w:numId w:val="37"/>
        </w:numPr>
        <w:tabs>
          <w:tab w:pos="1803" w:val="left" w:leader="none"/>
        </w:tabs>
        <w:spacing w:line="321" w:lineRule="exact" w:before="0" w:after="0"/>
        <w:ind w:left="1802" w:right="0" w:hanging="281"/>
        <w:jc w:val="left"/>
        <w:rPr>
          <w:sz w:val="28"/>
        </w:rPr>
      </w:pPr>
      <w:r>
        <w:rPr>
          <w:sz w:val="28"/>
        </w:rPr>
        <w:t>Проанализировать ближние и дальние последствия (Что будет,</w:t>
      </w:r>
      <w:r>
        <w:rPr>
          <w:spacing w:val="-14"/>
          <w:sz w:val="28"/>
        </w:rPr>
        <w:t> </w:t>
      </w:r>
      <w:r>
        <w:rPr>
          <w:sz w:val="28"/>
        </w:rPr>
        <w:t>если?)</w:t>
      </w:r>
    </w:p>
    <w:p>
      <w:pPr>
        <w:pStyle w:val="ListParagraph"/>
        <w:numPr>
          <w:ilvl w:val="0"/>
          <w:numId w:val="37"/>
        </w:numPr>
        <w:tabs>
          <w:tab w:pos="1803" w:val="left" w:leader="none"/>
        </w:tabs>
        <w:spacing w:line="240" w:lineRule="auto" w:before="0" w:after="0"/>
        <w:ind w:left="1522" w:right="1643" w:firstLine="0"/>
        <w:jc w:val="left"/>
        <w:rPr>
          <w:sz w:val="28"/>
        </w:rPr>
      </w:pPr>
      <w:r>
        <w:rPr>
          <w:sz w:val="28"/>
        </w:rPr>
        <w:t>Самоконтроль (Давайте посмотрим на все еще раз, вдруг мы что-то пропустили.).</w:t>
      </w:r>
    </w:p>
    <w:p>
      <w:pPr>
        <w:pStyle w:val="BodyText"/>
        <w:ind w:left="0"/>
      </w:pPr>
    </w:p>
    <w:p>
      <w:pPr>
        <w:pStyle w:val="BodyText"/>
        <w:spacing w:before="1"/>
        <w:ind w:right="918"/>
      </w:pPr>
      <w:r>
        <w:rPr/>
        <w:t>Каждый день нам приходится делать выбор. На выбор влияют наши ценности, интересы, убеждения и вкусы. Принятие решений требует размышления о приоритетах, чтобы выбрать среди многих наиболее верное решение.</w:t>
      </w:r>
    </w:p>
    <w:p>
      <w:pPr>
        <w:pStyle w:val="BodyText"/>
        <w:spacing w:line="242" w:lineRule="auto"/>
        <w:ind w:right="2006"/>
      </w:pPr>
      <w:r>
        <w:rPr/>
        <w:t>Пирамида приоритетов помогает ученикам научиться выстраивать приоритеты при принятии решений.</w:t>
      </w:r>
    </w:p>
    <w:p>
      <w:pPr>
        <w:pStyle w:val="BodyText"/>
        <w:ind w:right="1000"/>
      </w:pPr>
      <w:r>
        <w:rPr/>
        <w:t>Ученики получают набор фактов, предметов, ситуаций, среди которых они должны выбрать наиболее важные для них, затем менее важные и так до самых для них незначительных. Ученики должны быть готовы объяснить свои приоритеты и защищать их. Они должны понимать, как приоритеты влияют на принятие решений.</w:t>
      </w:r>
    </w:p>
    <w:p>
      <w:pPr>
        <w:pStyle w:val="BodyText"/>
        <w:spacing w:line="242" w:lineRule="auto"/>
        <w:ind w:right="1654"/>
      </w:pPr>
      <w:r>
        <w:rPr/>
        <w:t>В помощь учащимся можно предложить такую схему (ее необходимо видоизменять в зависимости от ситуации):</w:t>
      </w:r>
    </w:p>
    <w:p>
      <w:pPr>
        <w:pStyle w:val="BodyText"/>
        <w:spacing w:line="317" w:lineRule="exact"/>
      </w:pPr>
      <w:r>
        <w:rPr/>
        <w:t>•Составьте перечень</w:t>
      </w:r>
    </w:p>
    <w:p>
      <w:pPr>
        <w:pStyle w:val="BodyText"/>
        <w:ind w:right="866"/>
      </w:pPr>
      <w:r>
        <w:rPr/>
        <w:t>•По каждому пункту определите, что для вас представляется наиболее важным, без чего вы легко можете обойтись, как один фактор может влиять на другой, как каждый из перечисленных факторов может повлиять на ваше будущее.</w:t>
      </w:r>
    </w:p>
    <w:p>
      <w:pPr>
        <w:pStyle w:val="BodyText"/>
        <w:spacing w:line="322" w:lineRule="exact"/>
      </w:pPr>
      <w:r>
        <w:rPr/>
        <w:t>•На основании своих рассуждений расставьте пункты в порядке важности.</w:t>
      </w:r>
    </w:p>
    <w:p>
      <w:pPr>
        <w:pStyle w:val="BodyText"/>
      </w:pPr>
      <w:r>
        <w:rPr/>
        <w:t>•Объясните свои приоритеты.</w:t>
      </w:r>
    </w:p>
    <w:p>
      <w:pPr>
        <w:pStyle w:val="BodyText"/>
        <w:spacing w:before="11"/>
        <w:ind w:left="0"/>
        <w:rPr>
          <w:sz w:val="27"/>
        </w:rPr>
      </w:pPr>
    </w:p>
    <w:p>
      <w:pPr>
        <w:spacing w:line="318" w:lineRule="exact" w:before="0"/>
        <w:ind w:left="1522" w:right="0" w:firstLine="0"/>
        <w:jc w:val="left"/>
        <w:rPr>
          <w:b/>
          <w:i/>
          <w:sz w:val="28"/>
        </w:rPr>
      </w:pPr>
      <w:r>
        <w:rPr>
          <w:b/>
          <w:i/>
          <w:sz w:val="28"/>
        </w:rPr>
        <w:t>Задание:</w:t>
      </w:r>
    </w:p>
    <w:p>
      <w:pPr>
        <w:pStyle w:val="BodyText"/>
        <w:spacing w:line="318" w:lineRule="exact"/>
      </w:pPr>
      <w:r>
        <w:rPr/>
        <w:pict>
          <v:shape style="position:absolute;margin-left:74.925003pt;margin-top:27.855993pt;width:494.35pt;height:114pt;mso-position-horizontal-relative:page;mso-position-vertical-relative:paragraph;z-index:15794176" type="#_x0000_t202" filled="false" stroked="false">
            <v:textbox inset="0,0,0,0">
              <w:txbxContent>
                <w:tbl>
                  <w:tblPr>
                    <w:tblW w:w="0" w:type="auto"/>
                    <w:jc w:val="left"/>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273"/>
                    <w:gridCol w:w="3273"/>
                    <w:gridCol w:w="3273"/>
                  </w:tblGrid>
                  <w:tr>
                    <w:trPr>
                      <w:trHeight w:val="515" w:hRule="atLeast"/>
                    </w:trPr>
                    <w:tc>
                      <w:tcPr>
                        <w:tcW w:w="3273" w:type="dxa"/>
                        <w:tcBorders>
                          <w:bottom w:val="single" w:sz="8" w:space="0" w:color="000000"/>
                          <w:right w:val="single" w:sz="8" w:space="0" w:color="000000"/>
                        </w:tcBorders>
                      </w:tcPr>
                      <w:p>
                        <w:pPr>
                          <w:pStyle w:val="TableParagraph"/>
                          <w:spacing w:before="54"/>
                          <w:ind w:left="1071"/>
                          <w:rPr>
                            <w:rFonts w:ascii="Arial" w:hAnsi="Arial"/>
                            <w:b/>
                            <w:sz w:val="24"/>
                          </w:rPr>
                        </w:pPr>
                        <w:r>
                          <w:rPr>
                            <w:rFonts w:ascii="Arial" w:hAnsi="Arial"/>
                            <w:b/>
                            <w:sz w:val="24"/>
                          </w:rPr>
                          <w:t>Критерии</w:t>
                        </w:r>
                      </w:p>
                    </w:tc>
                    <w:tc>
                      <w:tcPr>
                        <w:tcW w:w="3273" w:type="dxa"/>
                        <w:tcBorders>
                          <w:left w:val="single" w:sz="8" w:space="0" w:color="000000"/>
                          <w:bottom w:val="single" w:sz="8" w:space="0" w:color="000000"/>
                          <w:right w:val="single" w:sz="8" w:space="0" w:color="000000"/>
                        </w:tcBorders>
                      </w:tcPr>
                      <w:p>
                        <w:pPr>
                          <w:pStyle w:val="TableParagraph"/>
                          <w:spacing w:before="54"/>
                          <w:ind w:left="1408" w:right="1364"/>
                          <w:jc w:val="center"/>
                          <w:rPr>
                            <w:rFonts w:ascii="Arial" w:hAnsi="Arial"/>
                            <w:b/>
                            <w:sz w:val="24"/>
                          </w:rPr>
                        </w:pPr>
                        <w:r>
                          <w:rPr>
                            <w:rFonts w:ascii="Arial" w:hAnsi="Arial"/>
                            <w:b/>
                            <w:sz w:val="24"/>
                          </w:rPr>
                          <w:t>Сок</w:t>
                        </w:r>
                      </w:p>
                    </w:tc>
                    <w:tc>
                      <w:tcPr>
                        <w:tcW w:w="3273" w:type="dxa"/>
                        <w:tcBorders>
                          <w:left w:val="single" w:sz="8" w:space="0" w:color="000000"/>
                          <w:bottom w:val="single" w:sz="8" w:space="0" w:color="000000"/>
                        </w:tcBorders>
                      </w:tcPr>
                      <w:p>
                        <w:pPr>
                          <w:pStyle w:val="TableParagraph"/>
                          <w:spacing w:before="54"/>
                          <w:ind w:left="491"/>
                          <w:rPr>
                            <w:rFonts w:ascii="Arial" w:hAnsi="Arial"/>
                            <w:b/>
                            <w:sz w:val="24"/>
                          </w:rPr>
                        </w:pPr>
                        <w:r>
                          <w:rPr>
                            <w:rFonts w:ascii="Arial" w:hAnsi="Arial"/>
                            <w:b/>
                            <w:sz w:val="24"/>
                          </w:rPr>
                          <w:t>Минеральная вода</w:t>
                        </w:r>
                      </w:p>
                    </w:tc>
                  </w:tr>
                  <w:tr>
                    <w:trPr>
                      <w:trHeight w:val="644" w:hRule="atLeast"/>
                    </w:trPr>
                    <w:tc>
                      <w:tcPr>
                        <w:tcW w:w="3273" w:type="dxa"/>
                        <w:tcBorders>
                          <w:top w:val="single" w:sz="8" w:space="0" w:color="000000"/>
                          <w:bottom w:val="single" w:sz="8" w:space="0" w:color="000000"/>
                          <w:right w:val="single" w:sz="8" w:space="0" w:color="000000"/>
                        </w:tcBorders>
                      </w:tcPr>
                      <w:p>
                        <w:pPr>
                          <w:pStyle w:val="TableParagraph"/>
                          <w:spacing w:before="59"/>
                          <w:ind w:left="145"/>
                          <w:rPr>
                            <w:rFonts w:ascii="Arial"/>
                            <w:sz w:val="24"/>
                          </w:rPr>
                        </w:pPr>
                        <w:r>
                          <w:rPr>
                            <w:rFonts w:ascii="Arial"/>
                            <w:sz w:val="24"/>
                          </w:rPr>
                          <w:t>1.</w:t>
                        </w:r>
                      </w:p>
                    </w:tc>
                    <w:tc>
                      <w:tcPr>
                        <w:tcW w:w="3273" w:type="dxa"/>
                        <w:tcBorders>
                          <w:top w:val="single" w:sz="8" w:space="0" w:color="000000"/>
                          <w:left w:val="single" w:sz="8" w:space="0" w:color="000000"/>
                          <w:bottom w:val="single" w:sz="8" w:space="0" w:color="000000"/>
                          <w:right w:val="single" w:sz="8" w:space="0" w:color="000000"/>
                        </w:tcBorders>
                      </w:tcPr>
                      <w:p>
                        <w:pPr>
                          <w:pStyle w:val="TableParagraph"/>
                          <w:rPr>
                            <w:sz w:val="28"/>
                          </w:rPr>
                        </w:pPr>
                      </w:p>
                    </w:tc>
                    <w:tc>
                      <w:tcPr>
                        <w:tcW w:w="3273" w:type="dxa"/>
                        <w:tcBorders>
                          <w:top w:val="single" w:sz="8" w:space="0" w:color="000000"/>
                          <w:left w:val="single" w:sz="8" w:space="0" w:color="000000"/>
                          <w:bottom w:val="single" w:sz="8" w:space="0" w:color="000000"/>
                        </w:tcBorders>
                      </w:tcPr>
                      <w:p>
                        <w:pPr>
                          <w:pStyle w:val="TableParagraph"/>
                          <w:rPr>
                            <w:sz w:val="28"/>
                          </w:rPr>
                        </w:pPr>
                      </w:p>
                    </w:tc>
                  </w:tr>
                  <w:tr>
                    <w:trPr>
                      <w:trHeight w:val="572" w:hRule="atLeast"/>
                    </w:trPr>
                    <w:tc>
                      <w:tcPr>
                        <w:tcW w:w="3273" w:type="dxa"/>
                        <w:tcBorders>
                          <w:top w:val="single" w:sz="8" w:space="0" w:color="000000"/>
                          <w:bottom w:val="single" w:sz="8" w:space="0" w:color="000000"/>
                          <w:right w:val="single" w:sz="8" w:space="0" w:color="000000"/>
                        </w:tcBorders>
                      </w:tcPr>
                      <w:p>
                        <w:pPr>
                          <w:pStyle w:val="TableParagraph"/>
                          <w:spacing w:before="58"/>
                          <w:ind w:left="145"/>
                          <w:rPr>
                            <w:rFonts w:ascii="Arial"/>
                            <w:sz w:val="40"/>
                          </w:rPr>
                        </w:pPr>
                        <w:r>
                          <w:rPr>
                            <w:rFonts w:ascii="Arial"/>
                            <w:sz w:val="24"/>
                          </w:rPr>
                          <w:t>2</w:t>
                        </w:r>
                        <w:r>
                          <w:rPr>
                            <w:rFonts w:ascii="Arial"/>
                            <w:sz w:val="40"/>
                          </w:rPr>
                          <w:t>.</w:t>
                        </w:r>
                      </w:p>
                    </w:tc>
                    <w:tc>
                      <w:tcPr>
                        <w:tcW w:w="3273" w:type="dxa"/>
                        <w:tcBorders>
                          <w:top w:val="single" w:sz="8" w:space="0" w:color="000000"/>
                          <w:left w:val="single" w:sz="8" w:space="0" w:color="000000"/>
                          <w:bottom w:val="single" w:sz="8" w:space="0" w:color="000000"/>
                          <w:right w:val="single" w:sz="8" w:space="0" w:color="000000"/>
                        </w:tcBorders>
                      </w:tcPr>
                      <w:p>
                        <w:pPr>
                          <w:pStyle w:val="TableParagraph"/>
                          <w:rPr>
                            <w:sz w:val="28"/>
                          </w:rPr>
                        </w:pPr>
                      </w:p>
                    </w:tc>
                    <w:tc>
                      <w:tcPr>
                        <w:tcW w:w="3273" w:type="dxa"/>
                        <w:tcBorders>
                          <w:top w:val="single" w:sz="8" w:space="0" w:color="000000"/>
                          <w:left w:val="single" w:sz="8" w:space="0" w:color="000000"/>
                          <w:bottom w:val="single" w:sz="8" w:space="0" w:color="000000"/>
                        </w:tcBorders>
                      </w:tcPr>
                      <w:p>
                        <w:pPr>
                          <w:pStyle w:val="TableParagraph"/>
                          <w:rPr>
                            <w:sz w:val="28"/>
                          </w:rPr>
                        </w:pPr>
                      </w:p>
                    </w:tc>
                  </w:tr>
                  <w:tr>
                    <w:trPr>
                      <w:trHeight w:val="419" w:hRule="atLeast"/>
                    </w:trPr>
                    <w:tc>
                      <w:tcPr>
                        <w:tcW w:w="3273" w:type="dxa"/>
                        <w:tcBorders>
                          <w:top w:val="single" w:sz="8" w:space="0" w:color="000000"/>
                          <w:bottom w:val="nil"/>
                          <w:right w:val="single" w:sz="8" w:space="0" w:color="000000"/>
                        </w:tcBorders>
                      </w:tcPr>
                      <w:p>
                        <w:pPr>
                          <w:pStyle w:val="TableParagraph"/>
                          <w:spacing w:line="338" w:lineRule="exact" w:before="61"/>
                          <w:ind w:left="145"/>
                          <w:rPr>
                            <w:rFonts w:ascii="Arial"/>
                            <w:sz w:val="40"/>
                          </w:rPr>
                        </w:pPr>
                        <w:r>
                          <w:rPr>
                            <w:rFonts w:ascii="Arial"/>
                            <w:sz w:val="24"/>
                          </w:rPr>
                          <w:t>3</w:t>
                        </w:r>
                        <w:r>
                          <w:rPr>
                            <w:rFonts w:ascii="Arial"/>
                            <w:sz w:val="40"/>
                          </w:rPr>
                          <w:t>.</w:t>
                        </w:r>
                      </w:p>
                    </w:tc>
                    <w:tc>
                      <w:tcPr>
                        <w:tcW w:w="3273" w:type="dxa"/>
                        <w:tcBorders>
                          <w:top w:val="single" w:sz="8" w:space="0" w:color="000000"/>
                          <w:left w:val="single" w:sz="8" w:space="0" w:color="000000"/>
                          <w:bottom w:val="nil"/>
                          <w:right w:val="single" w:sz="8" w:space="0" w:color="000000"/>
                        </w:tcBorders>
                      </w:tcPr>
                      <w:p>
                        <w:pPr>
                          <w:pStyle w:val="TableParagraph"/>
                          <w:rPr>
                            <w:sz w:val="28"/>
                          </w:rPr>
                        </w:pPr>
                      </w:p>
                    </w:tc>
                    <w:tc>
                      <w:tcPr>
                        <w:tcW w:w="3273" w:type="dxa"/>
                        <w:tcBorders>
                          <w:top w:val="single" w:sz="8" w:space="0" w:color="000000"/>
                          <w:left w:val="single" w:sz="8" w:space="0" w:color="000000"/>
                          <w:bottom w:val="nil"/>
                        </w:tcBorders>
                      </w:tcPr>
                      <w:p>
                        <w:pPr>
                          <w:pStyle w:val="TableParagraph"/>
                          <w:rPr>
                            <w:sz w:val="28"/>
                          </w:rPr>
                        </w:pPr>
                      </w:p>
                    </w:tc>
                  </w:tr>
                </w:tbl>
                <w:p>
                  <w:pPr>
                    <w:pStyle w:val="BodyText"/>
                    <w:ind w:left="0"/>
                  </w:pPr>
                </w:p>
              </w:txbxContent>
            </v:textbox>
            <w10:wrap type="none"/>
          </v:shape>
        </w:pict>
      </w:r>
      <w:r>
        <w:rPr/>
        <w:t>выстроить критериальный ряд для оценки напитков – сок и минеральная вода</w:t>
      </w:r>
    </w:p>
    <w:p>
      <w:pPr>
        <w:spacing w:after="0" w:line="318" w:lineRule="exact"/>
        <w:sectPr>
          <w:pgSz w:w="11910" w:h="16840"/>
          <w:pgMar w:header="709" w:footer="0" w:top="1180" w:bottom="0" w:left="180" w:right="180"/>
        </w:sect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Heading1"/>
        <w:spacing w:line="319" w:lineRule="exact" w:before="229"/>
      </w:pPr>
      <w:r>
        <w:rPr/>
        <w:t>Принятие решения</w:t>
      </w:r>
    </w:p>
    <w:p>
      <w:pPr>
        <w:pStyle w:val="ListParagraph"/>
        <w:numPr>
          <w:ilvl w:val="1"/>
          <w:numId w:val="35"/>
        </w:numPr>
        <w:tabs>
          <w:tab w:pos="1622" w:val="left" w:leader="none"/>
        </w:tabs>
        <w:spacing w:line="319" w:lineRule="exact" w:before="0" w:after="0"/>
        <w:ind w:left="1621" w:right="0" w:hanging="100"/>
        <w:jc w:val="left"/>
        <w:rPr>
          <w:b/>
          <w:sz w:val="28"/>
        </w:rPr>
      </w:pPr>
      <w:r>
        <w:rPr>
          <w:b/>
          <w:sz w:val="28"/>
        </w:rPr>
        <w:t>Алгоритм принятия</w:t>
      </w:r>
      <w:r>
        <w:rPr>
          <w:b/>
          <w:spacing w:val="-3"/>
          <w:sz w:val="28"/>
        </w:rPr>
        <w:t> </w:t>
      </w:r>
      <w:r>
        <w:rPr>
          <w:b/>
          <w:sz w:val="28"/>
        </w:rPr>
        <w:t>решения:</w:t>
      </w:r>
    </w:p>
    <w:p>
      <w:pPr>
        <w:pStyle w:val="BodyText"/>
        <w:spacing w:line="322" w:lineRule="exact"/>
      </w:pPr>
      <w:r>
        <w:rPr/>
        <w:t>•1. Поставить задачу (В чем проблема?)</w:t>
      </w:r>
    </w:p>
    <w:p>
      <w:pPr>
        <w:pStyle w:val="BodyText"/>
      </w:pPr>
      <w:r>
        <w:rPr/>
        <w:t>•2. Прояснить контекст (Что мы знаем об этой проблеме?)</w:t>
      </w:r>
    </w:p>
    <w:p>
      <w:pPr>
        <w:pStyle w:val="BodyText"/>
        <w:spacing w:before="2"/>
        <w:ind w:right="1106"/>
      </w:pPr>
      <w:r>
        <w:rPr/>
        <w:t>•3. Назвать возможные варианты решения (Какие 3-4 варианта приходят в голову?)</w:t>
      </w:r>
    </w:p>
    <w:p>
      <w:pPr>
        <w:pStyle w:val="BodyText"/>
        <w:spacing w:line="321" w:lineRule="exact"/>
      </w:pPr>
      <w:r>
        <w:rPr/>
        <w:t>•4. Ясно сформулировать критерии оценки (5-7 критериев)</w:t>
      </w:r>
    </w:p>
    <w:p>
      <w:pPr>
        <w:pStyle w:val="BodyText"/>
        <w:ind w:right="747"/>
      </w:pPr>
      <w:r>
        <w:rPr/>
        <w:t>•5. Проанализировать варианты (Какой вариант самый лучший, если оценить все плюсы и минусы?)</w:t>
      </w:r>
    </w:p>
    <w:p>
      <w:pPr>
        <w:pStyle w:val="BodyText"/>
        <w:spacing w:line="242" w:lineRule="auto"/>
        <w:ind w:right="1229"/>
      </w:pPr>
      <w:r>
        <w:rPr/>
        <w:t>•6. Сформулировать причины выбора (Почему мы предпочли именно это решение другим?)</w:t>
      </w:r>
    </w:p>
    <w:p>
      <w:pPr>
        <w:pStyle w:val="BodyText"/>
        <w:spacing w:line="317" w:lineRule="exact"/>
      </w:pPr>
      <w:r>
        <w:rPr/>
        <w:t>•7. Проанализировать ближние и дальние последствия (Что будет, если?)</w:t>
      </w:r>
    </w:p>
    <w:p>
      <w:pPr>
        <w:pStyle w:val="BodyText"/>
        <w:ind w:right="1536"/>
      </w:pPr>
      <w:r>
        <w:rPr/>
        <w:t>•8. Самоконтроль (Давайте посмотрим на все еще раз, вдруг мы что-то пропустили.).</w:t>
      </w:r>
    </w:p>
    <w:p>
      <w:pPr>
        <w:pStyle w:val="BodyText"/>
        <w:spacing w:before="2"/>
        <w:ind w:left="0"/>
      </w:pPr>
    </w:p>
    <w:p>
      <w:pPr>
        <w:pStyle w:val="Heading1"/>
        <w:spacing w:line="322" w:lineRule="exact"/>
        <w:ind w:left="1589" w:right="738"/>
        <w:jc w:val="center"/>
      </w:pPr>
      <w:r>
        <w:rPr/>
        <w:t>СТРАТЕГИЯ IDEAL</w:t>
      </w:r>
    </w:p>
    <w:p>
      <w:pPr>
        <w:spacing w:before="0"/>
        <w:ind w:left="852" w:right="0" w:firstLine="0"/>
        <w:jc w:val="center"/>
        <w:rPr>
          <w:b/>
          <w:sz w:val="28"/>
        </w:rPr>
      </w:pPr>
      <w:r>
        <w:rPr>
          <w:spacing w:val="-71"/>
          <w:w w:val="100"/>
          <w:sz w:val="28"/>
          <w:u w:val="thick"/>
        </w:rPr>
        <w:t> </w:t>
      </w:r>
      <w:r>
        <w:rPr>
          <w:b/>
          <w:sz w:val="28"/>
          <w:u w:val="thick"/>
        </w:rPr>
        <w:t>(увидеть проблему, проанализировать ее, выделить аспекты, оценить и</w:t>
      </w:r>
    </w:p>
    <w:p>
      <w:pPr>
        <w:spacing w:before="2"/>
        <w:ind w:left="854" w:right="0" w:firstLine="0"/>
        <w:jc w:val="center"/>
        <w:rPr>
          <w:b/>
          <w:sz w:val="28"/>
        </w:rPr>
      </w:pPr>
      <w:r>
        <w:rPr>
          <w:spacing w:val="-71"/>
          <w:w w:val="100"/>
          <w:sz w:val="28"/>
          <w:u w:val="thick"/>
        </w:rPr>
        <w:t> </w:t>
      </w:r>
      <w:r>
        <w:rPr>
          <w:b/>
          <w:sz w:val="28"/>
          <w:u w:val="thick"/>
        </w:rPr>
        <w:t>выбрать способы решения)</w:t>
      </w:r>
    </w:p>
    <w:p>
      <w:pPr>
        <w:pStyle w:val="BodyText"/>
        <w:spacing w:before="2"/>
        <w:ind w:left="0"/>
        <w:rPr>
          <w:b/>
          <w:sz w:val="20"/>
        </w:rPr>
      </w:pPr>
    </w:p>
    <w:p>
      <w:pPr>
        <w:spacing w:line="319" w:lineRule="exact" w:before="89"/>
        <w:ind w:left="1522" w:right="0" w:firstLine="0"/>
        <w:jc w:val="left"/>
        <w:rPr>
          <w:b/>
          <w:sz w:val="28"/>
        </w:rPr>
      </w:pPr>
      <w:r>
        <w:rPr>
          <w:b/>
          <w:sz w:val="28"/>
        </w:rPr>
        <w:t>Алгоритм решения проблем стратегией IDEAL</w:t>
      </w:r>
    </w:p>
    <w:p>
      <w:pPr>
        <w:pStyle w:val="ListParagraph"/>
        <w:numPr>
          <w:ilvl w:val="1"/>
          <w:numId w:val="35"/>
        </w:numPr>
        <w:tabs>
          <w:tab w:pos="1691" w:val="left" w:leader="none"/>
        </w:tabs>
        <w:spacing w:line="240" w:lineRule="auto" w:before="0" w:after="0"/>
        <w:ind w:left="1522" w:right="1263" w:firstLine="0"/>
        <w:jc w:val="left"/>
        <w:rPr>
          <w:sz w:val="28"/>
        </w:rPr>
      </w:pPr>
      <w:r>
        <w:rPr>
          <w:sz w:val="28"/>
        </w:rPr>
        <w:t>Учитель читает (показывает) фрагмент книги (фильма), где отображена проблема.</w:t>
      </w:r>
    </w:p>
    <w:p>
      <w:pPr>
        <w:pStyle w:val="ListParagraph"/>
        <w:numPr>
          <w:ilvl w:val="1"/>
          <w:numId w:val="35"/>
        </w:numPr>
        <w:tabs>
          <w:tab w:pos="1691" w:val="left" w:leader="none"/>
        </w:tabs>
        <w:spacing w:line="242" w:lineRule="auto" w:before="0" w:after="0"/>
        <w:ind w:left="1522" w:right="779" w:firstLine="0"/>
        <w:jc w:val="left"/>
        <w:rPr>
          <w:sz w:val="28"/>
        </w:rPr>
      </w:pPr>
      <w:r>
        <w:rPr>
          <w:sz w:val="28"/>
        </w:rPr>
        <w:t>Просит учащихся сформулировать проблему. (индивидуальная и групповая форма</w:t>
      </w:r>
      <w:r>
        <w:rPr>
          <w:spacing w:val="-4"/>
          <w:sz w:val="28"/>
        </w:rPr>
        <w:t> </w:t>
      </w:r>
      <w:r>
        <w:rPr>
          <w:sz w:val="28"/>
        </w:rPr>
        <w:t>работы)</w:t>
      </w:r>
    </w:p>
    <w:p>
      <w:pPr>
        <w:pStyle w:val="ListParagraph"/>
        <w:numPr>
          <w:ilvl w:val="1"/>
          <w:numId w:val="35"/>
        </w:numPr>
        <w:tabs>
          <w:tab w:pos="1691" w:val="left" w:leader="none"/>
        </w:tabs>
        <w:spacing w:line="317" w:lineRule="exact" w:before="0" w:after="0"/>
        <w:ind w:left="1690" w:right="0" w:hanging="169"/>
        <w:jc w:val="left"/>
        <w:rPr>
          <w:sz w:val="28"/>
        </w:rPr>
      </w:pPr>
      <w:r>
        <w:rPr>
          <w:sz w:val="28"/>
        </w:rPr>
        <w:t>Выдвижение</w:t>
      </w:r>
      <w:r>
        <w:rPr>
          <w:spacing w:val="-1"/>
          <w:sz w:val="28"/>
        </w:rPr>
        <w:t> </w:t>
      </w:r>
      <w:r>
        <w:rPr>
          <w:sz w:val="28"/>
        </w:rPr>
        <w:t>гипотез</w:t>
      </w:r>
    </w:p>
    <w:p>
      <w:pPr>
        <w:pStyle w:val="ListParagraph"/>
        <w:numPr>
          <w:ilvl w:val="1"/>
          <w:numId w:val="35"/>
        </w:numPr>
        <w:tabs>
          <w:tab w:pos="1691" w:val="left" w:leader="none"/>
        </w:tabs>
        <w:spacing w:line="240" w:lineRule="auto" w:before="0" w:after="0"/>
        <w:ind w:left="1522" w:right="710" w:firstLine="0"/>
        <w:jc w:val="left"/>
        <w:rPr>
          <w:sz w:val="28"/>
        </w:rPr>
      </w:pPr>
      <w:r>
        <w:rPr>
          <w:sz w:val="28"/>
        </w:rPr>
        <w:t>Учащиеся определяют, какую информацию получили из фрагмента из фрагмента и что знаем по проблеме из собственного опыта? (индивидуальная работа).</w:t>
      </w:r>
    </w:p>
    <w:p>
      <w:pPr>
        <w:pStyle w:val="ListParagraph"/>
        <w:numPr>
          <w:ilvl w:val="1"/>
          <w:numId w:val="35"/>
        </w:numPr>
        <w:tabs>
          <w:tab w:pos="1691" w:val="left" w:leader="none"/>
        </w:tabs>
        <w:spacing w:line="321" w:lineRule="exact" w:before="0" w:after="0"/>
        <w:ind w:left="1690" w:right="0" w:hanging="169"/>
        <w:jc w:val="left"/>
        <w:rPr>
          <w:sz w:val="28"/>
        </w:rPr>
      </w:pPr>
      <w:r>
        <w:rPr>
          <w:sz w:val="28"/>
        </w:rPr>
        <w:t>Определение того, что нужно узнать, чтобы решить</w:t>
      </w:r>
      <w:r>
        <w:rPr>
          <w:spacing w:val="-8"/>
          <w:sz w:val="28"/>
        </w:rPr>
        <w:t> </w:t>
      </w:r>
      <w:r>
        <w:rPr>
          <w:sz w:val="28"/>
        </w:rPr>
        <w:t>проблему.</w:t>
      </w:r>
    </w:p>
    <w:p>
      <w:pPr>
        <w:pStyle w:val="ListParagraph"/>
        <w:numPr>
          <w:ilvl w:val="1"/>
          <w:numId w:val="35"/>
        </w:numPr>
        <w:tabs>
          <w:tab w:pos="1691" w:val="left" w:leader="none"/>
        </w:tabs>
        <w:spacing w:line="240" w:lineRule="auto" w:before="0" w:after="0"/>
        <w:ind w:left="1522" w:right="1286" w:firstLine="0"/>
        <w:jc w:val="left"/>
        <w:rPr>
          <w:sz w:val="28"/>
        </w:rPr>
      </w:pPr>
      <w:r>
        <w:rPr>
          <w:sz w:val="28"/>
        </w:rPr>
        <w:t>Формулировка способов решения проблемы, определение наиболее оптимальных (индивидуальная, групповая, фронтальная формы</w:t>
      </w:r>
      <w:r>
        <w:rPr>
          <w:spacing w:val="-27"/>
          <w:sz w:val="28"/>
        </w:rPr>
        <w:t> </w:t>
      </w:r>
      <w:r>
        <w:rPr>
          <w:sz w:val="28"/>
        </w:rPr>
        <w:t>работы).</w:t>
      </w:r>
    </w:p>
    <w:p>
      <w:pPr>
        <w:pStyle w:val="ListParagraph"/>
        <w:numPr>
          <w:ilvl w:val="1"/>
          <w:numId w:val="35"/>
        </w:numPr>
        <w:tabs>
          <w:tab w:pos="1691" w:val="left" w:leader="none"/>
        </w:tabs>
        <w:spacing w:line="321" w:lineRule="exact" w:before="0" w:after="0"/>
        <w:ind w:left="1690" w:right="0" w:hanging="169"/>
        <w:jc w:val="left"/>
        <w:rPr>
          <w:sz w:val="28"/>
        </w:rPr>
      </w:pPr>
      <w:r>
        <w:rPr>
          <w:sz w:val="28"/>
        </w:rPr>
        <w:t>Выбор одного способа решения проблемы, обоснование</w:t>
      </w:r>
      <w:r>
        <w:rPr>
          <w:spacing w:val="-6"/>
          <w:sz w:val="28"/>
        </w:rPr>
        <w:t> </w:t>
      </w:r>
      <w:r>
        <w:rPr>
          <w:sz w:val="28"/>
        </w:rPr>
        <w:t>выбора.</w:t>
      </w:r>
    </w:p>
    <w:p>
      <w:pPr>
        <w:spacing w:after="0" w:line="321" w:lineRule="exact"/>
        <w:jc w:val="left"/>
        <w:rPr>
          <w:sz w:val="28"/>
        </w:rPr>
        <w:sectPr>
          <w:pgSz w:w="11910" w:h="16840"/>
          <w:pgMar w:header="709" w:footer="0" w:top="1180" w:bottom="280" w:left="180" w:right="180"/>
        </w:sectPr>
      </w:pPr>
    </w:p>
    <w:p>
      <w:pPr>
        <w:pStyle w:val="BodyText"/>
        <w:spacing w:before="8"/>
        <w:ind w:left="0"/>
        <w:rPr>
          <w:sz w:val="18"/>
        </w:rPr>
      </w:pPr>
    </w:p>
    <w:tbl>
      <w:tblPr>
        <w:tblW w:w="0" w:type="auto"/>
        <w:jc w:val="left"/>
        <w:tblInd w:w="11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4730"/>
        <w:gridCol w:w="4729"/>
      </w:tblGrid>
      <w:tr>
        <w:trPr>
          <w:trHeight w:val="813" w:hRule="atLeast"/>
        </w:trPr>
        <w:tc>
          <w:tcPr>
            <w:tcW w:w="4730" w:type="dxa"/>
            <w:tcBorders>
              <w:bottom w:val="single" w:sz="8" w:space="0" w:color="000000"/>
              <w:right w:val="single" w:sz="8" w:space="0" w:color="000000"/>
            </w:tcBorders>
          </w:tcPr>
          <w:p>
            <w:pPr>
              <w:pStyle w:val="TableParagraph"/>
              <w:spacing w:before="49"/>
              <w:ind w:left="145"/>
              <w:rPr>
                <w:sz w:val="28"/>
              </w:rPr>
            </w:pPr>
            <w:r>
              <w:rPr>
                <w:sz w:val="28"/>
              </w:rPr>
              <w:t>Какую проблему нужно решить?</w:t>
            </w:r>
          </w:p>
        </w:tc>
        <w:tc>
          <w:tcPr>
            <w:tcW w:w="4729" w:type="dxa"/>
            <w:tcBorders>
              <w:left w:val="single" w:sz="8" w:space="0" w:color="000000"/>
              <w:bottom w:val="single" w:sz="8" w:space="0" w:color="000000"/>
            </w:tcBorders>
          </w:tcPr>
          <w:p>
            <w:pPr>
              <w:pStyle w:val="TableParagraph"/>
              <w:spacing w:before="49"/>
              <w:ind w:left="158"/>
              <w:rPr>
                <w:sz w:val="28"/>
              </w:rPr>
            </w:pPr>
            <w:r>
              <w:rPr>
                <w:sz w:val="28"/>
              </w:rPr>
              <w:t>Гипотезы</w:t>
            </w:r>
          </w:p>
        </w:tc>
      </w:tr>
      <w:tr>
        <w:trPr>
          <w:trHeight w:val="1314" w:hRule="atLeast"/>
        </w:trPr>
        <w:tc>
          <w:tcPr>
            <w:tcW w:w="4730" w:type="dxa"/>
            <w:tcBorders>
              <w:top w:val="single" w:sz="8" w:space="0" w:color="000000"/>
              <w:bottom w:val="single" w:sz="8" w:space="0" w:color="000000"/>
              <w:right w:val="single" w:sz="8" w:space="0" w:color="000000"/>
            </w:tcBorders>
          </w:tcPr>
          <w:p>
            <w:pPr>
              <w:pStyle w:val="TableParagraph"/>
              <w:spacing w:line="244" w:lineRule="auto" w:before="56"/>
              <w:ind w:left="145"/>
              <w:rPr>
                <w:sz w:val="28"/>
              </w:rPr>
            </w:pPr>
            <w:r>
              <w:rPr>
                <w:sz w:val="28"/>
              </w:rPr>
              <w:t>Какой важной информацией для решения проблемы вы обладаете?</w:t>
            </w:r>
          </w:p>
        </w:tc>
        <w:tc>
          <w:tcPr>
            <w:tcW w:w="4729" w:type="dxa"/>
            <w:tcBorders>
              <w:top w:val="single" w:sz="8" w:space="0" w:color="000000"/>
              <w:left w:val="single" w:sz="8" w:space="0" w:color="000000"/>
              <w:bottom w:val="single" w:sz="8" w:space="0" w:color="000000"/>
            </w:tcBorders>
          </w:tcPr>
          <w:p>
            <w:pPr>
              <w:pStyle w:val="TableParagraph"/>
              <w:spacing w:before="63"/>
              <w:ind w:left="158"/>
              <w:rPr>
                <w:sz w:val="28"/>
              </w:rPr>
            </w:pPr>
            <w:r>
              <w:rPr>
                <w:sz w:val="28"/>
              </w:rPr>
              <w:t>Что еще нужно знать?</w:t>
            </w:r>
          </w:p>
        </w:tc>
      </w:tr>
      <w:tr>
        <w:trPr>
          <w:trHeight w:val="2827" w:hRule="atLeast"/>
        </w:trPr>
        <w:tc>
          <w:tcPr>
            <w:tcW w:w="4730" w:type="dxa"/>
            <w:tcBorders>
              <w:top w:val="single" w:sz="8" w:space="0" w:color="000000"/>
              <w:right w:val="single" w:sz="8" w:space="0" w:color="000000"/>
            </w:tcBorders>
          </w:tcPr>
          <w:p>
            <w:pPr>
              <w:pStyle w:val="TableParagraph"/>
              <w:spacing w:before="56"/>
              <w:ind w:left="145" w:right="238"/>
              <w:rPr>
                <w:sz w:val="28"/>
              </w:rPr>
            </w:pPr>
            <w:r>
              <w:rPr>
                <w:sz w:val="28"/>
              </w:rPr>
              <w:t>Каковы 3 главных способа решения проблемы?</w:t>
            </w:r>
          </w:p>
          <w:p>
            <w:pPr>
              <w:pStyle w:val="TableParagraph"/>
              <w:tabs>
                <w:tab w:pos="2799" w:val="left" w:leader="none"/>
              </w:tabs>
              <w:spacing w:line="321" w:lineRule="exact"/>
              <w:ind w:left="145"/>
              <w:rPr>
                <w:sz w:val="28"/>
              </w:rPr>
            </w:pPr>
            <w:r>
              <w:rPr>
                <w:sz w:val="28"/>
              </w:rPr>
              <w:t>1.</w:t>
            </w:r>
            <w:r>
              <w:rPr>
                <w:sz w:val="28"/>
                <w:u w:val="single"/>
              </w:rPr>
              <w:t> </w:t>
              <w:tab/>
            </w:r>
          </w:p>
          <w:p>
            <w:pPr>
              <w:pStyle w:val="TableParagraph"/>
              <w:tabs>
                <w:tab w:pos="2871" w:val="left" w:leader="none"/>
              </w:tabs>
              <w:ind w:left="145"/>
              <w:rPr>
                <w:sz w:val="28"/>
              </w:rPr>
            </w:pPr>
            <w:r>
              <w:rPr>
                <w:sz w:val="28"/>
              </w:rPr>
              <w:t>2.</w:t>
            </w:r>
            <w:r>
              <w:rPr>
                <w:spacing w:val="-1"/>
                <w:sz w:val="28"/>
              </w:rPr>
              <w:t> </w:t>
            </w:r>
            <w:r>
              <w:rPr>
                <w:w w:val="100"/>
                <w:sz w:val="28"/>
                <w:u w:val="single"/>
              </w:rPr>
              <w:t> </w:t>
            </w:r>
            <w:r>
              <w:rPr>
                <w:sz w:val="28"/>
                <w:u w:val="single"/>
              </w:rPr>
              <w:tab/>
            </w:r>
          </w:p>
          <w:p>
            <w:pPr>
              <w:pStyle w:val="TableParagraph"/>
              <w:tabs>
                <w:tab w:pos="2871" w:val="left" w:leader="none"/>
              </w:tabs>
              <w:spacing w:before="4"/>
              <w:ind w:left="145"/>
              <w:rPr>
                <w:sz w:val="28"/>
              </w:rPr>
            </w:pPr>
            <w:r>
              <w:rPr>
                <w:sz w:val="28"/>
              </w:rPr>
              <w:t>3.</w:t>
            </w:r>
            <w:r>
              <w:rPr>
                <w:spacing w:val="-1"/>
                <w:sz w:val="28"/>
              </w:rPr>
              <w:t> </w:t>
            </w:r>
            <w:r>
              <w:rPr>
                <w:w w:val="100"/>
                <w:sz w:val="28"/>
                <w:u w:val="single"/>
              </w:rPr>
              <w:t> </w:t>
            </w:r>
            <w:r>
              <w:rPr>
                <w:sz w:val="28"/>
                <w:u w:val="single"/>
              </w:rPr>
              <w:tab/>
            </w:r>
          </w:p>
          <w:p>
            <w:pPr>
              <w:pStyle w:val="TableParagraph"/>
              <w:spacing w:before="37"/>
              <w:ind w:left="361" w:right="-87"/>
              <w:jc w:val="both"/>
              <w:rPr>
                <w:sz w:val="28"/>
              </w:rPr>
            </w:pPr>
            <w:r>
              <w:rPr>
                <w:sz w:val="28"/>
              </w:rPr>
              <w:t>Данная стратегия позволяет увидеть выделить аспекты, оценить и выбрат ранее полученных и новых</w:t>
            </w:r>
            <w:r>
              <w:rPr>
                <w:spacing w:val="-11"/>
                <w:sz w:val="28"/>
              </w:rPr>
              <w:t> </w:t>
            </w:r>
            <w:r>
              <w:rPr>
                <w:sz w:val="28"/>
              </w:rPr>
              <w:t>знаниях.</w:t>
            </w:r>
          </w:p>
          <w:p>
            <w:pPr>
              <w:pStyle w:val="TableParagraph"/>
              <w:spacing w:line="132" w:lineRule="exact" w:before="3"/>
              <w:ind w:left="430"/>
              <w:jc w:val="both"/>
              <w:rPr>
                <w:b/>
                <w:sz w:val="28"/>
              </w:rPr>
            </w:pPr>
            <w:r>
              <w:rPr>
                <w:b/>
                <w:sz w:val="28"/>
              </w:rPr>
              <w:t>Алгоритм решения проблем</w:t>
            </w:r>
            <w:r>
              <w:rPr>
                <w:b/>
                <w:spacing w:val="-4"/>
                <w:sz w:val="28"/>
              </w:rPr>
              <w:t> </w:t>
            </w:r>
            <w:r>
              <w:rPr>
                <w:b/>
                <w:spacing w:val="-22"/>
                <w:sz w:val="28"/>
              </w:rPr>
              <w:t>страт</w:t>
            </w:r>
          </w:p>
        </w:tc>
        <w:tc>
          <w:tcPr>
            <w:tcW w:w="4729" w:type="dxa"/>
            <w:tcBorders>
              <w:top w:val="single" w:sz="8" w:space="0" w:color="000000"/>
              <w:left w:val="single" w:sz="8" w:space="0" w:color="000000"/>
            </w:tcBorders>
          </w:tcPr>
          <w:p>
            <w:pPr>
              <w:pStyle w:val="TableParagraph"/>
              <w:spacing w:line="244" w:lineRule="auto" w:before="56"/>
              <w:ind w:left="158" w:right="863"/>
              <w:rPr>
                <w:sz w:val="28"/>
              </w:rPr>
            </w:pPr>
            <w:r>
              <w:rPr>
                <w:sz w:val="28"/>
              </w:rPr>
              <w:t>Какой из выбранных способов лучше? Почему?</w:t>
            </w:r>
          </w:p>
          <w:p>
            <w:pPr>
              <w:pStyle w:val="TableParagraph"/>
              <w:rPr>
                <w:sz w:val="30"/>
              </w:rPr>
            </w:pPr>
          </w:p>
          <w:p>
            <w:pPr>
              <w:pStyle w:val="TableParagraph"/>
              <w:rPr>
                <w:sz w:val="30"/>
              </w:rPr>
            </w:pPr>
          </w:p>
          <w:p>
            <w:pPr>
              <w:pStyle w:val="TableParagraph"/>
              <w:spacing w:before="4"/>
              <w:rPr>
                <w:sz w:val="26"/>
              </w:rPr>
            </w:pPr>
          </w:p>
          <w:p>
            <w:pPr>
              <w:pStyle w:val="TableParagraph"/>
              <w:spacing w:line="322" w:lineRule="exact"/>
              <w:ind w:left="68"/>
              <w:rPr>
                <w:sz w:val="28"/>
              </w:rPr>
            </w:pPr>
            <w:r>
              <w:rPr>
                <w:sz w:val="28"/>
              </w:rPr>
              <w:t>проблему, проанализировать ее,</w:t>
            </w:r>
          </w:p>
          <w:p>
            <w:pPr>
              <w:pStyle w:val="TableParagraph"/>
              <w:ind w:left="53"/>
              <w:rPr>
                <w:sz w:val="28"/>
              </w:rPr>
            </w:pPr>
            <w:r>
              <w:rPr>
                <w:sz w:val="28"/>
              </w:rPr>
              <w:t>ь способы решения, основываясь на</w:t>
            </w:r>
          </w:p>
          <w:p>
            <w:pPr>
              <w:pStyle w:val="TableParagraph"/>
              <w:spacing w:before="3"/>
              <w:rPr>
                <w:sz w:val="28"/>
              </w:rPr>
            </w:pPr>
          </w:p>
          <w:p>
            <w:pPr>
              <w:pStyle w:val="TableParagraph"/>
              <w:spacing w:line="132" w:lineRule="exact" w:before="1"/>
              <w:ind w:left="74"/>
              <w:rPr>
                <w:b/>
                <w:sz w:val="28"/>
              </w:rPr>
            </w:pPr>
            <w:r>
              <w:rPr>
                <w:b/>
                <w:sz w:val="28"/>
              </w:rPr>
              <w:t>егией IDEAL</w:t>
            </w:r>
          </w:p>
        </w:tc>
      </w:tr>
    </w:tbl>
    <w:p>
      <w:pPr>
        <w:pStyle w:val="ListParagraph"/>
        <w:numPr>
          <w:ilvl w:val="1"/>
          <w:numId w:val="35"/>
        </w:numPr>
        <w:tabs>
          <w:tab w:pos="1691" w:val="left" w:leader="none"/>
        </w:tabs>
        <w:spacing w:line="240" w:lineRule="auto" w:before="122" w:after="0"/>
        <w:ind w:left="1522" w:right="1263" w:firstLine="0"/>
        <w:jc w:val="left"/>
        <w:rPr>
          <w:sz w:val="28"/>
        </w:rPr>
      </w:pPr>
      <w:r>
        <w:rPr>
          <w:sz w:val="28"/>
        </w:rPr>
        <w:t>Учитель читает (показывает) фрагмент книги (фильма), где отображена проблема.</w:t>
      </w:r>
    </w:p>
    <w:p>
      <w:pPr>
        <w:pStyle w:val="ListParagraph"/>
        <w:numPr>
          <w:ilvl w:val="1"/>
          <w:numId w:val="35"/>
        </w:numPr>
        <w:tabs>
          <w:tab w:pos="1691" w:val="left" w:leader="none"/>
        </w:tabs>
        <w:spacing w:line="240" w:lineRule="auto" w:before="0" w:after="0"/>
        <w:ind w:left="1522" w:right="777" w:firstLine="0"/>
        <w:jc w:val="left"/>
        <w:rPr>
          <w:sz w:val="28"/>
        </w:rPr>
      </w:pPr>
      <w:r>
        <w:rPr>
          <w:sz w:val="28"/>
        </w:rPr>
        <w:t>Просит учащихся сформулировать проблему. (индивидуальная и групповая форма</w:t>
      </w:r>
      <w:r>
        <w:rPr>
          <w:spacing w:val="-3"/>
          <w:sz w:val="28"/>
        </w:rPr>
        <w:t> </w:t>
      </w:r>
      <w:r>
        <w:rPr>
          <w:sz w:val="28"/>
        </w:rPr>
        <w:t>работы)</w:t>
      </w:r>
    </w:p>
    <w:p>
      <w:pPr>
        <w:pStyle w:val="ListParagraph"/>
        <w:numPr>
          <w:ilvl w:val="1"/>
          <w:numId w:val="35"/>
        </w:numPr>
        <w:tabs>
          <w:tab w:pos="1691" w:val="left" w:leader="none"/>
        </w:tabs>
        <w:spacing w:line="321" w:lineRule="exact" w:before="0" w:after="0"/>
        <w:ind w:left="1690" w:right="0" w:hanging="169"/>
        <w:jc w:val="left"/>
        <w:rPr>
          <w:sz w:val="28"/>
        </w:rPr>
      </w:pPr>
      <w:r>
        <w:rPr>
          <w:sz w:val="28"/>
        </w:rPr>
        <w:t>Выдвижение</w:t>
      </w:r>
      <w:r>
        <w:rPr>
          <w:spacing w:val="-1"/>
          <w:sz w:val="28"/>
        </w:rPr>
        <w:t> </w:t>
      </w:r>
      <w:r>
        <w:rPr>
          <w:sz w:val="28"/>
        </w:rPr>
        <w:t>гипотез</w:t>
      </w:r>
    </w:p>
    <w:p>
      <w:pPr>
        <w:pStyle w:val="ListParagraph"/>
        <w:numPr>
          <w:ilvl w:val="1"/>
          <w:numId w:val="35"/>
        </w:numPr>
        <w:tabs>
          <w:tab w:pos="1691" w:val="left" w:leader="none"/>
        </w:tabs>
        <w:spacing w:line="240" w:lineRule="auto" w:before="0" w:after="0"/>
        <w:ind w:left="1522" w:right="710" w:firstLine="0"/>
        <w:jc w:val="left"/>
        <w:rPr>
          <w:sz w:val="28"/>
        </w:rPr>
      </w:pPr>
      <w:r>
        <w:rPr>
          <w:sz w:val="28"/>
        </w:rPr>
        <w:t>Учащиеся определяют, какую информацию получили из фрагмента из фрагмента и что знаем по проблеме из собственного опыта? (индивидуальная работа).</w:t>
      </w:r>
    </w:p>
    <w:p>
      <w:pPr>
        <w:pStyle w:val="ListParagraph"/>
        <w:numPr>
          <w:ilvl w:val="1"/>
          <w:numId w:val="35"/>
        </w:numPr>
        <w:tabs>
          <w:tab w:pos="1691" w:val="left" w:leader="none"/>
        </w:tabs>
        <w:spacing w:line="322" w:lineRule="exact" w:before="1" w:after="0"/>
        <w:ind w:left="1690" w:right="0" w:hanging="169"/>
        <w:jc w:val="left"/>
        <w:rPr>
          <w:sz w:val="28"/>
        </w:rPr>
      </w:pPr>
      <w:r>
        <w:rPr>
          <w:sz w:val="28"/>
        </w:rPr>
        <w:t>Определение того, что нужно узнать, чтобы решить</w:t>
      </w:r>
      <w:r>
        <w:rPr>
          <w:spacing w:val="-6"/>
          <w:sz w:val="28"/>
        </w:rPr>
        <w:t> </w:t>
      </w:r>
      <w:r>
        <w:rPr>
          <w:sz w:val="28"/>
        </w:rPr>
        <w:t>проблему.</w:t>
      </w:r>
    </w:p>
    <w:p>
      <w:pPr>
        <w:pStyle w:val="ListParagraph"/>
        <w:numPr>
          <w:ilvl w:val="1"/>
          <w:numId w:val="35"/>
        </w:numPr>
        <w:tabs>
          <w:tab w:pos="1691" w:val="left" w:leader="none"/>
        </w:tabs>
        <w:spacing w:line="240" w:lineRule="auto" w:before="0" w:after="0"/>
        <w:ind w:left="1522" w:right="1286" w:firstLine="0"/>
        <w:jc w:val="left"/>
        <w:rPr>
          <w:sz w:val="28"/>
        </w:rPr>
      </w:pPr>
      <w:r>
        <w:rPr>
          <w:sz w:val="28"/>
        </w:rPr>
        <w:t>Формулировка способов решения проблемы, определение наиболее оптимальных (индивидуальная, групповая, фронтальная формы</w:t>
      </w:r>
      <w:r>
        <w:rPr>
          <w:spacing w:val="-27"/>
          <w:sz w:val="28"/>
        </w:rPr>
        <w:t> </w:t>
      </w:r>
      <w:r>
        <w:rPr>
          <w:sz w:val="28"/>
        </w:rPr>
        <w:t>работы).</w:t>
      </w:r>
    </w:p>
    <w:p>
      <w:pPr>
        <w:pStyle w:val="ListParagraph"/>
        <w:numPr>
          <w:ilvl w:val="1"/>
          <w:numId w:val="35"/>
        </w:numPr>
        <w:tabs>
          <w:tab w:pos="1691" w:val="left" w:leader="none"/>
        </w:tabs>
        <w:spacing w:line="321" w:lineRule="exact" w:before="0" w:after="0"/>
        <w:ind w:left="1690" w:right="0" w:hanging="169"/>
        <w:jc w:val="left"/>
        <w:rPr>
          <w:sz w:val="28"/>
        </w:rPr>
      </w:pPr>
      <w:r>
        <w:rPr>
          <w:sz w:val="28"/>
        </w:rPr>
        <w:t>Выбор одного способа решения проблемы, обоснование</w:t>
      </w:r>
      <w:r>
        <w:rPr>
          <w:spacing w:val="-6"/>
          <w:sz w:val="28"/>
        </w:rPr>
        <w:t> </w:t>
      </w:r>
      <w:r>
        <w:rPr>
          <w:sz w:val="28"/>
        </w:rPr>
        <w:t>выбора.</w:t>
      </w:r>
    </w:p>
    <w:p>
      <w:pPr>
        <w:pStyle w:val="BodyText"/>
        <w:ind w:left="0"/>
        <w:rPr>
          <w:sz w:val="30"/>
        </w:rPr>
      </w:pPr>
    </w:p>
    <w:p>
      <w:pPr>
        <w:pStyle w:val="BodyText"/>
        <w:spacing w:before="5"/>
        <w:ind w:left="0"/>
        <w:rPr>
          <w:sz w:val="26"/>
        </w:rPr>
      </w:pPr>
    </w:p>
    <w:p>
      <w:pPr>
        <w:pStyle w:val="Heading1"/>
        <w:ind w:left="1589" w:right="735"/>
        <w:jc w:val="center"/>
      </w:pPr>
      <w:r>
        <w:rPr/>
        <w:t>ФОРМУЛА ПОПС</w:t>
      </w:r>
    </w:p>
    <w:p>
      <w:pPr>
        <w:pStyle w:val="BodyText"/>
        <w:spacing w:before="6"/>
        <w:ind w:left="0"/>
        <w:rPr>
          <w:b/>
          <w:sz w:val="27"/>
        </w:rPr>
      </w:pPr>
    </w:p>
    <w:p>
      <w:pPr>
        <w:pStyle w:val="BodyText"/>
        <w:ind w:left="1591" w:right="1154"/>
      </w:pPr>
      <w:r>
        <w:rPr/>
        <w:t>Формула ПОПС - учащимся предлагается написать четыре предложения, отражающие следующие четыре момента ПОПС – формулы:</w:t>
      </w:r>
    </w:p>
    <w:p>
      <w:pPr>
        <w:pStyle w:val="BodyText"/>
        <w:ind w:left="1591"/>
      </w:pPr>
      <w:r>
        <w:rPr/>
        <w:t>П – позиция</w:t>
      </w:r>
    </w:p>
    <w:p>
      <w:pPr>
        <w:pStyle w:val="BodyText"/>
        <w:spacing w:before="2"/>
        <w:ind w:left="1591" w:right="5795"/>
      </w:pPr>
      <w:r>
        <w:rPr/>
        <w:t>О – объяснение (или обоснование) П – пример</w:t>
      </w:r>
    </w:p>
    <w:p>
      <w:pPr>
        <w:pStyle w:val="BodyText"/>
        <w:spacing w:line="321" w:lineRule="exact"/>
        <w:ind w:left="1591"/>
      </w:pPr>
      <w:r>
        <w:rPr/>
        <w:t>С – следствие (или суждение)</w:t>
      </w:r>
    </w:p>
    <w:p>
      <w:pPr>
        <w:pStyle w:val="BodyText"/>
        <w:spacing w:before="11"/>
        <w:ind w:left="0"/>
        <w:rPr>
          <w:sz w:val="27"/>
        </w:rPr>
      </w:pPr>
    </w:p>
    <w:p>
      <w:pPr>
        <w:pStyle w:val="BodyText"/>
        <w:ind w:right="1052" w:firstLine="69"/>
      </w:pPr>
      <w:r>
        <w:rPr/>
        <w:t>Но этот приём не был бы технологичным, не обладал бы законченностью, если бы мы не предложили начало предложений.</w:t>
      </w:r>
    </w:p>
    <w:p>
      <w:pPr>
        <w:pStyle w:val="BodyText"/>
        <w:spacing w:line="322" w:lineRule="exact" w:before="2"/>
      </w:pPr>
      <w:r>
        <w:rPr/>
        <w:t>Первое из предложений (позиция) должно начинаться со слов:</w:t>
      </w:r>
    </w:p>
    <w:p>
      <w:pPr>
        <w:pStyle w:val="BodyText"/>
        <w:ind w:left="1591"/>
      </w:pPr>
      <w:r>
        <w:rPr/>
        <w:t>«Я считаю, что…».</w:t>
      </w:r>
    </w:p>
    <w:p>
      <w:pPr>
        <w:spacing w:after="0"/>
        <w:sectPr>
          <w:pgSz w:w="11910" w:h="16840"/>
          <w:pgMar w:header="709" w:footer="0" w:top="1180" w:bottom="280" w:left="180" w:right="180"/>
        </w:sectPr>
      </w:pPr>
    </w:p>
    <w:p>
      <w:pPr>
        <w:pStyle w:val="BodyText"/>
        <w:spacing w:before="7"/>
        <w:ind w:left="0"/>
        <w:rPr>
          <w:sz w:val="15"/>
        </w:rPr>
      </w:pPr>
    </w:p>
    <w:p>
      <w:pPr>
        <w:pStyle w:val="BodyText"/>
        <w:spacing w:before="89"/>
        <w:ind w:right="661"/>
      </w:pPr>
      <w:r>
        <w:rPr/>
        <w:t>Второе предложение (объяснение, обоснование своей позиции) начинается со слов:</w:t>
      </w:r>
    </w:p>
    <w:p>
      <w:pPr>
        <w:pStyle w:val="BodyText"/>
        <w:spacing w:line="322" w:lineRule="exact"/>
        <w:ind w:left="1591"/>
      </w:pPr>
      <w:r>
        <w:rPr/>
        <w:t>«Потому что …».</w:t>
      </w:r>
    </w:p>
    <w:p>
      <w:pPr>
        <w:pStyle w:val="BodyText"/>
        <w:spacing w:before="2"/>
        <w:ind w:right="1173"/>
      </w:pPr>
      <w:r>
        <w:rPr/>
        <w:t>Третье предложение (ориентированное на умение доказать правоту своей позиции на практике) начинается со</w:t>
      </w:r>
      <w:r>
        <w:rPr>
          <w:spacing w:val="-4"/>
        </w:rPr>
        <w:t> </w:t>
      </w:r>
      <w:r>
        <w:rPr/>
        <w:t>слов:</w:t>
      </w:r>
    </w:p>
    <w:p>
      <w:pPr>
        <w:pStyle w:val="BodyText"/>
        <w:spacing w:line="321" w:lineRule="exact"/>
        <w:ind w:left="1591"/>
      </w:pPr>
      <w:r>
        <w:rPr/>
        <w:t>«Я могу это доказать это на примере</w:t>
      </w:r>
      <w:r>
        <w:rPr>
          <w:spacing w:val="-12"/>
        </w:rPr>
        <w:t> </w:t>
      </w:r>
      <w:r>
        <w:rPr/>
        <w:t>…».</w:t>
      </w:r>
    </w:p>
    <w:p>
      <w:pPr>
        <w:pStyle w:val="BodyText"/>
        <w:ind w:right="1872" w:firstLine="69"/>
      </w:pPr>
      <w:r>
        <w:rPr/>
        <w:t>И, наконец, четвертое предложение (следствие, суждение, выводы) начинается со слов:</w:t>
      </w:r>
    </w:p>
    <w:p>
      <w:pPr>
        <w:pStyle w:val="BodyText"/>
        <w:spacing w:line="321" w:lineRule="exact"/>
        <w:ind w:left="1591"/>
      </w:pPr>
      <w:r>
        <w:rPr/>
        <w:t>«Исходя из этого, я делаю вывод о том, что…».</w:t>
      </w:r>
    </w:p>
    <w:p>
      <w:pPr>
        <w:pStyle w:val="BodyText"/>
        <w:spacing w:before="2"/>
        <w:ind w:left="0"/>
      </w:pPr>
    </w:p>
    <w:p>
      <w:pPr>
        <w:pStyle w:val="BodyText"/>
      </w:pPr>
      <w:r>
        <w:rPr/>
        <w:t>Пример</w:t>
      </w:r>
    </w:p>
    <w:p>
      <w:pPr>
        <w:pStyle w:val="BodyText"/>
        <w:ind w:left="1591"/>
      </w:pPr>
      <w:r>
        <w:rPr/>
        <w:t>(по теме «Россия во второй половине XIX в»)</w:t>
      </w:r>
    </w:p>
    <w:p>
      <w:pPr>
        <w:pStyle w:val="BodyText"/>
        <w:spacing w:before="10"/>
        <w:ind w:left="0"/>
        <w:rPr>
          <w:sz w:val="27"/>
        </w:rPr>
      </w:pPr>
    </w:p>
    <w:p>
      <w:pPr>
        <w:pStyle w:val="BodyText"/>
        <w:spacing w:before="1"/>
        <w:ind w:left="1591" w:right="1783" w:hanging="70"/>
      </w:pPr>
      <w:r>
        <w:rPr/>
        <w:t>Я считаю, что отмена крепостного права в России была неизбежной. Потому, что оно тормозило развитие всех сфер жизни общества.</w:t>
      </w:r>
    </w:p>
    <w:p>
      <w:pPr>
        <w:pStyle w:val="BodyText"/>
        <w:spacing w:line="242" w:lineRule="auto"/>
        <w:ind w:right="1464" w:firstLine="69"/>
      </w:pPr>
      <w:r>
        <w:rPr/>
        <w:t>Я могу доказать на примере того, что Россия значительно отставала от других стран по уровню жизни.</w:t>
      </w:r>
    </w:p>
    <w:p>
      <w:pPr>
        <w:pStyle w:val="BodyText"/>
        <w:spacing w:line="317" w:lineRule="exact"/>
        <w:ind w:left="1591"/>
      </w:pPr>
      <w:r>
        <w:rPr/>
        <w:t>Россия позорно проиграла Крымскую войну.</w:t>
      </w:r>
    </w:p>
    <w:p>
      <w:pPr>
        <w:pStyle w:val="BodyText"/>
        <w:ind w:right="766"/>
      </w:pPr>
      <w:r>
        <w:rPr/>
        <w:t>Исходя из этого, я делаю вывод, что эта реформа сыграла огромное значение в истории России и дала мощный толчок великим преобразованиям 1860-х годов.</w:t>
      </w:r>
    </w:p>
    <w:p>
      <w:pPr>
        <w:pStyle w:val="BodyText"/>
        <w:spacing w:before="3"/>
        <w:ind w:left="0"/>
        <w:rPr>
          <w:sz w:val="24"/>
        </w:rPr>
      </w:pPr>
    </w:p>
    <w:p>
      <w:pPr>
        <w:pStyle w:val="Heading1"/>
        <w:spacing w:line="242" w:lineRule="auto"/>
        <w:ind w:left="5055" w:right="1399" w:hanging="2802"/>
        <w:jc w:val="both"/>
      </w:pPr>
      <w:r>
        <w:rPr/>
        <w:t>Технология ПОПС-формулы в подготовке старшеклассников к написанию эссе.</w:t>
      </w:r>
    </w:p>
    <w:p>
      <w:pPr>
        <w:pStyle w:val="BodyText"/>
        <w:ind w:right="662" w:firstLine="539"/>
        <w:jc w:val="both"/>
      </w:pPr>
      <w:r>
        <w:rPr/>
        <w:t>Опыт работы на уроках обществознания и права показал, что применение в обучении технологии ПОПС-формулы, представляющей собой российский вариант технологии профессора права Макккойда-Мэйсона. Критерии оценивания эссе по обществознанию во многом совпадают с алгоритмом работы по данной технологии. Также ПОПС-формула используется при организации дебатов,</w:t>
      </w:r>
      <w:r>
        <w:rPr>
          <w:spacing w:val="-10"/>
        </w:rPr>
        <w:t> </w:t>
      </w:r>
      <w:r>
        <w:rPr/>
        <w:t>дискуссий.</w:t>
      </w:r>
    </w:p>
    <w:p>
      <w:pPr>
        <w:pStyle w:val="BodyText"/>
        <w:spacing w:before="8" w:after="1"/>
        <w:ind w:left="0"/>
        <w:rPr>
          <w:sz w:val="27"/>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9"/>
        <w:gridCol w:w="3190"/>
        <w:gridCol w:w="1851"/>
      </w:tblGrid>
      <w:tr>
        <w:trPr>
          <w:trHeight w:val="321" w:hRule="atLeast"/>
        </w:trPr>
        <w:tc>
          <w:tcPr>
            <w:tcW w:w="4429" w:type="dxa"/>
          </w:tcPr>
          <w:p>
            <w:pPr>
              <w:pStyle w:val="TableParagraph"/>
              <w:spacing w:line="301" w:lineRule="exact"/>
              <w:ind w:left="107"/>
              <w:rPr>
                <w:sz w:val="28"/>
              </w:rPr>
            </w:pPr>
            <w:r>
              <w:rPr>
                <w:b/>
                <w:sz w:val="28"/>
              </w:rPr>
              <w:t>Оценивание </w:t>
            </w:r>
            <w:r>
              <w:rPr>
                <w:sz w:val="28"/>
              </w:rPr>
              <w:t>(критерии ЕГЭ)</w:t>
            </w:r>
          </w:p>
        </w:tc>
        <w:tc>
          <w:tcPr>
            <w:tcW w:w="3190" w:type="dxa"/>
          </w:tcPr>
          <w:p>
            <w:pPr>
              <w:pStyle w:val="TableParagraph"/>
              <w:spacing w:line="301" w:lineRule="exact"/>
              <w:ind w:left="107"/>
              <w:rPr>
                <w:b/>
                <w:sz w:val="28"/>
              </w:rPr>
            </w:pPr>
            <w:r>
              <w:rPr>
                <w:b/>
                <w:sz w:val="28"/>
              </w:rPr>
              <w:t>ПОПС-формула</w:t>
            </w:r>
          </w:p>
        </w:tc>
        <w:tc>
          <w:tcPr>
            <w:tcW w:w="1851" w:type="dxa"/>
          </w:tcPr>
          <w:p>
            <w:pPr>
              <w:pStyle w:val="TableParagraph"/>
              <w:rPr>
                <w:sz w:val="24"/>
              </w:rPr>
            </w:pPr>
          </w:p>
        </w:tc>
      </w:tr>
      <w:tr>
        <w:trPr>
          <w:trHeight w:val="3864" w:hRule="atLeast"/>
        </w:trPr>
        <w:tc>
          <w:tcPr>
            <w:tcW w:w="4429" w:type="dxa"/>
          </w:tcPr>
          <w:p>
            <w:pPr>
              <w:pStyle w:val="TableParagraph"/>
              <w:numPr>
                <w:ilvl w:val="0"/>
                <w:numId w:val="38"/>
              </w:numPr>
              <w:tabs>
                <w:tab w:pos="468" w:val="left" w:leader="none"/>
                <w:tab w:pos="3439" w:val="left" w:leader="none"/>
              </w:tabs>
              <w:spacing w:line="240" w:lineRule="auto" w:before="0" w:after="0"/>
              <w:ind w:left="107" w:right="98" w:firstLine="0"/>
              <w:jc w:val="both"/>
              <w:rPr>
                <w:sz w:val="28"/>
              </w:rPr>
            </w:pPr>
            <w:r>
              <w:rPr>
                <w:sz w:val="28"/>
              </w:rPr>
              <w:t>Раскрытие</w:t>
              <w:tab/>
            </w:r>
            <w:r>
              <w:rPr>
                <w:spacing w:val="-4"/>
                <w:sz w:val="28"/>
              </w:rPr>
              <w:t>смысла </w:t>
            </w:r>
            <w:r>
              <w:rPr>
                <w:sz w:val="28"/>
              </w:rPr>
              <w:t>высказывания</w:t>
            </w:r>
          </w:p>
          <w:p>
            <w:pPr>
              <w:pStyle w:val="TableParagraph"/>
              <w:numPr>
                <w:ilvl w:val="0"/>
                <w:numId w:val="38"/>
              </w:numPr>
              <w:tabs>
                <w:tab w:pos="468" w:val="left" w:leader="none"/>
              </w:tabs>
              <w:spacing w:line="240" w:lineRule="auto" w:before="0" w:after="0"/>
              <w:ind w:left="107" w:right="96" w:firstLine="0"/>
              <w:jc w:val="both"/>
              <w:rPr>
                <w:sz w:val="28"/>
              </w:rPr>
            </w:pPr>
            <w:r>
              <w:rPr>
                <w:sz w:val="28"/>
              </w:rPr>
              <w:t>Представление и аргументация своей позиции (с опорой на теоретические положения и понятия курса, факты истории и современной жизни общества, собственный</w:t>
            </w:r>
            <w:r>
              <w:rPr>
                <w:spacing w:val="-4"/>
                <w:sz w:val="28"/>
              </w:rPr>
              <w:t> </w:t>
            </w:r>
            <w:r>
              <w:rPr>
                <w:sz w:val="28"/>
              </w:rPr>
              <w:t>опыт).</w:t>
            </w:r>
          </w:p>
          <w:p>
            <w:pPr>
              <w:pStyle w:val="TableParagraph"/>
              <w:numPr>
                <w:ilvl w:val="0"/>
                <w:numId w:val="38"/>
              </w:numPr>
              <w:tabs>
                <w:tab w:pos="468" w:val="left" w:leader="none"/>
                <w:tab w:pos="2530" w:val="left" w:leader="none"/>
              </w:tabs>
              <w:spacing w:line="322" w:lineRule="exact" w:before="0" w:after="0"/>
              <w:ind w:left="107" w:right="97" w:firstLine="0"/>
              <w:jc w:val="both"/>
              <w:rPr>
                <w:sz w:val="28"/>
              </w:rPr>
            </w:pPr>
            <w:r>
              <w:rPr>
                <w:sz w:val="28"/>
              </w:rPr>
              <w:t>Уровень приводимых суждений и аргументов (с опорой на знания, с обобщениями и выводами, при конкретном</w:t>
              <w:tab/>
            </w:r>
            <w:r>
              <w:rPr>
                <w:spacing w:val="-1"/>
                <w:sz w:val="28"/>
              </w:rPr>
              <w:t>использовании</w:t>
            </w:r>
          </w:p>
        </w:tc>
        <w:tc>
          <w:tcPr>
            <w:tcW w:w="3190" w:type="dxa"/>
          </w:tcPr>
          <w:p>
            <w:pPr>
              <w:pStyle w:val="TableParagraph"/>
              <w:spacing w:line="365" w:lineRule="exact"/>
              <w:ind w:left="107"/>
              <w:rPr>
                <w:sz w:val="28"/>
              </w:rPr>
            </w:pPr>
            <w:r>
              <w:rPr>
                <w:b/>
                <w:sz w:val="32"/>
              </w:rPr>
              <w:t>П </w:t>
            </w:r>
            <w:r>
              <w:rPr>
                <w:b/>
                <w:sz w:val="28"/>
              </w:rPr>
              <w:t>– ПОЗИЦИЯ </w:t>
            </w:r>
            <w:r>
              <w:rPr>
                <w:sz w:val="28"/>
              </w:rPr>
              <w:t>(в чем</w:t>
            </w:r>
          </w:p>
          <w:p>
            <w:pPr>
              <w:pStyle w:val="TableParagraph"/>
              <w:ind w:left="107" w:right="96"/>
              <w:jc w:val="both"/>
              <w:rPr>
                <w:sz w:val="28"/>
              </w:rPr>
            </w:pPr>
            <w:r>
              <w:rPr>
                <w:sz w:val="28"/>
              </w:rPr>
              <w:t>заключается ваша точка зрения).</w:t>
            </w:r>
          </w:p>
          <w:p>
            <w:pPr>
              <w:pStyle w:val="TableParagraph"/>
              <w:spacing w:line="365" w:lineRule="exact" w:before="3"/>
              <w:ind w:left="107"/>
              <w:rPr>
                <w:b/>
                <w:sz w:val="28"/>
              </w:rPr>
            </w:pPr>
            <w:r>
              <w:rPr>
                <w:b/>
                <w:sz w:val="32"/>
              </w:rPr>
              <w:t>О </w:t>
            </w:r>
            <w:r>
              <w:rPr>
                <w:b/>
                <w:sz w:val="28"/>
              </w:rPr>
              <w:t>– ОБОСНОВАНИЕ</w:t>
            </w:r>
          </w:p>
          <w:p>
            <w:pPr>
              <w:pStyle w:val="TableParagraph"/>
              <w:tabs>
                <w:tab w:pos="1398" w:val="left" w:leader="none"/>
                <w:tab w:pos="2761" w:val="left" w:leader="none"/>
              </w:tabs>
              <w:ind w:left="107" w:right="95"/>
              <w:jc w:val="both"/>
              <w:rPr>
                <w:sz w:val="28"/>
              </w:rPr>
            </w:pPr>
            <w:r>
              <w:rPr>
                <w:sz w:val="28"/>
              </w:rPr>
              <w:t>(на</w:t>
              <w:tab/>
              <w:t>чём</w:t>
              <w:tab/>
            </w:r>
            <w:r>
              <w:rPr>
                <w:spacing w:val="-9"/>
                <w:sz w:val="28"/>
              </w:rPr>
              <w:t>вы </w:t>
            </w:r>
            <w:r>
              <w:rPr>
                <w:sz w:val="28"/>
              </w:rPr>
              <w:t>обосновываетесь, довод в поддержку вашей позиции)</w:t>
            </w:r>
          </w:p>
          <w:p>
            <w:pPr>
              <w:pStyle w:val="TableParagraph"/>
              <w:tabs>
                <w:tab w:pos="2539" w:val="left" w:leader="none"/>
              </w:tabs>
              <w:spacing w:line="237" w:lineRule="auto" w:before="6"/>
              <w:ind w:left="107" w:right="95"/>
              <w:rPr>
                <w:sz w:val="28"/>
              </w:rPr>
            </w:pPr>
            <w:r>
              <w:rPr>
                <w:b/>
                <w:sz w:val="32"/>
              </w:rPr>
              <w:t>П </w:t>
            </w:r>
            <w:r>
              <w:rPr>
                <w:b/>
                <w:sz w:val="28"/>
              </w:rPr>
              <w:t>– ПРИМЕР </w:t>
            </w:r>
            <w:r>
              <w:rPr>
                <w:sz w:val="28"/>
              </w:rPr>
              <w:t>(факты, иллюстрирующие</w:t>
              <w:tab/>
              <w:t>ваш довод)</w:t>
            </w:r>
          </w:p>
        </w:tc>
        <w:tc>
          <w:tcPr>
            <w:tcW w:w="1851" w:type="dxa"/>
          </w:tcPr>
          <w:p>
            <w:pPr>
              <w:pStyle w:val="TableParagraph"/>
              <w:tabs>
                <w:tab w:pos="801" w:val="left" w:leader="none"/>
              </w:tabs>
              <w:ind w:left="107" w:right="94"/>
              <w:rPr>
                <w:sz w:val="28"/>
              </w:rPr>
            </w:pPr>
            <w:r>
              <w:rPr>
                <w:sz w:val="28"/>
              </w:rPr>
              <w:t>Я</w:t>
              <w:tab/>
            </w:r>
            <w:r>
              <w:rPr>
                <w:spacing w:val="-4"/>
                <w:sz w:val="28"/>
              </w:rPr>
              <w:t>считаю, </w:t>
            </w:r>
            <w:r>
              <w:rPr>
                <w:sz w:val="28"/>
              </w:rPr>
              <w:t>что…</w:t>
            </w:r>
          </w:p>
          <w:p>
            <w:pPr>
              <w:pStyle w:val="TableParagraph"/>
              <w:spacing w:before="6"/>
              <w:rPr>
                <w:sz w:val="27"/>
              </w:rPr>
            </w:pPr>
          </w:p>
          <w:p>
            <w:pPr>
              <w:pStyle w:val="TableParagraph"/>
              <w:ind w:left="107" w:right="502"/>
              <w:rPr>
                <w:sz w:val="28"/>
              </w:rPr>
            </w:pPr>
            <w:r>
              <w:rPr>
                <w:spacing w:val="-1"/>
                <w:sz w:val="28"/>
              </w:rPr>
              <w:t>…потому, </w:t>
            </w:r>
            <w:r>
              <w:rPr>
                <w:sz w:val="28"/>
              </w:rPr>
              <w:t>что…</w:t>
            </w:r>
          </w:p>
          <w:p>
            <w:pPr>
              <w:pStyle w:val="TableParagraph"/>
              <w:rPr>
                <w:sz w:val="30"/>
              </w:rPr>
            </w:pPr>
          </w:p>
          <w:p>
            <w:pPr>
              <w:pStyle w:val="TableParagraph"/>
              <w:rPr>
                <w:sz w:val="30"/>
              </w:rPr>
            </w:pPr>
          </w:p>
          <w:p>
            <w:pPr>
              <w:pStyle w:val="TableParagraph"/>
              <w:rPr>
                <w:sz w:val="24"/>
              </w:rPr>
            </w:pPr>
          </w:p>
          <w:p>
            <w:pPr>
              <w:pStyle w:val="TableParagraph"/>
              <w:spacing w:line="322" w:lineRule="exact"/>
              <w:ind w:left="107"/>
              <w:rPr>
                <w:sz w:val="28"/>
              </w:rPr>
            </w:pPr>
            <w:r>
              <w:rPr>
                <w:sz w:val="28"/>
              </w:rPr>
              <w:t>…например,</w:t>
            </w:r>
          </w:p>
          <w:p>
            <w:pPr>
              <w:pStyle w:val="TableParagraph"/>
              <w:spacing w:line="322" w:lineRule="exact"/>
              <w:ind w:left="107"/>
              <w:rPr>
                <w:sz w:val="28"/>
              </w:rPr>
            </w:pPr>
            <w:r>
              <w:rPr>
                <w:w w:val="100"/>
                <w:sz w:val="28"/>
              </w:rPr>
              <w:t>…</w:t>
            </w:r>
          </w:p>
          <w:p>
            <w:pPr>
              <w:pStyle w:val="TableParagraph"/>
              <w:spacing w:before="11"/>
              <w:rPr>
                <w:sz w:val="27"/>
              </w:rPr>
            </w:pPr>
          </w:p>
          <w:p>
            <w:pPr>
              <w:pStyle w:val="TableParagraph"/>
              <w:spacing w:line="308" w:lineRule="exact"/>
              <w:ind w:left="107"/>
              <w:rPr>
                <w:sz w:val="28"/>
              </w:rPr>
            </w:pPr>
            <w:r>
              <w:rPr>
                <w:sz w:val="28"/>
              </w:rPr>
              <w:t>… поэтому…</w:t>
            </w:r>
          </w:p>
        </w:tc>
      </w:tr>
    </w:tbl>
    <w:p>
      <w:pPr>
        <w:spacing w:after="0" w:line="308" w:lineRule="exact"/>
        <w:rPr>
          <w:sz w:val="28"/>
        </w:rPr>
        <w:sectPr>
          <w:pgSz w:w="11910" w:h="16840"/>
          <w:pgMar w:header="709" w:footer="0" w:top="1180" w:bottom="280" w:left="180" w:right="180"/>
        </w:sectPr>
      </w:pPr>
    </w:p>
    <w:p>
      <w:pPr>
        <w:pStyle w:val="BodyText"/>
        <w:ind w:left="0"/>
        <w:rPr>
          <w:sz w:val="24"/>
        </w:rPr>
      </w:pPr>
    </w:p>
    <w:tbl>
      <w:tblPr>
        <w:tblW w:w="0" w:type="auto"/>
        <w:jc w:val="left"/>
        <w:tblInd w:w="1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29"/>
        <w:gridCol w:w="3190"/>
        <w:gridCol w:w="1851"/>
      </w:tblGrid>
      <w:tr>
        <w:trPr>
          <w:trHeight w:val="1977" w:hRule="atLeast"/>
        </w:trPr>
        <w:tc>
          <w:tcPr>
            <w:tcW w:w="4429" w:type="dxa"/>
          </w:tcPr>
          <w:p>
            <w:pPr>
              <w:pStyle w:val="TableParagraph"/>
              <w:tabs>
                <w:tab w:pos="2131" w:val="left" w:leader="none"/>
                <w:tab w:pos="3364" w:val="left" w:leader="none"/>
              </w:tabs>
              <w:ind w:left="107" w:right="97"/>
              <w:jc w:val="both"/>
              <w:rPr>
                <w:sz w:val="28"/>
              </w:rPr>
            </w:pPr>
            <w:r>
              <w:rPr>
                <w:sz w:val="28"/>
              </w:rPr>
              <w:t>обществоведческих понятий и терминов)</w:t>
              <w:tab/>
              <w:t>или</w:t>
              <w:tab/>
            </w:r>
            <w:r>
              <w:rPr>
                <w:spacing w:val="-4"/>
                <w:sz w:val="28"/>
              </w:rPr>
              <w:t>уровень </w:t>
            </w:r>
            <w:r>
              <w:rPr>
                <w:sz w:val="28"/>
              </w:rPr>
              <w:t>обыденного сознания ( с опорой на представления, сформированные в повседневной</w:t>
            </w:r>
            <w:r>
              <w:rPr>
                <w:spacing w:val="-1"/>
                <w:sz w:val="28"/>
              </w:rPr>
              <w:t> </w:t>
            </w:r>
            <w:r>
              <w:rPr>
                <w:sz w:val="28"/>
              </w:rPr>
              <w:t>жизни).</w:t>
            </w:r>
          </w:p>
        </w:tc>
        <w:tc>
          <w:tcPr>
            <w:tcW w:w="3190" w:type="dxa"/>
          </w:tcPr>
          <w:p>
            <w:pPr>
              <w:pStyle w:val="TableParagraph"/>
              <w:spacing w:line="365" w:lineRule="exact"/>
              <w:ind w:left="107"/>
              <w:jc w:val="both"/>
              <w:rPr>
                <w:b/>
                <w:sz w:val="28"/>
              </w:rPr>
            </w:pPr>
            <w:r>
              <w:rPr>
                <w:b/>
                <w:sz w:val="32"/>
              </w:rPr>
              <w:t>С </w:t>
            </w:r>
            <w:r>
              <w:rPr>
                <w:b/>
                <w:sz w:val="28"/>
              </w:rPr>
              <w:t>– СЛЕДСТВИЕ</w:t>
            </w:r>
          </w:p>
          <w:p>
            <w:pPr>
              <w:pStyle w:val="TableParagraph"/>
              <w:tabs>
                <w:tab w:pos="2336" w:val="left" w:leader="none"/>
              </w:tabs>
              <w:ind w:left="107" w:right="96"/>
              <w:jc w:val="both"/>
              <w:rPr>
                <w:sz w:val="28"/>
              </w:rPr>
            </w:pPr>
            <w:r>
              <w:rPr>
                <w:sz w:val="28"/>
              </w:rPr>
              <w:t>(вывод, что </w:t>
            </w:r>
            <w:r>
              <w:rPr>
                <w:spacing w:val="-5"/>
                <w:sz w:val="28"/>
              </w:rPr>
              <w:t>надо </w:t>
            </w:r>
            <w:r>
              <w:rPr>
                <w:sz w:val="28"/>
              </w:rPr>
              <w:t>сделать, призыв </w:t>
            </w:r>
            <w:r>
              <w:rPr>
                <w:spacing w:val="-13"/>
                <w:sz w:val="28"/>
              </w:rPr>
              <w:t>к </w:t>
            </w:r>
            <w:r>
              <w:rPr>
                <w:sz w:val="28"/>
              </w:rPr>
              <w:t>принятию</w:t>
              <w:tab/>
            </w:r>
            <w:r>
              <w:rPr>
                <w:spacing w:val="-5"/>
                <w:sz w:val="28"/>
              </w:rPr>
              <w:t>вашей </w:t>
            </w:r>
            <w:r>
              <w:rPr>
                <w:sz w:val="28"/>
              </w:rPr>
              <w:t>позиции).</w:t>
            </w:r>
          </w:p>
        </w:tc>
        <w:tc>
          <w:tcPr>
            <w:tcW w:w="1851" w:type="dxa"/>
          </w:tcPr>
          <w:p>
            <w:pPr>
              <w:pStyle w:val="TableParagraph"/>
              <w:rPr>
                <w:sz w:val="28"/>
              </w:rPr>
            </w:pPr>
          </w:p>
        </w:tc>
      </w:tr>
      <w:tr>
        <w:trPr>
          <w:trHeight w:val="966" w:hRule="atLeast"/>
        </w:trPr>
        <w:tc>
          <w:tcPr>
            <w:tcW w:w="9470" w:type="dxa"/>
            <w:gridSpan w:val="3"/>
          </w:tcPr>
          <w:p>
            <w:pPr>
              <w:pStyle w:val="TableParagraph"/>
              <w:ind w:left="107"/>
              <w:rPr>
                <w:sz w:val="28"/>
              </w:rPr>
            </w:pPr>
            <w:r>
              <w:rPr>
                <w:sz w:val="28"/>
              </w:rPr>
              <w:t>Таким образом, мы видим, что использование данного метода ПОПС- формулы при написании эссе вполне уместно, так как соответствует уровню</w:t>
            </w:r>
          </w:p>
          <w:p>
            <w:pPr>
              <w:pStyle w:val="TableParagraph"/>
              <w:spacing w:line="308" w:lineRule="exact"/>
              <w:ind w:left="107"/>
              <w:rPr>
                <w:sz w:val="28"/>
              </w:rPr>
            </w:pPr>
            <w:r>
              <w:rPr>
                <w:sz w:val="28"/>
              </w:rPr>
              <w:t>оценивания данной работы по кодификатору ЕГЭ.</w:t>
            </w:r>
          </w:p>
        </w:tc>
      </w:tr>
    </w:tbl>
    <w:p>
      <w:pPr>
        <w:pStyle w:val="BodyText"/>
        <w:ind w:left="0"/>
        <w:rPr>
          <w:sz w:val="20"/>
        </w:rPr>
      </w:pPr>
    </w:p>
    <w:p>
      <w:pPr>
        <w:pStyle w:val="Heading1"/>
        <w:spacing w:before="89"/>
        <w:ind w:left="2131"/>
        <w:jc w:val="both"/>
      </w:pPr>
      <w:r>
        <w:rPr/>
        <w:t>Темы эссе</w:t>
      </w:r>
    </w:p>
    <w:p>
      <w:pPr>
        <w:pStyle w:val="ListParagraph"/>
        <w:numPr>
          <w:ilvl w:val="1"/>
          <w:numId w:val="37"/>
        </w:numPr>
        <w:tabs>
          <w:tab w:pos="2242" w:val="left" w:leader="none"/>
        </w:tabs>
        <w:spacing w:line="240" w:lineRule="auto" w:before="3" w:after="0"/>
        <w:ind w:left="1522" w:right="672" w:firstLine="359"/>
        <w:jc w:val="both"/>
        <w:rPr>
          <w:b/>
          <w:sz w:val="28"/>
        </w:rPr>
      </w:pPr>
      <w:r>
        <w:rPr>
          <w:b/>
          <w:sz w:val="28"/>
        </w:rPr>
        <w:t>«Меньшинство нередко становится большинством, потому что встаёт с постели и голосует» (Л.</w:t>
      </w:r>
      <w:r>
        <w:rPr>
          <w:b/>
          <w:spacing w:val="-10"/>
          <w:sz w:val="28"/>
        </w:rPr>
        <w:t> </w:t>
      </w:r>
      <w:r>
        <w:rPr>
          <w:b/>
          <w:sz w:val="28"/>
        </w:rPr>
        <w:t>Питер)</w:t>
      </w:r>
    </w:p>
    <w:p>
      <w:pPr>
        <w:pStyle w:val="BodyText"/>
        <w:ind w:right="661" w:firstLine="559"/>
        <w:jc w:val="both"/>
      </w:pPr>
      <w:r>
        <w:rPr/>
        <w:t>«Свобода есть право делать все, что дозволено законами», - сказал французский просветитель Ш Монтескье. К правам человека относится право на участие в политической жизни (избирать и быть избранным) – оно закреплено в международных пактах и Конституции. Поэтому, анализируя высказывание Л. Питера, можно сказать, что граждане имеют свободу – использовать или не использовать своё активное избирательное право. Но тогда право выбора остаётся за теми, кто это право использовал.</w:t>
      </w:r>
    </w:p>
    <w:p>
      <w:pPr>
        <w:pStyle w:val="BodyText"/>
        <w:ind w:right="665" w:firstLine="539"/>
        <w:jc w:val="both"/>
      </w:pPr>
      <w:r>
        <w:rPr/>
        <w:t>Аргумент 1. </w:t>
      </w:r>
      <w:r>
        <w:rPr>
          <w:u w:val="single"/>
        </w:rPr>
        <w:t>Абсентеизм</w:t>
      </w:r>
      <w:r>
        <w:rPr/>
        <w:t>. В настоящее время в нашем обществе распространено данное явление. Люди считают, что если избиратель не пошёл на выборы, то он не участник политических событий. Однако это не так. Как говорится в одном высказывании: если мы не займемся политикой, то политика занимается нами. Значит, за нас другие выберут нам политиков, которые будут нами управлять, которые будут принимать законы, которые мы будем должны</w:t>
      </w:r>
      <w:r>
        <w:rPr>
          <w:spacing w:val="-1"/>
        </w:rPr>
        <w:t> </w:t>
      </w:r>
      <w:r>
        <w:rPr/>
        <w:t>соблюдать.</w:t>
      </w:r>
    </w:p>
    <w:p>
      <w:pPr>
        <w:pStyle w:val="BodyText"/>
        <w:ind w:right="670" w:firstLine="539"/>
        <w:jc w:val="both"/>
      </w:pPr>
      <w:r>
        <w:rPr/>
        <w:t>Аргумент 2. </w:t>
      </w:r>
      <w:r>
        <w:rPr>
          <w:u w:val="single"/>
        </w:rPr>
        <w:t>Выбор</w:t>
      </w:r>
      <w:r>
        <w:rPr/>
        <w:t>. К примеру, сейчас по закону о выборах 2007г. отменён нижний порог явки избирателей. Если вы хотите, чтобы меньшинство принимало решения за вас, не ходите на выборы, отдайте им это право распоряжаться за</w:t>
      </w:r>
      <w:r>
        <w:rPr>
          <w:spacing w:val="-4"/>
        </w:rPr>
        <w:t> </w:t>
      </w:r>
      <w:r>
        <w:rPr/>
        <w:t>вас.</w:t>
      </w:r>
    </w:p>
    <w:p>
      <w:pPr>
        <w:pStyle w:val="BodyText"/>
        <w:ind w:right="663" w:firstLine="539"/>
        <w:jc w:val="both"/>
      </w:pPr>
      <w:r>
        <w:rPr/>
        <w:t>Аргумент 3 + вывод. </w:t>
      </w:r>
      <w:r>
        <w:rPr>
          <w:u w:val="single"/>
        </w:rPr>
        <w:t>Активная жизненная позиция.</w:t>
      </w:r>
      <w:r>
        <w:rPr/>
        <w:t> Осуществление власти народом через выборные органы называется «представительная демократия». Реальное народовластие невозможно без такого принципа как всеобщность – все могут и, по моему мнению, должны избирать. И если каждый будет помнить, что, кроме прав, у него есть обязанности, нравственный и моральный долг перед обществом, то только тогда мы сможем построить действительно демократическое правовое государство, где каждый в ответе не только перед собой, но и перед будущими поколениями.</w:t>
      </w:r>
    </w:p>
    <w:p>
      <w:pPr>
        <w:pStyle w:val="BodyText"/>
        <w:spacing w:before="11"/>
        <w:ind w:left="0"/>
        <w:rPr>
          <w:sz w:val="27"/>
        </w:rPr>
      </w:pPr>
    </w:p>
    <w:p>
      <w:pPr>
        <w:pStyle w:val="Heading1"/>
        <w:numPr>
          <w:ilvl w:val="1"/>
          <w:numId w:val="37"/>
        </w:numPr>
        <w:tabs>
          <w:tab w:pos="2312" w:val="left" w:leader="none"/>
        </w:tabs>
        <w:spacing w:line="240" w:lineRule="auto" w:before="0" w:after="0"/>
        <w:ind w:left="1522" w:right="670" w:firstLine="359"/>
        <w:jc w:val="both"/>
      </w:pPr>
      <w:r>
        <w:rPr/>
        <w:t>«Плохие власти выбираются хорошими гражданами, которые не голосуют» (Д.</w:t>
      </w:r>
      <w:r>
        <w:rPr>
          <w:spacing w:val="-1"/>
        </w:rPr>
        <w:t> </w:t>
      </w:r>
      <w:r>
        <w:rPr/>
        <w:t>Нейтан).</w:t>
      </w:r>
    </w:p>
    <w:p>
      <w:pPr>
        <w:spacing w:after="0" w:line="240" w:lineRule="auto"/>
        <w:jc w:val="both"/>
        <w:sectPr>
          <w:pgSz w:w="11910" w:h="16840"/>
          <w:pgMar w:header="709" w:footer="0" w:top="1180" w:bottom="280" w:left="180" w:right="180"/>
        </w:sectPr>
      </w:pPr>
    </w:p>
    <w:p>
      <w:pPr>
        <w:pStyle w:val="BodyText"/>
        <w:spacing w:before="7"/>
        <w:ind w:left="0"/>
        <w:rPr>
          <w:b/>
          <w:sz w:val="15"/>
        </w:rPr>
      </w:pPr>
    </w:p>
    <w:p>
      <w:pPr>
        <w:pStyle w:val="BodyText"/>
        <w:spacing w:before="89"/>
        <w:ind w:right="665" w:firstLine="539"/>
        <w:jc w:val="both"/>
      </w:pPr>
      <w:r>
        <w:rPr/>
        <w:t>Кто-то из великих сказал, что каждый народ достоин своего правителя. Мне кажется, что эти два высказывания перекликаются между собой. В конституции РФ сказано, что единственным источником власти в РФ является народ. Народ, которому дано активное и пассивное избирательное право.</w:t>
      </w:r>
    </w:p>
    <w:p>
      <w:pPr>
        <w:pStyle w:val="BodyText"/>
        <w:spacing w:before="1"/>
        <w:ind w:right="666" w:firstLine="539"/>
        <w:jc w:val="both"/>
      </w:pPr>
      <w:r>
        <w:rPr/>
        <w:t>Аргумент. </w:t>
      </w:r>
      <w:r>
        <w:rPr>
          <w:u w:val="single"/>
        </w:rPr>
        <w:t>Право высказать своё мнение.</w:t>
      </w:r>
      <w:r>
        <w:rPr/>
        <w:t> Неучастие в выборах граждан приводит к диспропорции истинного мнения населения, потому что решение за них принимает меньшинство, те, кто пришёл на выборы. Из этих голосов и формируется картина предпочтения (выбора) тех или иных кандидатов, политических партий, общественных объединений. Но если ¾ населения не приняли участия в голосовании, то соответственно погрешность такого волеизъявления народа очень и очень велика, о чём и говорит в своём высказывании Д. Нейтан.</w:t>
      </w:r>
    </w:p>
    <w:p>
      <w:pPr>
        <w:pStyle w:val="BodyText"/>
        <w:ind w:right="665" w:firstLine="539"/>
        <w:jc w:val="both"/>
      </w:pPr>
      <w:r>
        <w:rPr/>
        <w:t>Под лежачий камень, как известно, вода не течёт. Для того, чтобы жить в хорошей стране со справедливой властью, надо сделать хоть что-то. Хотя бы пойти на избирательный участок и выбрать.</w:t>
      </w:r>
    </w:p>
    <w:p>
      <w:pPr>
        <w:pStyle w:val="BodyText"/>
        <w:spacing w:line="322" w:lineRule="exact" w:before="1"/>
        <w:ind w:left="2062"/>
        <w:jc w:val="both"/>
      </w:pPr>
      <w:r>
        <w:rPr/>
        <w:t>Вывод: «хороший» человек, не прийдя на выборы, тем самым выбирает</w:t>
      </w:r>
    </w:p>
    <w:p>
      <w:pPr>
        <w:pStyle w:val="BodyText"/>
        <w:jc w:val="both"/>
      </w:pPr>
      <w:r>
        <w:rPr/>
        <w:t>«плохую» власть.</w:t>
      </w:r>
    </w:p>
    <w:p>
      <w:pPr>
        <w:pStyle w:val="Heading1"/>
        <w:numPr>
          <w:ilvl w:val="1"/>
          <w:numId w:val="37"/>
        </w:numPr>
        <w:tabs>
          <w:tab w:pos="2242" w:val="left" w:leader="none"/>
        </w:tabs>
        <w:spacing w:line="240" w:lineRule="auto" w:before="5" w:after="0"/>
        <w:ind w:left="1522" w:right="671" w:firstLine="359"/>
        <w:jc w:val="both"/>
      </w:pPr>
      <w:r>
        <w:rPr/>
        <w:t>«Истинное равенство граждан состоит в том, чтобы все они одинаково были подчинены законам» (Ж.</w:t>
      </w:r>
      <w:r>
        <w:rPr>
          <w:spacing w:val="63"/>
        </w:rPr>
        <w:t> </w:t>
      </w:r>
      <w:r>
        <w:rPr/>
        <w:t>Даламбер)</w:t>
      </w:r>
    </w:p>
    <w:p>
      <w:pPr>
        <w:pStyle w:val="BodyText"/>
        <w:ind w:right="666" w:firstLine="539"/>
        <w:jc w:val="both"/>
      </w:pPr>
      <w:r>
        <w:rPr/>
        <w:t>Рассматривая цитату Ж. Даламбера, можно вспомнить массу аналогичных высказываний. К примеру, «все должны быть равны перед законом». Такие понятия, как равенство, обязательность, исполнительность, есть основа для существования права как инструмента регулирования общественно-гражданских отношений.</w:t>
      </w:r>
    </w:p>
    <w:p>
      <w:pPr>
        <w:pStyle w:val="ListParagraph"/>
        <w:numPr>
          <w:ilvl w:val="2"/>
          <w:numId w:val="37"/>
        </w:numPr>
        <w:tabs>
          <w:tab w:pos="2299" w:val="left" w:leader="none"/>
        </w:tabs>
        <w:spacing w:line="240" w:lineRule="auto" w:before="0" w:after="0"/>
        <w:ind w:left="1522" w:right="663" w:firstLine="539"/>
        <w:jc w:val="both"/>
        <w:rPr>
          <w:sz w:val="28"/>
        </w:rPr>
      </w:pPr>
      <w:r>
        <w:rPr>
          <w:sz w:val="28"/>
          <w:u w:val="single"/>
        </w:rPr>
        <w:t>й аргумент. Закон един для всех</w:t>
      </w:r>
      <w:r>
        <w:rPr>
          <w:sz w:val="28"/>
        </w:rPr>
        <w:t>. Существуют общеправовые принципы: законность, гуманизм, демократизм, социальная справедливость. Отсюда мы можем сделать первый вывод – равенство всех перед законом.! Если каждый гражданин будет соблюдать закон, только тогда мы можем говорить о торжестве закона. Любой член общества, вне зависимости от его социального положения, политического пристрастия, вероисповедания и национальной принадлежности должен обладать правом на то, что ничто не ущемит его естественных и неотчуждаемых прав человека. А это  центральная идея теории правового</w:t>
      </w:r>
      <w:r>
        <w:rPr>
          <w:spacing w:val="-4"/>
          <w:sz w:val="28"/>
        </w:rPr>
        <w:t> </w:t>
      </w:r>
      <w:r>
        <w:rPr>
          <w:sz w:val="28"/>
        </w:rPr>
        <w:t>государства.</w:t>
      </w:r>
    </w:p>
    <w:p>
      <w:pPr>
        <w:pStyle w:val="ListParagraph"/>
        <w:numPr>
          <w:ilvl w:val="2"/>
          <w:numId w:val="37"/>
        </w:numPr>
        <w:tabs>
          <w:tab w:pos="2299" w:val="left" w:leader="none"/>
        </w:tabs>
        <w:spacing w:line="240" w:lineRule="auto" w:before="0" w:after="0"/>
        <w:ind w:left="1522" w:right="662" w:firstLine="539"/>
        <w:jc w:val="both"/>
        <w:rPr>
          <w:sz w:val="28"/>
        </w:rPr>
      </w:pPr>
      <w:r>
        <w:rPr>
          <w:sz w:val="28"/>
          <w:u w:val="single"/>
        </w:rPr>
        <w:t>й аргумент. Иметь права – значит иметь и обязанности</w:t>
      </w:r>
      <w:r>
        <w:rPr>
          <w:sz w:val="28"/>
        </w:rPr>
        <w:t>. Широко известно высказывание: незнание закона не освобождает от ответственности. Поэтому, чтобы быть равным надо не только знать, но и соблюдать. Во- первых, знание закона даёт возможность цивилизованной защиты  своих прав, а соблюдение закона есть обязанность любого человека перед обществом.</w:t>
      </w:r>
    </w:p>
    <w:p>
      <w:pPr>
        <w:pStyle w:val="ListParagraph"/>
        <w:numPr>
          <w:ilvl w:val="2"/>
          <w:numId w:val="37"/>
        </w:numPr>
        <w:tabs>
          <w:tab w:pos="2299" w:val="left" w:leader="none"/>
        </w:tabs>
        <w:spacing w:line="240" w:lineRule="auto" w:before="0" w:after="0"/>
        <w:ind w:left="1522" w:right="664" w:firstLine="539"/>
        <w:jc w:val="both"/>
        <w:rPr>
          <w:sz w:val="28"/>
        </w:rPr>
      </w:pPr>
      <w:r>
        <w:rPr>
          <w:sz w:val="28"/>
          <w:u w:val="single"/>
        </w:rPr>
        <w:t>й аргумент. Демократия – это не вседозволенность.</w:t>
      </w:r>
      <w:r>
        <w:rPr>
          <w:sz w:val="28"/>
        </w:rPr>
        <w:t> Широкий спектр прав и свобод граждан только тогда возможен и даёт нам гарантии и защиту, когда в обществе сложилась правовая культура. Правовая культура есть</w:t>
      </w:r>
      <w:r>
        <w:rPr>
          <w:spacing w:val="-10"/>
          <w:sz w:val="28"/>
        </w:rPr>
        <w:t> </w:t>
      </w:r>
      <w:r>
        <w:rPr>
          <w:sz w:val="28"/>
        </w:rPr>
        <w:t>залог</w:t>
      </w:r>
    </w:p>
    <w:p>
      <w:pPr>
        <w:spacing w:after="0" w:line="240" w:lineRule="auto"/>
        <w:jc w:val="both"/>
        <w:rPr>
          <w:sz w:val="28"/>
        </w:rPr>
        <w:sectPr>
          <w:pgSz w:w="11910" w:h="16840"/>
          <w:pgMar w:header="709" w:footer="0" w:top="1180" w:bottom="280" w:left="180" w:right="180"/>
        </w:sectPr>
      </w:pPr>
    </w:p>
    <w:p>
      <w:pPr>
        <w:pStyle w:val="BodyText"/>
        <w:spacing w:before="7"/>
        <w:ind w:left="0"/>
        <w:rPr>
          <w:sz w:val="15"/>
        </w:rPr>
      </w:pPr>
    </w:p>
    <w:p>
      <w:pPr>
        <w:pStyle w:val="BodyText"/>
        <w:spacing w:before="89"/>
        <w:ind w:right="673"/>
        <w:jc w:val="both"/>
      </w:pPr>
      <w:r>
        <w:rPr/>
        <w:t>демократии. Можно сформулировать это таким «законом», что права одного человека заканчиваются там, где начинаются права другого.</w:t>
      </w:r>
    </w:p>
    <w:p>
      <w:pPr>
        <w:pStyle w:val="BodyText"/>
        <w:ind w:right="665" w:firstLine="539"/>
        <w:jc w:val="both"/>
      </w:pPr>
      <w:r>
        <w:rPr>
          <w:u w:val="single"/>
        </w:rPr>
        <w:t>Вывод:</w:t>
      </w:r>
      <w:r>
        <w:rPr/>
        <w:t> Ж. Даламбер в своём тезисе абсолютно прав, так как говорит о равенстве и справедливости закона для каждого члена общества. Данное утверждение применимо к понятию правового государства, в основу которого заложено равенство (власти, гражданина, общества) перед</w:t>
      </w:r>
      <w:r>
        <w:rPr>
          <w:spacing w:val="-21"/>
        </w:rPr>
        <w:t> </w:t>
      </w:r>
      <w:r>
        <w:rPr/>
        <w:t>законом.</w:t>
      </w: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ind w:left="0"/>
        <w:rPr>
          <w:sz w:val="30"/>
        </w:rPr>
      </w:pPr>
    </w:p>
    <w:p>
      <w:pPr>
        <w:pStyle w:val="BodyText"/>
        <w:spacing w:before="5"/>
        <w:ind w:left="0"/>
        <w:rPr>
          <w:sz w:val="42"/>
        </w:rPr>
      </w:pPr>
    </w:p>
    <w:p>
      <w:pPr>
        <w:pStyle w:val="Heading1"/>
        <w:ind w:left="1589" w:right="737"/>
        <w:jc w:val="center"/>
      </w:pPr>
      <w:r>
        <w:rPr/>
        <w:t>РОМАШКА ВОПРОСОВ</w:t>
      </w:r>
    </w:p>
    <w:p>
      <w:pPr>
        <w:spacing w:before="2"/>
        <w:ind w:left="1589" w:right="737" w:firstLine="0"/>
        <w:jc w:val="center"/>
        <w:rPr>
          <w:b/>
          <w:sz w:val="28"/>
        </w:rPr>
      </w:pPr>
      <w:r>
        <w:rPr>
          <w:b/>
          <w:sz w:val="28"/>
        </w:rPr>
        <w:t>(«Ромашка Блума»)</w:t>
      </w:r>
    </w:p>
    <w:p>
      <w:pPr>
        <w:pStyle w:val="BodyText"/>
        <w:ind w:left="2969"/>
        <w:rPr>
          <w:sz w:val="20"/>
        </w:rPr>
      </w:pPr>
      <w:r>
        <w:rPr>
          <w:sz w:val="20"/>
        </w:rPr>
        <w:drawing>
          <wp:inline distT="0" distB="0" distL="0" distR="0">
            <wp:extent cx="4119243" cy="3941921"/>
            <wp:effectExtent l="0" t="0" r="0" b="0"/>
            <wp:docPr id="19" name="image23.jpeg" descr="Картинка"/>
            <wp:cNvGraphicFramePr>
              <a:graphicFrameLocks noChangeAspect="1"/>
            </wp:cNvGraphicFramePr>
            <a:graphic>
              <a:graphicData uri="http://schemas.openxmlformats.org/drawingml/2006/picture">
                <pic:pic>
                  <pic:nvPicPr>
                    <pic:cNvPr id="20" name="image23.jpeg"/>
                    <pic:cNvPicPr/>
                  </pic:nvPicPr>
                  <pic:blipFill>
                    <a:blip r:embed="rId59" cstate="print"/>
                    <a:stretch>
                      <a:fillRect/>
                    </a:stretch>
                  </pic:blipFill>
                  <pic:spPr>
                    <a:xfrm>
                      <a:off x="0" y="0"/>
                      <a:ext cx="4119243" cy="3941921"/>
                    </a:xfrm>
                    <a:prstGeom prst="rect">
                      <a:avLst/>
                    </a:prstGeom>
                  </pic:spPr>
                </pic:pic>
              </a:graphicData>
            </a:graphic>
          </wp:inline>
        </w:drawing>
      </w:r>
      <w:r>
        <w:rPr>
          <w:sz w:val="20"/>
        </w:rPr>
      </w:r>
    </w:p>
    <w:p>
      <w:pPr>
        <w:pStyle w:val="BodyText"/>
        <w:spacing w:line="242" w:lineRule="auto" w:before="245"/>
        <w:ind w:right="919"/>
      </w:pPr>
      <w:r>
        <w:rPr/>
        <w:t>Таксономия (от др. греч. – расположение, строй, порядок) вопросов, созданная известным американским психологом и педагогом Бенджамином</w:t>
      </w:r>
    </w:p>
    <w:p>
      <w:pPr>
        <w:spacing w:after="0" w:line="242" w:lineRule="auto"/>
        <w:sectPr>
          <w:pgSz w:w="11910" w:h="16840"/>
          <w:pgMar w:header="709" w:footer="0" w:top="1180" w:bottom="280" w:left="180" w:right="180"/>
        </w:sectPr>
      </w:pPr>
    </w:p>
    <w:p>
      <w:pPr>
        <w:pStyle w:val="BodyText"/>
        <w:spacing w:before="7"/>
        <w:ind w:left="0"/>
        <w:rPr>
          <w:sz w:val="15"/>
        </w:rPr>
      </w:pPr>
    </w:p>
    <w:p>
      <w:pPr>
        <w:pStyle w:val="BodyText"/>
        <w:spacing w:before="89"/>
        <w:ind w:right="1377"/>
      </w:pPr>
      <w:r>
        <w:rPr/>
        <w:t>Блумом, достаточно популярна в мире современного образования. Эти вопросы связаны с его классификацией уровней познавательной деятельности: знание, понимание, применение, анализ, синтез и оценка.</w:t>
      </w:r>
    </w:p>
    <w:p>
      <w:pPr>
        <w:pStyle w:val="BodyText"/>
        <w:spacing w:before="2"/>
        <w:ind w:left="0"/>
        <w:rPr>
          <w:sz w:val="24"/>
        </w:rPr>
      </w:pPr>
    </w:p>
    <w:p>
      <w:pPr>
        <w:pStyle w:val="BodyText"/>
      </w:pPr>
      <w:r>
        <w:rPr/>
        <w:t>Шесть лепестков – шесть типов вопросов.</w:t>
      </w:r>
    </w:p>
    <w:p>
      <w:pPr>
        <w:pStyle w:val="BodyText"/>
        <w:spacing w:before="7"/>
        <w:ind w:left="0"/>
        <w:rPr>
          <w:sz w:val="24"/>
        </w:rPr>
      </w:pPr>
    </w:p>
    <w:p>
      <w:pPr>
        <w:pStyle w:val="ListParagraph"/>
        <w:numPr>
          <w:ilvl w:val="0"/>
          <w:numId w:val="39"/>
        </w:numPr>
        <w:tabs>
          <w:tab w:pos="1686" w:val="left" w:leader="none"/>
        </w:tabs>
        <w:spacing w:line="240" w:lineRule="auto" w:before="0" w:after="0"/>
        <w:ind w:left="1522" w:right="1105" w:firstLine="0"/>
        <w:jc w:val="left"/>
        <w:rPr>
          <w:sz w:val="28"/>
        </w:rPr>
      </w:pPr>
      <w:r>
        <w:rPr>
          <w:i/>
          <w:sz w:val="28"/>
        </w:rPr>
        <w:t>Простые вопросы. </w:t>
      </w:r>
      <w:r>
        <w:rPr>
          <w:sz w:val="28"/>
        </w:rPr>
        <w:t>Отвечая на них, нужно назвать какие-то факты, вспомнить, воспроизвести некую информацию. Их часто формулируют</w:t>
      </w:r>
      <w:r>
        <w:rPr>
          <w:spacing w:val="-30"/>
          <w:sz w:val="28"/>
        </w:rPr>
        <w:t> </w:t>
      </w:r>
      <w:r>
        <w:rPr>
          <w:sz w:val="28"/>
        </w:rPr>
        <w:t>на традиционных формах контроля: на зачетах, при использовании терминологических диктантов и</w:t>
      </w:r>
      <w:r>
        <w:rPr>
          <w:spacing w:val="-6"/>
          <w:sz w:val="28"/>
        </w:rPr>
        <w:t> </w:t>
      </w:r>
      <w:r>
        <w:rPr>
          <w:sz w:val="28"/>
        </w:rPr>
        <w:t>т.д.</w:t>
      </w:r>
    </w:p>
    <w:p>
      <w:pPr>
        <w:pStyle w:val="BodyText"/>
        <w:spacing w:before="3"/>
        <w:ind w:left="0"/>
        <w:rPr>
          <w:sz w:val="24"/>
        </w:rPr>
      </w:pPr>
    </w:p>
    <w:p>
      <w:pPr>
        <w:pStyle w:val="ListParagraph"/>
        <w:numPr>
          <w:ilvl w:val="0"/>
          <w:numId w:val="39"/>
        </w:numPr>
        <w:tabs>
          <w:tab w:pos="1686" w:val="left" w:leader="none"/>
        </w:tabs>
        <w:spacing w:line="240" w:lineRule="auto" w:before="0" w:after="0"/>
        <w:ind w:left="1522" w:right="730" w:firstLine="0"/>
        <w:jc w:val="left"/>
        <w:rPr>
          <w:sz w:val="28"/>
        </w:rPr>
      </w:pPr>
      <w:r>
        <w:rPr>
          <w:i/>
          <w:sz w:val="28"/>
        </w:rPr>
        <w:t>Уточняющие вопросы </w:t>
      </w:r>
      <w:r>
        <w:rPr>
          <w:sz w:val="28"/>
        </w:rPr>
        <w:t>. Обычно начинаются со слов: «То есть ты говоришь, что...?», «Если я правильно понял, то...?», «Я могу ошибаться, но, по-моему, вы сказали о...?». Целью этих вопросов является предоставление обратной связи человеку относительно того, что он только что сказал. Иногда их задают с целью получения информации, отсутствующей в сообщении, но подразумевающейся. Очень важно эти вопросы задавать без негативной мимики. В качестве пародии на уточняющий вопрос можно привести всем известный пример (поднятые брови, широко раскрытые глаза): «Ты действительно думаешь,</w:t>
      </w:r>
      <w:r>
        <w:rPr>
          <w:spacing w:val="-5"/>
          <w:sz w:val="28"/>
        </w:rPr>
        <w:t> </w:t>
      </w:r>
      <w:r>
        <w:rPr>
          <w:sz w:val="28"/>
        </w:rPr>
        <w:t>что...?».</w:t>
      </w:r>
    </w:p>
    <w:p>
      <w:pPr>
        <w:pStyle w:val="BodyText"/>
        <w:spacing w:before="9"/>
        <w:ind w:left="0"/>
      </w:pPr>
    </w:p>
    <w:tbl>
      <w:tblPr>
        <w:tblW w:w="0" w:type="auto"/>
        <w:jc w:val="left"/>
        <w:tblInd w:w="14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240"/>
        <w:gridCol w:w="2619"/>
        <w:gridCol w:w="3092"/>
      </w:tblGrid>
      <w:tr>
        <w:trPr>
          <w:trHeight w:val="472" w:hRule="atLeast"/>
        </w:trPr>
        <w:tc>
          <w:tcPr>
            <w:tcW w:w="2240" w:type="dxa"/>
          </w:tcPr>
          <w:p>
            <w:pPr>
              <w:pStyle w:val="TableParagraph"/>
              <w:spacing w:before="67"/>
              <w:ind w:left="74"/>
              <w:rPr>
                <w:sz w:val="28"/>
              </w:rPr>
            </w:pPr>
            <w:r>
              <w:rPr>
                <w:sz w:val="28"/>
              </w:rPr>
              <w:t>Воспроизведение</w:t>
            </w:r>
          </w:p>
        </w:tc>
        <w:tc>
          <w:tcPr>
            <w:tcW w:w="2619" w:type="dxa"/>
          </w:tcPr>
          <w:p>
            <w:pPr>
              <w:pStyle w:val="TableParagraph"/>
              <w:spacing w:before="67"/>
              <w:ind w:left="73"/>
              <w:rPr>
                <w:sz w:val="28"/>
              </w:rPr>
            </w:pPr>
            <w:r>
              <w:rPr>
                <w:sz w:val="28"/>
              </w:rPr>
              <w:t>Простые</w:t>
            </w:r>
          </w:p>
        </w:tc>
        <w:tc>
          <w:tcPr>
            <w:tcW w:w="3092" w:type="dxa"/>
          </w:tcPr>
          <w:p>
            <w:pPr>
              <w:pStyle w:val="TableParagraph"/>
              <w:spacing w:before="67"/>
              <w:ind w:left="73"/>
              <w:rPr>
                <w:sz w:val="28"/>
              </w:rPr>
            </w:pPr>
            <w:r>
              <w:rPr>
                <w:sz w:val="28"/>
              </w:rPr>
              <w:t>Кто? Когда? Где? Как?</w:t>
            </w:r>
          </w:p>
        </w:tc>
      </w:tr>
      <w:tr>
        <w:trPr>
          <w:trHeight w:val="472" w:hRule="atLeast"/>
        </w:trPr>
        <w:tc>
          <w:tcPr>
            <w:tcW w:w="2240" w:type="dxa"/>
          </w:tcPr>
          <w:p>
            <w:pPr>
              <w:pStyle w:val="TableParagraph"/>
              <w:spacing w:before="67"/>
              <w:ind w:left="74"/>
              <w:rPr>
                <w:sz w:val="28"/>
              </w:rPr>
            </w:pPr>
            <w:r>
              <w:rPr>
                <w:sz w:val="28"/>
              </w:rPr>
              <w:t>Понимание</w:t>
            </w:r>
          </w:p>
        </w:tc>
        <w:tc>
          <w:tcPr>
            <w:tcW w:w="2619" w:type="dxa"/>
          </w:tcPr>
          <w:p>
            <w:pPr>
              <w:pStyle w:val="TableParagraph"/>
              <w:spacing w:before="67"/>
              <w:ind w:left="73"/>
              <w:rPr>
                <w:sz w:val="28"/>
              </w:rPr>
            </w:pPr>
            <w:r>
              <w:rPr>
                <w:sz w:val="28"/>
              </w:rPr>
              <w:t>Уточняющие</w:t>
            </w:r>
          </w:p>
        </w:tc>
        <w:tc>
          <w:tcPr>
            <w:tcW w:w="3092" w:type="dxa"/>
          </w:tcPr>
          <w:p>
            <w:pPr>
              <w:pStyle w:val="TableParagraph"/>
              <w:spacing w:before="67"/>
              <w:ind w:left="73"/>
              <w:rPr>
                <w:sz w:val="28"/>
              </w:rPr>
            </w:pPr>
            <w:r>
              <w:rPr>
                <w:sz w:val="28"/>
              </w:rPr>
              <w:t>Правильно ли я понял..?</w:t>
            </w:r>
          </w:p>
        </w:tc>
      </w:tr>
      <w:tr>
        <w:trPr>
          <w:trHeight w:val="1072" w:hRule="atLeast"/>
        </w:trPr>
        <w:tc>
          <w:tcPr>
            <w:tcW w:w="2240" w:type="dxa"/>
          </w:tcPr>
          <w:p>
            <w:pPr>
              <w:pStyle w:val="TableParagraph"/>
              <w:spacing w:before="1"/>
              <w:rPr>
                <w:sz w:val="32"/>
              </w:rPr>
            </w:pPr>
          </w:p>
          <w:p>
            <w:pPr>
              <w:pStyle w:val="TableParagraph"/>
              <w:ind w:left="74"/>
              <w:rPr>
                <w:sz w:val="28"/>
              </w:rPr>
            </w:pPr>
            <w:r>
              <w:rPr>
                <w:sz w:val="28"/>
              </w:rPr>
              <w:t>Применение</w:t>
            </w:r>
          </w:p>
        </w:tc>
        <w:tc>
          <w:tcPr>
            <w:tcW w:w="2619" w:type="dxa"/>
          </w:tcPr>
          <w:p>
            <w:pPr>
              <w:pStyle w:val="TableParagraph"/>
              <w:spacing w:before="1"/>
              <w:rPr>
                <w:sz w:val="32"/>
              </w:rPr>
            </w:pPr>
          </w:p>
          <w:p>
            <w:pPr>
              <w:pStyle w:val="TableParagraph"/>
              <w:ind w:left="73"/>
              <w:rPr>
                <w:sz w:val="28"/>
              </w:rPr>
            </w:pPr>
            <w:r>
              <w:rPr>
                <w:sz w:val="28"/>
              </w:rPr>
              <w:t>Практические</w:t>
            </w:r>
          </w:p>
        </w:tc>
        <w:tc>
          <w:tcPr>
            <w:tcW w:w="3092" w:type="dxa"/>
          </w:tcPr>
          <w:p>
            <w:pPr>
              <w:pStyle w:val="TableParagraph"/>
              <w:spacing w:before="64"/>
              <w:ind w:left="73"/>
              <w:rPr>
                <w:sz w:val="28"/>
              </w:rPr>
            </w:pPr>
            <w:r>
              <w:rPr>
                <w:sz w:val="28"/>
              </w:rPr>
              <w:t>Как можно применить..?</w:t>
            </w:r>
          </w:p>
          <w:p>
            <w:pPr>
              <w:pStyle w:val="TableParagraph"/>
              <w:spacing w:before="7"/>
              <w:rPr>
                <w:sz w:val="24"/>
              </w:rPr>
            </w:pPr>
          </w:p>
          <w:p>
            <w:pPr>
              <w:pStyle w:val="TableParagraph"/>
              <w:ind w:left="73"/>
              <w:rPr>
                <w:sz w:val="28"/>
              </w:rPr>
            </w:pPr>
            <w:r>
              <w:rPr>
                <w:sz w:val="28"/>
              </w:rPr>
              <w:t>Что можно сделать из..?</w:t>
            </w:r>
          </w:p>
        </w:tc>
      </w:tr>
      <w:tr>
        <w:trPr>
          <w:trHeight w:val="472" w:hRule="atLeast"/>
        </w:trPr>
        <w:tc>
          <w:tcPr>
            <w:tcW w:w="2240" w:type="dxa"/>
          </w:tcPr>
          <w:p>
            <w:pPr>
              <w:pStyle w:val="TableParagraph"/>
              <w:spacing w:before="69"/>
              <w:ind w:left="74"/>
              <w:rPr>
                <w:sz w:val="28"/>
              </w:rPr>
            </w:pPr>
            <w:r>
              <w:rPr>
                <w:sz w:val="28"/>
              </w:rPr>
              <w:t>Анализ</w:t>
            </w:r>
          </w:p>
        </w:tc>
        <w:tc>
          <w:tcPr>
            <w:tcW w:w="2619" w:type="dxa"/>
          </w:tcPr>
          <w:p>
            <w:pPr>
              <w:pStyle w:val="TableParagraph"/>
              <w:spacing w:before="69"/>
              <w:ind w:left="73"/>
              <w:rPr>
                <w:sz w:val="28"/>
              </w:rPr>
            </w:pPr>
            <w:r>
              <w:rPr>
                <w:sz w:val="28"/>
              </w:rPr>
              <w:t>Интерпретационные</w:t>
            </w:r>
          </w:p>
        </w:tc>
        <w:tc>
          <w:tcPr>
            <w:tcW w:w="3092" w:type="dxa"/>
          </w:tcPr>
          <w:p>
            <w:pPr>
              <w:pStyle w:val="TableParagraph"/>
              <w:spacing w:before="69"/>
              <w:ind w:left="73"/>
              <w:rPr>
                <w:sz w:val="28"/>
              </w:rPr>
            </w:pPr>
            <w:r>
              <w:rPr>
                <w:sz w:val="28"/>
              </w:rPr>
              <w:t>Почему?</w:t>
            </w:r>
          </w:p>
        </w:tc>
      </w:tr>
      <w:tr>
        <w:trPr>
          <w:trHeight w:val="472" w:hRule="atLeast"/>
        </w:trPr>
        <w:tc>
          <w:tcPr>
            <w:tcW w:w="2240" w:type="dxa"/>
          </w:tcPr>
          <w:p>
            <w:pPr>
              <w:pStyle w:val="TableParagraph"/>
              <w:spacing w:before="69"/>
              <w:ind w:left="74"/>
              <w:rPr>
                <w:sz w:val="28"/>
              </w:rPr>
            </w:pPr>
            <w:r>
              <w:rPr>
                <w:sz w:val="28"/>
              </w:rPr>
              <w:t>Синтез</w:t>
            </w:r>
          </w:p>
        </w:tc>
        <w:tc>
          <w:tcPr>
            <w:tcW w:w="2619" w:type="dxa"/>
          </w:tcPr>
          <w:p>
            <w:pPr>
              <w:pStyle w:val="TableParagraph"/>
              <w:spacing w:before="69"/>
              <w:ind w:left="73"/>
              <w:rPr>
                <w:sz w:val="28"/>
              </w:rPr>
            </w:pPr>
            <w:r>
              <w:rPr>
                <w:sz w:val="28"/>
              </w:rPr>
              <w:t>Творческие вопросы</w:t>
            </w:r>
          </w:p>
        </w:tc>
        <w:tc>
          <w:tcPr>
            <w:tcW w:w="3092" w:type="dxa"/>
          </w:tcPr>
          <w:p>
            <w:pPr>
              <w:pStyle w:val="TableParagraph"/>
              <w:spacing w:before="69"/>
              <w:ind w:left="73"/>
              <w:rPr>
                <w:sz w:val="28"/>
              </w:rPr>
            </w:pPr>
            <w:r>
              <w:rPr>
                <w:sz w:val="28"/>
              </w:rPr>
              <w:t>Что будет, если..?</w:t>
            </w:r>
          </w:p>
        </w:tc>
      </w:tr>
      <w:tr>
        <w:trPr>
          <w:trHeight w:val="472" w:hRule="atLeast"/>
        </w:trPr>
        <w:tc>
          <w:tcPr>
            <w:tcW w:w="2240" w:type="dxa"/>
          </w:tcPr>
          <w:p>
            <w:pPr>
              <w:pStyle w:val="TableParagraph"/>
              <w:spacing w:before="69"/>
              <w:ind w:left="74"/>
              <w:rPr>
                <w:sz w:val="28"/>
              </w:rPr>
            </w:pPr>
            <w:r>
              <w:rPr>
                <w:sz w:val="28"/>
              </w:rPr>
              <w:t>Оценка</w:t>
            </w:r>
          </w:p>
        </w:tc>
        <w:tc>
          <w:tcPr>
            <w:tcW w:w="2619" w:type="dxa"/>
          </w:tcPr>
          <w:p>
            <w:pPr>
              <w:pStyle w:val="TableParagraph"/>
              <w:spacing w:before="69"/>
              <w:ind w:left="73"/>
              <w:rPr>
                <w:sz w:val="28"/>
              </w:rPr>
            </w:pPr>
            <w:r>
              <w:rPr>
                <w:sz w:val="28"/>
              </w:rPr>
              <w:t>Оценочные</w:t>
            </w:r>
          </w:p>
        </w:tc>
        <w:tc>
          <w:tcPr>
            <w:tcW w:w="3092" w:type="dxa"/>
          </w:tcPr>
          <w:p>
            <w:pPr>
              <w:pStyle w:val="TableParagraph"/>
              <w:spacing w:before="69"/>
              <w:ind w:left="73"/>
              <w:rPr>
                <w:sz w:val="28"/>
              </w:rPr>
            </w:pPr>
            <w:r>
              <w:rPr>
                <w:sz w:val="28"/>
              </w:rPr>
              <w:t>Как вы относитесь ?</w:t>
            </w:r>
          </w:p>
        </w:tc>
      </w:tr>
    </w:tbl>
    <w:p>
      <w:pPr>
        <w:pStyle w:val="BodyText"/>
        <w:spacing w:before="6"/>
        <w:ind w:left="0"/>
        <w:rPr>
          <w:sz w:val="23"/>
        </w:rPr>
      </w:pPr>
    </w:p>
    <w:p>
      <w:pPr>
        <w:pStyle w:val="ListParagraph"/>
        <w:numPr>
          <w:ilvl w:val="0"/>
          <w:numId w:val="39"/>
        </w:numPr>
        <w:tabs>
          <w:tab w:pos="1686" w:val="left" w:leader="none"/>
        </w:tabs>
        <w:spacing w:line="240" w:lineRule="auto" w:before="1" w:after="0"/>
        <w:ind w:left="1522" w:right="718" w:firstLine="0"/>
        <w:jc w:val="left"/>
        <w:rPr>
          <w:sz w:val="28"/>
        </w:rPr>
      </w:pPr>
      <w:r>
        <w:rPr>
          <w:i/>
          <w:sz w:val="28"/>
        </w:rPr>
        <w:t>Интерпретационные (объясняющие) вопросы </w:t>
      </w:r>
      <w:r>
        <w:rPr>
          <w:sz w:val="28"/>
        </w:rPr>
        <w:t>. Обычно начинаются со слова «Почему?». В некоторых ситуациях (как об этом говорилось выше) могут восприниматься негативно – как принуждение к оправданию. В других случаях – направлены на установление причинно-следственных</w:t>
      </w:r>
      <w:r>
        <w:rPr>
          <w:spacing w:val="-6"/>
          <w:sz w:val="28"/>
        </w:rPr>
        <w:t> </w:t>
      </w:r>
      <w:r>
        <w:rPr>
          <w:sz w:val="28"/>
        </w:rPr>
        <w:t>связей.</w:t>
      </w:r>
    </w:p>
    <w:p>
      <w:pPr>
        <w:pStyle w:val="BodyText"/>
        <w:spacing w:before="4"/>
        <w:ind w:right="924"/>
        <w:jc w:val="both"/>
      </w:pPr>
      <w:r>
        <w:rPr/>
        <w:t>«Почему листья на деревьях осенью желтеют?». Если учащийся знает ответ на этот вопрос, тогда он из интерпретационного «превращается» в простой. Следовательно, данный тип вопроса «срабатывает» тогда, когда в ответе на него присутствует элемент самостоятельности.</w:t>
      </w:r>
    </w:p>
    <w:p>
      <w:pPr>
        <w:pStyle w:val="BodyText"/>
        <w:spacing w:before="3"/>
        <w:ind w:left="0"/>
        <w:rPr>
          <w:sz w:val="24"/>
        </w:rPr>
      </w:pPr>
    </w:p>
    <w:p>
      <w:pPr>
        <w:pStyle w:val="ListParagraph"/>
        <w:numPr>
          <w:ilvl w:val="0"/>
          <w:numId w:val="39"/>
        </w:numPr>
        <w:tabs>
          <w:tab w:pos="1686" w:val="left" w:leader="none"/>
        </w:tabs>
        <w:spacing w:line="240" w:lineRule="auto" w:before="0" w:after="0"/>
        <w:ind w:left="1522" w:right="1802" w:firstLine="0"/>
        <w:jc w:val="left"/>
        <w:rPr>
          <w:sz w:val="28"/>
        </w:rPr>
      </w:pPr>
      <w:r>
        <w:rPr>
          <w:i/>
          <w:sz w:val="28"/>
        </w:rPr>
        <w:t>Творческие вопросы </w:t>
      </w:r>
      <w:r>
        <w:rPr>
          <w:sz w:val="28"/>
        </w:rPr>
        <w:t>. Когда в вопросе есть частица «бы», а в его формулировке есть элементы условности, предположения,</w:t>
      </w:r>
      <w:r>
        <w:rPr>
          <w:spacing w:val="-21"/>
          <w:sz w:val="28"/>
        </w:rPr>
        <w:t> </w:t>
      </w:r>
      <w:r>
        <w:rPr>
          <w:sz w:val="28"/>
        </w:rPr>
        <w:t>фантазии</w:t>
      </w:r>
    </w:p>
    <w:p>
      <w:pPr>
        <w:spacing w:after="0" w:line="240" w:lineRule="auto"/>
        <w:jc w:val="left"/>
        <w:rPr>
          <w:sz w:val="28"/>
        </w:rPr>
        <w:sectPr>
          <w:pgSz w:w="11910" w:h="16840"/>
          <w:pgMar w:header="709" w:footer="0" w:top="1180" w:bottom="280" w:left="180" w:right="180"/>
        </w:sectPr>
      </w:pPr>
    </w:p>
    <w:p>
      <w:pPr>
        <w:pStyle w:val="BodyText"/>
        <w:spacing w:before="7"/>
        <w:ind w:left="0"/>
        <w:rPr>
          <w:sz w:val="15"/>
        </w:rPr>
      </w:pPr>
    </w:p>
    <w:p>
      <w:pPr>
        <w:pStyle w:val="BodyText"/>
        <w:spacing w:before="89"/>
        <w:ind w:right="721"/>
      </w:pPr>
      <w:r>
        <w:rPr/>
        <w:t>прогноза. «Что бы изменилось в мире, если бы у людей было не пять пальцев на каждой руке, а три?», «Как вы думаете, как будет развиваться сюжет фильма после рекламы?»</w:t>
      </w:r>
    </w:p>
    <w:p>
      <w:pPr>
        <w:pStyle w:val="BodyText"/>
        <w:spacing w:before="4"/>
        <w:ind w:left="0"/>
        <w:rPr>
          <w:sz w:val="24"/>
        </w:rPr>
      </w:pPr>
    </w:p>
    <w:p>
      <w:pPr>
        <w:pStyle w:val="ListParagraph"/>
        <w:numPr>
          <w:ilvl w:val="0"/>
          <w:numId w:val="39"/>
        </w:numPr>
        <w:tabs>
          <w:tab w:pos="1686" w:val="left" w:leader="none"/>
        </w:tabs>
        <w:spacing w:line="240" w:lineRule="auto" w:before="0" w:after="0"/>
        <w:ind w:left="1522" w:right="1046" w:firstLine="0"/>
        <w:jc w:val="left"/>
        <w:rPr>
          <w:sz w:val="28"/>
        </w:rPr>
      </w:pPr>
      <w:r>
        <w:rPr>
          <w:i/>
          <w:sz w:val="28"/>
        </w:rPr>
        <w:t>Оценочные вопросы </w:t>
      </w:r>
      <w:r>
        <w:rPr>
          <w:sz w:val="28"/>
        </w:rPr>
        <w:t>. Эти вопросы направлены на выяснение критериев оценки тех или иных событий, явлений, фактов. «Почему что-то хорошо, а что-то плохо?», «Чем один урок отличается от другого?» и</w:t>
      </w:r>
      <w:r>
        <w:rPr>
          <w:spacing w:val="-14"/>
          <w:sz w:val="28"/>
        </w:rPr>
        <w:t> </w:t>
      </w:r>
      <w:r>
        <w:rPr>
          <w:sz w:val="28"/>
        </w:rPr>
        <w:t>т.д.</w:t>
      </w:r>
    </w:p>
    <w:p>
      <w:pPr>
        <w:pStyle w:val="BodyText"/>
        <w:spacing w:before="4"/>
        <w:ind w:left="0"/>
        <w:rPr>
          <w:sz w:val="24"/>
        </w:rPr>
      </w:pPr>
    </w:p>
    <w:p>
      <w:pPr>
        <w:pStyle w:val="ListParagraph"/>
        <w:numPr>
          <w:ilvl w:val="0"/>
          <w:numId w:val="39"/>
        </w:numPr>
        <w:tabs>
          <w:tab w:pos="1686" w:val="left" w:leader="none"/>
        </w:tabs>
        <w:spacing w:line="240" w:lineRule="auto" w:before="0" w:after="0"/>
        <w:ind w:left="1522" w:right="1070" w:firstLine="0"/>
        <w:jc w:val="left"/>
        <w:rPr>
          <w:sz w:val="28"/>
        </w:rPr>
      </w:pPr>
      <w:r>
        <w:rPr>
          <w:i/>
          <w:sz w:val="28"/>
        </w:rPr>
        <w:t>Практические вопросы. </w:t>
      </w:r>
      <w:r>
        <w:rPr>
          <w:sz w:val="28"/>
        </w:rPr>
        <w:t>Всегда, когда вопрос направлен на установление взаимосвязи между теорией и практикой, мы его будем называть практическим. «Где вы в обычной жизни могли наблюдать</w:t>
      </w:r>
      <w:r>
        <w:rPr>
          <w:spacing w:val="-22"/>
          <w:sz w:val="28"/>
        </w:rPr>
        <w:t> </w:t>
      </w:r>
      <w:r>
        <w:rPr>
          <w:sz w:val="28"/>
        </w:rPr>
        <w:t>диффузию?»,</w:t>
      </w:r>
    </w:p>
    <w:p>
      <w:pPr>
        <w:pStyle w:val="BodyText"/>
        <w:spacing w:line="321" w:lineRule="exact"/>
      </w:pPr>
      <w:r>
        <w:rPr/>
        <w:t>«Как бы вы поступили на месте героя рассказа?».</w:t>
      </w:r>
    </w:p>
    <w:p>
      <w:pPr>
        <w:pStyle w:val="BodyText"/>
        <w:spacing w:before="7"/>
        <w:ind w:left="0"/>
        <w:rPr>
          <w:sz w:val="24"/>
        </w:rPr>
      </w:pPr>
    </w:p>
    <w:p>
      <w:pPr>
        <w:pStyle w:val="BodyText"/>
        <w:ind w:right="680"/>
      </w:pPr>
      <w:r>
        <w:rPr/>
        <w:t>Опыт использования этой стратегии показывает, что учащиеся </w:t>
      </w:r>
      <w:r>
        <w:rPr>
          <w:i/>
        </w:rPr>
        <w:t>всех </w:t>
      </w:r>
      <w:r>
        <w:rPr/>
        <w:t>возрастов (начиная с первого класса) понимают значение </w:t>
      </w:r>
      <w:r>
        <w:rPr>
          <w:i/>
        </w:rPr>
        <w:t>всех </w:t>
      </w:r>
      <w:r>
        <w:rPr/>
        <w:t>типов вопросов (то есть могут привести свои примеры).</w:t>
      </w:r>
    </w:p>
    <w:p>
      <w:pPr>
        <w:pStyle w:val="BodyText"/>
        <w:spacing w:before="1"/>
        <w:ind w:left="0"/>
      </w:pPr>
    </w:p>
    <w:p>
      <w:pPr>
        <w:pStyle w:val="Heading1"/>
        <w:ind w:left="1589" w:right="737"/>
        <w:jc w:val="center"/>
      </w:pPr>
      <w:r>
        <w:rPr/>
        <w:t>СИНКВЕЙН</w:t>
      </w:r>
    </w:p>
    <w:p>
      <w:pPr>
        <w:spacing w:before="151"/>
        <w:ind w:left="1788" w:right="0" w:firstLine="0"/>
        <w:jc w:val="left"/>
        <w:rPr>
          <w:b/>
          <w:sz w:val="28"/>
        </w:rPr>
      </w:pPr>
      <w:r>
        <w:rPr>
          <w:b/>
          <w:sz w:val="28"/>
        </w:rPr>
        <w:t>( на примере нравственно-патриотическом воспитании школьников)</w:t>
      </w:r>
    </w:p>
    <w:p>
      <w:pPr>
        <w:pStyle w:val="BodyText"/>
        <w:spacing w:before="149"/>
        <w:ind w:right="1605"/>
      </w:pPr>
      <w:r>
        <w:rPr>
          <w:b/>
        </w:rPr>
        <w:t>Синквейн </w:t>
      </w:r>
      <w:r>
        <w:rPr/>
        <w:t>– прием технологии развития критического мышления, позволяющий в нескольких словах изложить учебный материал на определенную тему. («Синквейн» от французского слова «пять»). Это специфическое стихотворение без рифмы, состоящее из пяти строк, в которых обобщена информация по изученной теме. Эта технология универсальна.</w:t>
      </w:r>
    </w:p>
    <w:p>
      <w:pPr>
        <w:pStyle w:val="BodyText"/>
        <w:spacing w:line="237" w:lineRule="auto" w:before="152"/>
        <w:ind w:right="1277"/>
      </w:pPr>
      <w:r>
        <w:rPr>
          <w:b/>
        </w:rPr>
        <w:t>Цель</w:t>
      </w:r>
      <w:r>
        <w:rPr/>
        <w:t>: добиться более глубокого осмысления вопроса, проверить умение детей кратко и точно выразить свои мысли на заданную тему.</w:t>
      </w:r>
    </w:p>
    <w:p>
      <w:pPr>
        <w:pStyle w:val="BodyText"/>
        <w:spacing w:before="7"/>
        <w:ind w:left="0"/>
        <w:rPr>
          <w:sz w:val="24"/>
        </w:rPr>
      </w:pPr>
    </w:p>
    <w:p>
      <w:pPr>
        <w:pStyle w:val="ListParagraph"/>
        <w:numPr>
          <w:ilvl w:val="1"/>
          <w:numId w:val="39"/>
        </w:numPr>
        <w:tabs>
          <w:tab w:pos="2241" w:val="left" w:leader="none"/>
          <w:tab w:pos="2242" w:val="left" w:leader="none"/>
        </w:tabs>
        <w:spacing w:line="240" w:lineRule="auto" w:before="1" w:after="0"/>
        <w:ind w:left="2242" w:right="1539" w:hanging="360"/>
        <w:jc w:val="left"/>
        <w:rPr>
          <w:sz w:val="28"/>
        </w:rPr>
      </w:pPr>
      <w:r>
        <w:rPr>
          <w:sz w:val="28"/>
        </w:rPr>
        <w:t>Первая строка — </w:t>
      </w:r>
      <w:r>
        <w:rPr>
          <w:i/>
          <w:sz w:val="28"/>
        </w:rPr>
        <w:t>тема синквейна</w:t>
      </w:r>
      <w:r>
        <w:rPr>
          <w:sz w:val="28"/>
        </w:rPr>
        <w:t>, заключает в себе одно слово (обычно </w:t>
      </w:r>
      <w:hyperlink r:id="rId32">
        <w:r>
          <w:rPr>
            <w:sz w:val="28"/>
          </w:rPr>
          <w:t>существительное</w:t>
        </w:r>
      </w:hyperlink>
      <w:r>
        <w:rPr>
          <w:sz w:val="28"/>
        </w:rPr>
        <w:t>или </w:t>
      </w:r>
      <w:hyperlink r:id="rId33">
        <w:r>
          <w:rPr>
            <w:sz w:val="28"/>
          </w:rPr>
          <w:t>местоимение</w:t>
        </w:r>
      </w:hyperlink>
      <w:r>
        <w:rPr>
          <w:sz w:val="28"/>
        </w:rPr>
        <w:t>), которое обозначает объект или предмет, о котором пойдет</w:t>
      </w:r>
      <w:r>
        <w:rPr>
          <w:spacing w:val="-9"/>
          <w:sz w:val="28"/>
        </w:rPr>
        <w:t> </w:t>
      </w:r>
      <w:r>
        <w:rPr>
          <w:sz w:val="28"/>
        </w:rPr>
        <w:t>речь.</w:t>
      </w:r>
    </w:p>
    <w:p>
      <w:pPr>
        <w:pStyle w:val="ListParagraph"/>
        <w:numPr>
          <w:ilvl w:val="1"/>
          <w:numId w:val="39"/>
        </w:numPr>
        <w:tabs>
          <w:tab w:pos="2241" w:val="left" w:leader="none"/>
          <w:tab w:pos="2242" w:val="left" w:leader="none"/>
        </w:tabs>
        <w:spacing w:line="321" w:lineRule="exact" w:before="0" w:after="0"/>
        <w:ind w:left="2242" w:right="0" w:hanging="360"/>
        <w:jc w:val="left"/>
        <w:rPr>
          <w:sz w:val="28"/>
        </w:rPr>
      </w:pPr>
      <w:r>
        <w:rPr>
          <w:sz w:val="28"/>
        </w:rPr>
        <w:t>Вторая строка — два слова</w:t>
      </w:r>
      <w:r>
        <w:rPr>
          <w:spacing w:val="-5"/>
          <w:sz w:val="28"/>
        </w:rPr>
        <w:t> </w:t>
      </w:r>
      <w:r>
        <w:rPr>
          <w:sz w:val="28"/>
        </w:rPr>
        <w:t>(чаще</w:t>
      </w:r>
    </w:p>
    <w:p>
      <w:pPr>
        <w:spacing w:before="2"/>
        <w:ind w:left="2242" w:right="874" w:firstLine="0"/>
        <w:jc w:val="left"/>
        <w:rPr>
          <w:sz w:val="28"/>
        </w:rPr>
      </w:pPr>
      <w:r>
        <w:rPr>
          <w:sz w:val="28"/>
        </w:rPr>
        <w:t>всего </w:t>
      </w:r>
      <w:hyperlink r:id="rId34">
        <w:r>
          <w:rPr>
            <w:sz w:val="28"/>
          </w:rPr>
          <w:t>прилагательные </w:t>
        </w:r>
      </w:hyperlink>
      <w:r>
        <w:rPr>
          <w:sz w:val="28"/>
        </w:rPr>
        <w:t>или </w:t>
      </w:r>
      <w:hyperlink r:id="rId35">
        <w:r>
          <w:rPr>
            <w:sz w:val="28"/>
          </w:rPr>
          <w:t>причастия</w:t>
        </w:r>
      </w:hyperlink>
      <w:r>
        <w:rPr>
          <w:sz w:val="28"/>
        </w:rPr>
        <w:t>), они дают </w:t>
      </w:r>
      <w:r>
        <w:rPr>
          <w:i/>
          <w:sz w:val="28"/>
        </w:rPr>
        <w:t>описание признаков и </w:t>
      </w:r>
      <w:r>
        <w:rPr>
          <w:i/>
          <w:sz w:val="28"/>
        </w:rPr>
        <w:t>свойств </w:t>
      </w:r>
      <w:r>
        <w:rPr>
          <w:sz w:val="28"/>
        </w:rPr>
        <w:t>выбранного в синквейне предмета или объекта.</w:t>
      </w:r>
    </w:p>
    <w:p>
      <w:pPr>
        <w:pStyle w:val="ListParagraph"/>
        <w:numPr>
          <w:ilvl w:val="1"/>
          <w:numId w:val="39"/>
        </w:numPr>
        <w:tabs>
          <w:tab w:pos="2241" w:val="left" w:leader="none"/>
          <w:tab w:pos="2242" w:val="left" w:leader="none"/>
        </w:tabs>
        <w:spacing w:line="240" w:lineRule="auto" w:before="0" w:after="0"/>
        <w:ind w:left="2242" w:right="1223" w:hanging="360"/>
        <w:jc w:val="left"/>
        <w:rPr>
          <w:sz w:val="28"/>
        </w:rPr>
      </w:pPr>
      <w:r>
        <w:rPr>
          <w:sz w:val="28"/>
        </w:rPr>
        <w:t>Третья строка — образована тремя </w:t>
      </w:r>
      <w:hyperlink r:id="rId36">
        <w:r>
          <w:rPr>
            <w:sz w:val="28"/>
          </w:rPr>
          <w:t>глаголами </w:t>
        </w:r>
      </w:hyperlink>
      <w:r>
        <w:rPr>
          <w:sz w:val="28"/>
        </w:rPr>
        <w:t>или </w:t>
      </w:r>
      <w:hyperlink r:id="rId37">
        <w:r>
          <w:rPr>
            <w:sz w:val="28"/>
          </w:rPr>
          <w:t>деепричастиями</w:t>
        </w:r>
      </w:hyperlink>
      <w:r>
        <w:rPr>
          <w:sz w:val="28"/>
        </w:rPr>
        <w:t>, описывающими</w:t>
      </w:r>
      <w:r>
        <w:rPr>
          <w:i/>
          <w:sz w:val="28"/>
        </w:rPr>
        <w:t>характерные действия</w:t>
      </w:r>
      <w:r>
        <w:rPr>
          <w:i/>
          <w:spacing w:val="-2"/>
          <w:sz w:val="28"/>
        </w:rPr>
        <w:t> </w:t>
      </w:r>
      <w:r>
        <w:rPr>
          <w:sz w:val="28"/>
        </w:rPr>
        <w:t>объекта.</w:t>
      </w:r>
    </w:p>
    <w:p>
      <w:pPr>
        <w:pStyle w:val="ListParagraph"/>
        <w:numPr>
          <w:ilvl w:val="1"/>
          <w:numId w:val="39"/>
        </w:numPr>
        <w:tabs>
          <w:tab w:pos="2241" w:val="left" w:leader="none"/>
          <w:tab w:pos="2242" w:val="left" w:leader="none"/>
        </w:tabs>
        <w:spacing w:line="240" w:lineRule="auto" w:before="0" w:after="0"/>
        <w:ind w:left="2242" w:right="1016" w:hanging="360"/>
        <w:jc w:val="left"/>
        <w:rPr>
          <w:sz w:val="28"/>
        </w:rPr>
      </w:pPr>
      <w:r>
        <w:rPr>
          <w:sz w:val="28"/>
        </w:rPr>
        <w:t>Четвертая строка — фраза из четырёх слов, выражающая </w:t>
      </w:r>
      <w:r>
        <w:rPr>
          <w:i/>
          <w:sz w:val="28"/>
        </w:rPr>
        <w:t>личное </w:t>
      </w:r>
      <w:r>
        <w:rPr>
          <w:i/>
          <w:sz w:val="28"/>
        </w:rPr>
        <w:t>отношение </w:t>
      </w:r>
      <w:r>
        <w:rPr>
          <w:sz w:val="28"/>
        </w:rPr>
        <w:t>автора синквейна к описываемому предмету или объекту (афоризм).</w:t>
      </w:r>
    </w:p>
    <w:p>
      <w:pPr>
        <w:pStyle w:val="ListParagraph"/>
        <w:numPr>
          <w:ilvl w:val="1"/>
          <w:numId w:val="39"/>
        </w:numPr>
        <w:tabs>
          <w:tab w:pos="2241" w:val="left" w:leader="none"/>
          <w:tab w:pos="2242" w:val="left" w:leader="none"/>
        </w:tabs>
        <w:spacing w:line="237" w:lineRule="auto" w:before="3" w:after="0"/>
        <w:ind w:left="2242" w:right="1124" w:hanging="360"/>
        <w:jc w:val="left"/>
        <w:rPr>
          <w:sz w:val="28"/>
        </w:rPr>
      </w:pPr>
      <w:r>
        <w:rPr>
          <w:sz w:val="28"/>
        </w:rPr>
        <w:t>Пятая строка — одно </w:t>
      </w:r>
      <w:r>
        <w:rPr>
          <w:i/>
          <w:sz w:val="28"/>
        </w:rPr>
        <w:t>слово</w:t>
      </w:r>
      <w:hyperlink r:id="rId38">
        <w:r>
          <w:rPr>
            <w:i/>
            <w:sz w:val="28"/>
          </w:rPr>
          <w:t>-резюме</w:t>
        </w:r>
      </w:hyperlink>
      <w:r>
        <w:rPr>
          <w:sz w:val="28"/>
        </w:rPr>
        <w:t>, характеризующее </w:t>
      </w:r>
      <w:r>
        <w:rPr>
          <w:i/>
          <w:sz w:val="28"/>
        </w:rPr>
        <w:t>суть </w:t>
      </w:r>
      <w:r>
        <w:rPr>
          <w:sz w:val="28"/>
        </w:rPr>
        <w:t>вопроса или объекта.</w:t>
      </w:r>
    </w:p>
    <w:p>
      <w:pPr>
        <w:spacing w:after="0" w:line="237" w:lineRule="auto"/>
        <w:jc w:val="left"/>
        <w:rPr>
          <w:sz w:val="28"/>
        </w:rPr>
        <w:sectPr>
          <w:pgSz w:w="11910" w:h="16840"/>
          <w:pgMar w:header="709" w:footer="0" w:top="1180" w:bottom="280" w:left="180" w:right="180"/>
        </w:sectPr>
      </w:pPr>
    </w:p>
    <w:p>
      <w:pPr>
        <w:pStyle w:val="BodyText"/>
        <w:spacing w:before="7"/>
        <w:ind w:left="0"/>
        <w:rPr>
          <w:sz w:val="15"/>
        </w:rPr>
      </w:pPr>
    </w:p>
    <w:p>
      <w:pPr>
        <w:pStyle w:val="BodyText"/>
        <w:spacing w:before="89"/>
        <w:ind w:right="705"/>
      </w:pPr>
      <w:r>
        <w:rPr/>
        <w:t>Чёткое соблюдение правил составления синквейна не обязательно. Например, для улучшения текста в четвёртой строке можно использовать три или пять слов, а в пятой строке — два слова. Возможны варианты использования и других частей</w:t>
      </w:r>
      <w:r>
        <w:rPr>
          <w:spacing w:val="-5"/>
        </w:rPr>
        <w:t> </w:t>
      </w:r>
      <w:r>
        <w:rPr/>
        <w:t>речи.</w:t>
      </w:r>
    </w:p>
    <w:p>
      <w:pPr>
        <w:pStyle w:val="BodyText"/>
        <w:spacing w:before="150"/>
        <w:ind w:right="1296"/>
      </w:pPr>
      <w:r>
        <w:rPr/>
        <w:t>С точки зрения педагогики, составление синквейна является формой свободного творчества, требующей от детей умения находить в информационном материале наиболее существенные элементы, делать выводы и кратко их формулировать. В основном мы практикуем использование синквейна как заключительного задания по пройденному материалу.</w:t>
      </w:r>
    </w:p>
    <w:p>
      <w:pPr>
        <w:pStyle w:val="Heading1"/>
        <w:spacing w:line="237" w:lineRule="auto" w:before="160"/>
        <w:ind w:right="1805" w:firstLine="69"/>
      </w:pPr>
      <w:r>
        <w:rPr/>
        <w:t>Синквейны являются быстрым и мощным инструментом для рефлексирования, синтеза и обобщения понятий и информации.</w:t>
      </w:r>
    </w:p>
    <w:p>
      <w:pPr>
        <w:pStyle w:val="BodyText"/>
        <w:spacing w:before="149"/>
        <w:ind w:right="690"/>
      </w:pPr>
      <w:r>
        <w:rPr/>
        <w:t>Простота построения синквейна делает его одним из эффективных методов развития ребенка дошкольного возраста, который позволяет быстро получить результат. Составляя синквейн на темы нравственно-патриотического воспитания, каждый ребёнок реализует свои таланты и способности: интеллектуальные, творческие, образные. Если задание выполнено правильно, то синквейн обязательно получается эмоциональным. Можно не пугать малыша произношением и заучиванием столь сложного слова. Просто предложите ему ответить на ваши вопросы и запишите ответы. Вот несколько примеров довольно удачных синквейнов, составленных нашими детьми:</w:t>
      </w:r>
    </w:p>
    <w:p>
      <w:pPr>
        <w:pStyle w:val="BodyText"/>
        <w:spacing w:before="4"/>
        <w:ind w:left="0"/>
        <w:rPr>
          <w:sz w:val="24"/>
        </w:rPr>
      </w:pPr>
    </w:p>
    <w:p>
      <w:pPr>
        <w:pStyle w:val="ListParagraph"/>
        <w:numPr>
          <w:ilvl w:val="1"/>
          <w:numId w:val="37"/>
        </w:numPr>
        <w:tabs>
          <w:tab w:pos="2242" w:val="left" w:leader="none"/>
        </w:tabs>
        <w:spacing w:line="240" w:lineRule="auto" w:before="0" w:after="0"/>
        <w:ind w:left="2242" w:right="989" w:hanging="360"/>
        <w:jc w:val="left"/>
        <w:rPr>
          <w:sz w:val="28"/>
        </w:rPr>
      </w:pPr>
      <w:r>
        <w:rPr>
          <w:sz w:val="28"/>
        </w:rPr>
        <w:t>Дом – высокий, родной – укрывает, защищает, греет - самое хорошее место в мире –</w:t>
      </w:r>
      <w:r>
        <w:rPr>
          <w:spacing w:val="-3"/>
          <w:sz w:val="28"/>
        </w:rPr>
        <w:t> </w:t>
      </w:r>
      <w:r>
        <w:rPr>
          <w:sz w:val="28"/>
        </w:rPr>
        <w:t>люблю!</w:t>
      </w:r>
    </w:p>
    <w:p>
      <w:pPr>
        <w:pStyle w:val="ListParagraph"/>
        <w:numPr>
          <w:ilvl w:val="1"/>
          <w:numId w:val="37"/>
        </w:numPr>
        <w:tabs>
          <w:tab w:pos="2242" w:val="left" w:leader="none"/>
        </w:tabs>
        <w:spacing w:line="240" w:lineRule="auto" w:before="0" w:after="0"/>
        <w:ind w:left="2242" w:right="1124" w:hanging="360"/>
        <w:jc w:val="left"/>
        <w:rPr>
          <w:sz w:val="28"/>
        </w:rPr>
      </w:pPr>
      <w:r>
        <w:rPr>
          <w:sz w:val="28"/>
        </w:rPr>
        <w:t>Архангельск – северный, большой – растёт, хорошеет, объединяет – крик чаек над Двиной! - город</w:t>
      </w:r>
      <w:r>
        <w:rPr>
          <w:spacing w:val="1"/>
          <w:sz w:val="28"/>
        </w:rPr>
        <w:t> </w:t>
      </w:r>
      <w:r>
        <w:rPr>
          <w:sz w:val="28"/>
        </w:rPr>
        <w:t>порт.</w:t>
      </w:r>
    </w:p>
    <w:p>
      <w:pPr>
        <w:pStyle w:val="ListParagraph"/>
        <w:numPr>
          <w:ilvl w:val="1"/>
          <w:numId w:val="37"/>
        </w:numPr>
        <w:tabs>
          <w:tab w:pos="2242" w:val="left" w:leader="none"/>
        </w:tabs>
        <w:spacing w:line="237" w:lineRule="auto" w:before="1" w:after="0"/>
        <w:ind w:left="2242" w:right="935" w:hanging="360"/>
        <w:jc w:val="left"/>
        <w:rPr>
          <w:sz w:val="28"/>
        </w:rPr>
      </w:pPr>
      <w:r>
        <w:rPr>
          <w:sz w:val="28"/>
        </w:rPr>
        <w:t>Гимн – государственный, торжественный, – славит, волнует, звучит – главная песня страны –</w:t>
      </w:r>
      <w:r>
        <w:rPr>
          <w:spacing w:val="-1"/>
          <w:sz w:val="28"/>
        </w:rPr>
        <w:t> </w:t>
      </w:r>
      <w:r>
        <w:rPr>
          <w:sz w:val="28"/>
        </w:rPr>
        <w:t>Похвала!</w:t>
      </w:r>
    </w:p>
    <w:p>
      <w:pPr>
        <w:pStyle w:val="BodyText"/>
        <w:spacing w:before="6"/>
        <w:ind w:left="0"/>
        <w:rPr>
          <w:sz w:val="24"/>
        </w:rPr>
      </w:pPr>
    </w:p>
    <w:p>
      <w:pPr>
        <w:pStyle w:val="BodyText"/>
      </w:pPr>
      <w:r>
        <w:rPr/>
        <w:t>А теперь давайте вместе с вами попробуем:</w:t>
      </w:r>
    </w:p>
    <w:p>
      <w:pPr>
        <w:pStyle w:val="ListParagraph"/>
        <w:numPr>
          <w:ilvl w:val="0"/>
          <w:numId w:val="40"/>
        </w:numPr>
        <w:tabs>
          <w:tab w:pos="1803" w:val="left" w:leader="none"/>
        </w:tabs>
        <w:spacing w:line="240" w:lineRule="auto" w:before="151" w:after="0"/>
        <w:ind w:left="1802" w:right="0" w:hanging="281"/>
        <w:jc w:val="left"/>
        <w:rPr>
          <w:sz w:val="28"/>
        </w:rPr>
      </w:pPr>
      <w:r>
        <w:rPr>
          <w:sz w:val="28"/>
        </w:rPr>
        <w:t>«Россия»</w:t>
      </w:r>
    </w:p>
    <w:p>
      <w:pPr>
        <w:pStyle w:val="ListParagraph"/>
        <w:numPr>
          <w:ilvl w:val="0"/>
          <w:numId w:val="40"/>
        </w:numPr>
        <w:tabs>
          <w:tab w:pos="1803" w:val="left" w:leader="none"/>
        </w:tabs>
        <w:spacing w:line="237" w:lineRule="auto" w:before="156" w:after="0"/>
        <w:ind w:left="1522" w:right="1320" w:firstLine="0"/>
        <w:jc w:val="left"/>
        <w:rPr>
          <w:sz w:val="28"/>
        </w:rPr>
      </w:pPr>
      <w:r>
        <w:rPr>
          <w:sz w:val="28"/>
        </w:rPr>
        <w:t>Какая она для вас? (великая, прекрасная, единственная, удивительная, любимая, могучая, многострадальная,</w:t>
      </w:r>
      <w:r>
        <w:rPr>
          <w:spacing w:val="-1"/>
          <w:sz w:val="28"/>
        </w:rPr>
        <w:t> </w:t>
      </w:r>
      <w:r>
        <w:rPr>
          <w:sz w:val="28"/>
        </w:rPr>
        <w:t>богатая)</w:t>
      </w:r>
    </w:p>
    <w:p>
      <w:pPr>
        <w:pStyle w:val="ListParagraph"/>
        <w:numPr>
          <w:ilvl w:val="0"/>
          <w:numId w:val="40"/>
        </w:numPr>
        <w:tabs>
          <w:tab w:pos="1803" w:val="left" w:leader="none"/>
        </w:tabs>
        <w:spacing w:line="240" w:lineRule="auto" w:before="152" w:after="0"/>
        <w:ind w:left="1522" w:right="1180" w:firstLine="0"/>
        <w:jc w:val="left"/>
        <w:rPr>
          <w:sz w:val="28"/>
        </w:rPr>
      </w:pPr>
      <w:r>
        <w:rPr>
          <w:sz w:val="28"/>
        </w:rPr>
        <w:t>Что она делает для вас и других людей? (гордится, заботится, надеется, приходит на помощь, придаёт силы, помогает, любит, ценит,</w:t>
      </w:r>
      <w:r>
        <w:rPr>
          <w:spacing w:val="-20"/>
          <w:sz w:val="28"/>
        </w:rPr>
        <w:t> </w:t>
      </w:r>
      <w:r>
        <w:rPr>
          <w:sz w:val="28"/>
        </w:rPr>
        <w:t>верит)</w:t>
      </w:r>
    </w:p>
    <w:p>
      <w:pPr>
        <w:pStyle w:val="ListParagraph"/>
        <w:numPr>
          <w:ilvl w:val="0"/>
          <w:numId w:val="40"/>
        </w:numPr>
        <w:tabs>
          <w:tab w:pos="1803" w:val="left" w:leader="none"/>
        </w:tabs>
        <w:spacing w:line="352" w:lineRule="auto" w:before="148" w:after="0"/>
        <w:ind w:left="1522" w:right="2744" w:firstLine="0"/>
        <w:jc w:val="left"/>
        <w:rPr>
          <w:sz w:val="28"/>
        </w:rPr>
      </w:pPr>
      <w:r>
        <w:rPr>
          <w:sz w:val="28"/>
        </w:rPr>
        <w:t>Афоризм, выражение, пословица или поговорка о</w:t>
      </w:r>
      <w:r>
        <w:rPr>
          <w:spacing w:val="-27"/>
          <w:sz w:val="28"/>
        </w:rPr>
        <w:t> </w:t>
      </w:r>
      <w:r>
        <w:rPr>
          <w:sz w:val="28"/>
        </w:rPr>
        <w:t>России? Лучше нет родного края!</w:t>
      </w:r>
    </w:p>
    <w:p>
      <w:pPr>
        <w:pStyle w:val="ListParagraph"/>
        <w:numPr>
          <w:ilvl w:val="0"/>
          <w:numId w:val="40"/>
        </w:numPr>
        <w:tabs>
          <w:tab w:pos="1803" w:val="left" w:leader="none"/>
        </w:tabs>
        <w:spacing w:line="321" w:lineRule="exact" w:before="0" w:after="0"/>
        <w:ind w:left="1802" w:right="0" w:hanging="281"/>
        <w:jc w:val="left"/>
        <w:rPr>
          <w:sz w:val="28"/>
        </w:rPr>
      </w:pPr>
      <w:r>
        <w:rPr>
          <w:sz w:val="28"/>
        </w:rPr>
        <w:t>Синоним, или, как по-другому можно назвать</w:t>
      </w:r>
      <w:r>
        <w:rPr>
          <w:spacing w:val="-12"/>
          <w:sz w:val="28"/>
        </w:rPr>
        <w:t> </w:t>
      </w:r>
      <w:r>
        <w:rPr>
          <w:sz w:val="28"/>
        </w:rPr>
        <w:t>Россию?</w:t>
      </w:r>
    </w:p>
    <w:p>
      <w:pPr>
        <w:spacing w:after="0" w:line="321" w:lineRule="exact"/>
        <w:jc w:val="left"/>
        <w:rPr>
          <w:sz w:val="28"/>
        </w:rPr>
        <w:sectPr>
          <w:pgSz w:w="11910" w:h="16840"/>
          <w:pgMar w:header="709" w:footer="0" w:top="1180" w:bottom="280" w:left="180" w:right="180"/>
        </w:sectPr>
      </w:pPr>
    </w:p>
    <w:p>
      <w:pPr>
        <w:pStyle w:val="BodyText"/>
        <w:spacing w:before="5"/>
        <w:ind w:left="0"/>
        <w:rPr>
          <w:sz w:val="15"/>
        </w:rPr>
      </w:pPr>
    </w:p>
    <w:p>
      <w:pPr>
        <w:pStyle w:val="BodyText"/>
        <w:spacing w:before="89"/>
      </w:pPr>
      <w:r>
        <w:rPr/>
        <w:t>(страна, отчизна, отечество) Россия – Родина моя!</w:t>
      </w:r>
    </w:p>
    <w:p>
      <w:pPr>
        <w:pStyle w:val="BodyText"/>
        <w:spacing w:before="153"/>
        <w:ind w:right="983"/>
      </w:pPr>
      <w:r>
        <w:rPr/>
        <w:t>Составление синквейна полезно для выработки у детей способности к анализу. Синквейн требует от ребёнка небольших временных затрат, а его составление - реализации практически всех его личностных способностей (интеллектуальные, творческие, образные). Таким образом, процедура составления синквейна позволяет гармонично сочетать элементы всех трех основных образовательных систем: информационной, деятельностной и личностно - ориентированной.</w:t>
      </w:r>
    </w:p>
    <w:p>
      <w:pPr>
        <w:pStyle w:val="BodyText"/>
        <w:spacing w:before="149"/>
        <w:ind w:right="1081"/>
      </w:pPr>
      <w:r>
        <w:rPr/>
        <w:t>Различные вариации для составления синквейна способствуют разноплановому составлению заданий. На первых порах предусматриваем при составлении синквейна работу с детьми в парах, в малых группах и только затем – индивидуально. Мы предпочитаем использовать:</w:t>
      </w:r>
    </w:p>
    <w:p>
      <w:pPr>
        <w:pStyle w:val="BodyText"/>
        <w:spacing w:before="6"/>
        <w:ind w:left="0"/>
        <w:rPr>
          <w:sz w:val="24"/>
        </w:rPr>
      </w:pPr>
    </w:p>
    <w:p>
      <w:pPr>
        <w:pStyle w:val="ListParagraph"/>
        <w:numPr>
          <w:ilvl w:val="1"/>
          <w:numId w:val="40"/>
        </w:numPr>
        <w:tabs>
          <w:tab w:pos="2241" w:val="left" w:leader="none"/>
          <w:tab w:pos="2242" w:val="left" w:leader="none"/>
        </w:tabs>
        <w:spacing w:line="322" w:lineRule="exact" w:before="0" w:after="0"/>
        <w:ind w:left="2242" w:right="0" w:hanging="360"/>
        <w:jc w:val="left"/>
        <w:rPr>
          <w:sz w:val="28"/>
        </w:rPr>
      </w:pPr>
      <w:r>
        <w:rPr>
          <w:sz w:val="28"/>
        </w:rPr>
        <w:t>с составлением краткого рассказа по готовому</w:t>
      </w:r>
      <w:r>
        <w:rPr>
          <w:spacing w:val="-4"/>
          <w:sz w:val="28"/>
        </w:rPr>
        <w:t> </w:t>
      </w:r>
      <w:r>
        <w:rPr>
          <w:sz w:val="28"/>
        </w:rPr>
        <w:t>синквейну;</w:t>
      </w:r>
    </w:p>
    <w:p>
      <w:pPr>
        <w:pStyle w:val="ListParagraph"/>
        <w:numPr>
          <w:ilvl w:val="1"/>
          <w:numId w:val="40"/>
        </w:numPr>
        <w:tabs>
          <w:tab w:pos="2241" w:val="left" w:leader="none"/>
          <w:tab w:pos="2242" w:val="left" w:leader="none"/>
        </w:tabs>
        <w:spacing w:line="322" w:lineRule="exact" w:before="0" w:after="0"/>
        <w:ind w:left="2242" w:right="0" w:hanging="360"/>
        <w:jc w:val="left"/>
        <w:rPr>
          <w:sz w:val="28"/>
        </w:rPr>
      </w:pPr>
      <w:r>
        <w:rPr>
          <w:sz w:val="28"/>
        </w:rPr>
        <w:t>коррекция и совершенствование готового</w:t>
      </w:r>
      <w:r>
        <w:rPr>
          <w:spacing w:val="-4"/>
          <w:sz w:val="28"/>
        </w:rPr>
        <w:t> </w:t>
      </w:r>
      <w:r>
        <w:rPr>
          <w:sz w:val="28"/>
        </w:rPr>
        <w:t>синквейна;</w:t>
      </w:r>
    </w:p>
    <w:p>
      <w:pPr>
        <w:pStyle w:val="ListParagraph"/>
        <w:numPr>
          <w:ilvl w:val="1"/>
          <w:numId w:val="40"/>
        </w:numPr>
        <w:tabs>
          <w:tab w:pos="2241" w:val="left" w:leader="none"/>
          <w:tab w:pos="2242" w:val="left" w:leader="none"/>
        </w:tabs>
        <w:spacing w:line="240" w:lineRule="auto" w:before="0" w:after="0"/>
        <w:ind w:left="2242" w:right="1143" w:hanging="360"/>
        <w:jc w:val="left"/>
        <w:rPr>
          <w:sz w:val="28"/>
        </w:rPr>
      </w:pPr>
      <w:r>
        <w:rPr>
          <w:sz w:val="28"/>
        </w:rPr>
        <w:t>анализ неполного синквейна для определения отсутствующей части (например, дан синквейн без указания темы — без первой строки, необходимо на основе существующих, ее</w:t>
      </w:r>
      <w:r>
        <w:rPr>
          <w:spacing w:val="-10"/>
          <w:sz w:val="28"/>
        </w:rPr>
        <w:t> </w:t>
      </w:r>
      <w:r>
        <w:rPr>
          <w:sz w:val="28"/>
        </w:rPr>
        <w:t>определить).</w:t>
      </w:r>
    </w:p>
    <w:p>
      <w:pPr>
        <w:pStyle w:val="BodyText"/>
        <w:spacing w:before="1"/>
        <w:ind w:left="0"/>
        <w:rPr>
          <w:sz w:val="24"/>
        </w:rPr>
      </w:pPr>
    </w:p>
    <w:p>
      <w:pPr>
        <w:pStyle w:val="BodyText"/>
      </w:pPr>
      <w:r>
        <w:rPr/>
        <w:t>Советы</w:t>
      </w:r>
      <w:r>
        <w:rPr>
          <w:spacing w:val="-11"/>
        </w:rPr>
        <w:t> </w:t>
      </w:r>
      <w:r>
        <w:rPr/>
        <w:t>педагогам:</w:t>
      </w:r>
    </w:p>
    <w:p>
      <w:pPr>
        <w:pStyle w:val="BodyText"/>
        <w:spacing w:before="7"/>
        <w:ind w:left="0"/>
        <w:rPr>
          <w:sz w:val="24"/>
        </w:rPr>
      </w:pPr>
    </w:p>
    <w:p>
      <w:pPr>
        <w:pStyle w:val="ListParagraph"/>
        <w:numPr>
          <w:ilvl w:val="0"/>
          <w:numId w:val="41"/>
        </w:numPr>
        <w:tabs>
          <w:tab w:pos="2229" w:val="left" w:leader="none"/>
          <w:tab w:pos="2230" w:val="left" w:leader="none"/>
        </w:tabs>
        <w:spacing w:line="240" w:lineRule="auto" w:before="0" w:after="0"/>
        <w:ind w:left="2962" w:right="1286" w:hanging="1299"/>
        <w:jc w:val="left"/>
        <w:rPr>
          <w:sz w:val="28"/>
        </w:rPr>
      </w:pPr>
      <w:r>
        <w:rPr>
          <w:sz w:val="28"/>
        </w:rPr>
        <w:t>Начиная учить детей составлять синквейны мы предлагаем детям составить синквейн на тему, хорошо им знакомую</w:t>
      </w:r>
      <w:r>
        <w:rPr>
          <w:spacing w:val="-17"/>
          <w:sz w:val="28"/>
        </w:rPr>
        <w:t> </w:t>
      </w:r>
      <w:r>
        <w:rPr>
          <w:sz w:val="28"/>
        </w:rPr>
        <w:t>(«Семья»,</w:t>
      </w:r>
    </w:p>
    <w:p>
      <w:pPr>
        <w:pStyle w:val="BodyText"/>
        <w:spacing w:line="321" w:lineRule="exact"/>
        <w:ind w:left="2962"/>
      </w:pPr>
      <w:r>
        <w:rPr/>
        <w:t>«Детский сад» и т.д.)</w:t>
      </w:r>
    </w:p>
    <w:p>
      <w:pPr>
        <w:pStyle w:val="ListParagraph"/>
        <w:numPr>
          <w:ilvl w:val="0"/>
          <w:numId w:val="41"/>
        </w:numPr>
        <w:tabs>
          <w:tab w:pos="2229" w:val="left" w:leader="none"/>
          <w:tab w:pos="2230" w:val="left" w:leader="none"/>
        </w:tabs>
        <w:spacing w:line="240" w:lineRule="auto" w:before="0" w:after="0"/>
        <w:ind w:left="2962" w:right="1177" w:hanging="1157"/>
        <w:jc w:val="left"/>
        <w:rPr>
          <w:sz w:val="28"/>
        </w:rPr>
      </w:pPr>
      <w:r>
        <w:rPr>
          <w:sz w:val="28"/>
        </w:rPr>
        <w:t>Необходимо поощрять синквейны, в которых содержится наиболее точная характеристика различных сторон темы или</w:t>
      </w:r>
      <w:r>
        <w:rPr>
          <w:spacing w:val="-26"/>
          <w:sz w:val="28"/>
        </w:rPr>
        <w:t> </w:t>
      </w:r>
      <w:r>
        <w:rPr>
          <w:sz w:val="28"/>
        </w:rPr>
        <w:t>предмета.</w:t>
      </w:r>
    </w:p>
    <w:p>
      <w:pPr>
        <w:pStyle w:val="BodyText"/>
        <w:spacing w:before="4"/>
        <w:ind w:left="0"/>
        <w:rPr>
          <w:sz w:val="24"/>
        </w:rPr>
      </w:pPr>
    </w:p>
    <w:p>
      <w:pPr>
        <w:pStyle w:val="BodyText"/>
        <w:ind w:right="801"/>
      </w:pPr>
      <w:r>
        <w:rPr/>
        <w:t>На любой непосредственно образовательной деятельности дети получают от нас информацию, знакомятся с новыми терминами, учатся делать выводы, искать взаимосвязи. Способность изложить информацию, сложные идеи, чувства и представления в нескольких словах очень важное умение. Оно требует вдумчивой рефлексии, основанной на богатом понятийном запасе и смысле.</w:t>
      </w:r>
    </w:p>
    <w:p>
      <w:pPr>
        <w:pStyle w:val="BodyText"/>
        <w:spacing w:before="152"/>
        <w:ind w:right="655"/>
        <w:rPr>
          <w:b/>
        </w:rPr>
      </w:pPr>
      <w:r>
        <w:rPr/>
        <w:t>Синквейн – это не способ проверки знаний детей, это способ на любом этапе занятия, изучения темы, проверить, что находится у воспитанников на уровне ассоциаций. </w:t>
      </w:r>
      <w:r>
        <w:rPr>
          <w:u w:val="single"/>
        </w:rPr>
        <w:t>К примеру:</w:t>
      </w:r>
      <w:r>
        <w:rPr/>
        <w:t> </w:t>
      </w:r>
      <w:r>
        <w:rPr>
          <w:b/>
        </w:rPr>
        <w:t>Начало непосредственно образовательной</w:t>
      </w:r>
    </w:p>
    <w:p>
      <w:pPr>
        <w:pStyle w:val="BodyText"/>
        <w:ind w:right="745"/>
      </w:pPr>
      <w:r>
        <w:rPr>
          <w:b/>
        </w:rPr>
        <w:t>деятельности</w:t>
      </w:r>
      <w:r>
        <w:rPr/>
        <w:t>. Приступая к изучению новой темы, обычно спрашиваем: «А что вы уже знаете об этом? Что думаете? Как относитесь?» Проанализировав полученные результаты, корректируем представления детей о данном понятии.</w:t>
      </w:r>
    </w:p>
    <w:p>
      <w:pPr>
        <w:spacing w:line="242" w:lineRule="auto" w:before="149"/>
        <w:ind w:left="1522" w:right="898" w:firstLine="0"/>
        <w:jc w:val="left"/>
        <w:rPr>
          <w:sz w:val="28"/>
        </w:rPr>
      </w:pPr>
      <w:r>
        <w:rPr>
          <w:b/>
          <w:sz w:val="28"/>
        </w:rPr>
        <w:t>Разгар непосредственно образовательной деятельности</w:t>
      </w:r>
      <w:r>
        <w:rPr>
          <w:sz w:val="28"/>
        </w:rPr>
        <w:t>. Тема очень трудна для восприятия. Дети устали. Предлагаем им синквейн по какому-то</w:t>
      </w:r>
    </w:p>
    <w:p>
      <w:pPr>
        <w:spacing w:after="0" w:line="242" w:lineRule="auto"/>
        <w:jc w:val="left"/>
        <w:rPr>
          <w:sz w:val="28"/>
        </w:rPr>
        <w:sectPr>
          <w:pgSz w:w="11910" w:h="16840"/>
          <w:pgMar w:header="709" w:footer="0" w:top="1180" w:bottom="280" w:left="180" w:right="180"/>
        </w:sectPr>
      </w:pPr>
    </w:p>
    <w:p>
      <w:pPr>
        <w:pStyle w:val="BodyText"/>
        <w:spacing w:before="7"/>
        <w:ind w:left="0"/>
        <w:rPr>
          <w:sz w:val="15"/>
        </w:rPr>
      </w:pPr>
    </w:p>
    <w:p>
      <w:pPr>
        <w:pStyle w:val="BodyText"/>
        <w:spacing w:before="89"/>
        <w:ind w:right="1082"/>
      </w:pPr>
      <w:r>
        <w:rPr/>
        <w:t>хорошо знакомому разделу изучаемой темы. Быстрый способ сменить вид деятельности, не уходя от изучения темы. </w:t>
      </w:r>
      <w:r>
        <w:rPr>
          <w:b/>
        </w:rPr>
        <w:t>Изучение темы завершено</w:t>
      </w:r>
      <w:r>
        <w:rPr/>
        <w:t>.</w:t>
      </w:r>
    </w:p>
    <w:p>
      <w:pPr>
        <w:pStyle w:val="BodyText"/>
        <w:ind w:right="846"/>
      </w:pPr>
      <w:r>
        <w:rPr/>
        <w:t>Качество, глубину и прочность знаний наших детей показывает итоговый контрольный срез. А сейчас, в завершении занятия – синквейн. Достойный итог изучения нового материала, который продемонстрирует не столько знания, сколько понимание, оценочные суждения, ценностные ориентации детей. В конечном итоге, при детальном анализе синквейнов, легко увидеть, насколько удалось педагогу достичь планируемого результата.</w:t>
      </w:r>
    </w:p>
    <w:p>
      <w:pPr>
        <w:pStyle w:val="BodyText"/>
        <w:spacing w:before="151"/>
        <w:ind w:right="817"/>
      </w:pPr>
      <w:r>
        <w:rPr/>
        <w:t>Скажу честно, сразу не всем детям это нравится, но со временем появляется интерес. Тем, кому это особо нравится, мы предлагаем более сложные темы, или просим составить синквейн - загадку (без указания темы, но так чтобы другие догадались, о чем идет речь).</w:t>
      </w:r>
    </w:p>
    <w:p>
      <w:pPr>
        <w:pStyle w:val="BodyText"/>
        <w:spacing w:before="148"/>
      </w:pPr>
      <w:r>
        <w:rPr/>
        <w:t>Примеры синквейнов-загадок:</w:t>
      </w:r>
    </w:p>
    <w:p>
      <w:pPr>
        <w:pStyle w:val="BodyText"/>
        <w:spacing w:before="7"/>
        <w:ind w:left="0"/>
        <w:rPr>
          <w:sz w:val="24"/>
        </w:rPr>
      </w:pPr>
    </w:p>
    <w:p>
      <w:pPr>
        <w:pStyle w:val="ListParagraph"/>
        <w:numPr>
          <w:ilvl w:val="1"/>
          <w:numId w:val="41"/>
        </w:numPr>
        <w:tabs>
          <w:tab w:pos="2938" w:val="left" w:leader="none"/>
        </w:tabs>
        <w:spacing w:line="240" w:lineRule="auto" w:before="0" w:after="0"/>
        <w:ind w:left="2962" w:right="842" w:hanging="360"/>
        <w:jc w:val="left"/>
        <w:rPr>
          <w:sz w:val="28"/>
        </w:rPr>
      </w:pPr>
      <w:r>
        <w:rPr>
          <w:sz w:val="28"/>
        </w:rPr>
        <w:t>Непобедимая, смелая – защищает, стоит на страже, воюет – если она сильна – непобедима страна – горжусь!</w:t>
      </w:r>
      <w:r>
        <w:rPr>
          <w:spacing w:val="-6"/>
          <w:sz w:val="28"/>
        </w:rPr>
        <w:t> </w:t>
      </w:r>
      <w:r>
        <w:rPr>
          <w:sz w:val="28"/>
        </w:rPr>
        <w:t>(армия)</w:t>
      </w:r>
    </w:p>
    <w:p>
      <w:pPr>
        <w:pStyle w:val="ListParagraph"/>
        <w:numPr>
          <w:ilvl w:val="1"/>
          <w:numId w:val="41"/>
        </w:numPr>
        <w:tabs>
          <w:tab w:pos="2938" w:val="left" w:leader="none"/>
        </w:tabs>
        <w:spacing w:line="237" w:lineRule="auto" w:before="2" w:after="0"/>
        <w:ind w:left="2962" w:right="927" w:hanging="360"/>
        <w:jc w:val="left"/>
        <w:rPr>
          <w:sz w:val="28"/>
        </w:rPr>
      </w:pPr>
      <w:r>
        <w:rPr>
          <w:sz w:val="28"/>
        </w:rPr>
        <w:t>мудрые, добрые – живут, помнят, стареют – шли в бой не жалея себя – страну заслонили собой!</w:t>
      </w:r>
      <w:r>
        <w:rPr>
          <w:spacing w:val="-10"/>
          <w:sz w:val="28"/>
        </w:rPr>
        <w:t> </w:t>
      </w:r>
      <w:r>
        <w:rPr>
          <w:sz w:val="28"/>
        </w:rPr>
        <w:t>(ветераны)</w:t>
      </w:r>
    </w:p>
    <w:p>
      <w:pPr>
        <w:pStyle w:val="BodyText"/>
        <w:spacing w:before="5"/>
        <w:ind w:left="0"/>
        <w:rPr>
          <w:sz w:val="24"/>
        </w:rPr>
      </w:pPr>
    </w:p>
    <w:p>
      <w:pPr>
        <w:pStyle w:val="BodyText"/>
      </w:pPr>
      <w:r>
        <w:rPr/>
        <w:t>Синквейн для воспитателя детского сада - это:</w:t>
      </w:r>
    </w:p>
    <w:p>
      <w:pPr>
        <w:pStyle w:val="ListParagraph"/>
        <w:numPr>
          <w:ilvl w:val="0"/>
          <w:numId w:val="42"/>
        </w:numPr>
        <w:tabs>
          <w:tab w:pos="1686" w:val="left" w:leader="none"/>
        </w:tabs>
        <w:spacing w:line="240" w:lineRule="auto" w:before="154" w:after="0"/>
        <w:ind w:left="1522" w:right="1336" w:firstLine="0"/>
        <w:jc w:val="left"/>
        <w:rPr>
          <w:sz w:val="28"/>
        </w:rPr>
      </w:pPr>
      <w:r>
        <w:rPr>
          <w:sz w:val="28"/>
        </w:rPr>
        <w:t>инструмент для синтеза и обобщения сложной информации, - средство творческого самовыражения ребёнка, - способ обогащения словарного запаса,</w:t>
      </w:r>
    </w:p>
    <w:p>
      <w:pPr>
        <w:pStyle w:val="ListParagraph"/>
        <w:numPr>
          <w:ilvl w:val="0"/>
          <w:numId w:val="42"/>
        </w:numPr>
        <w:tabs>
          <w:tab w:pos="1686" w:val="left" w:leader="none"/>
        </w:tabs>
        <w:spacing w:line="240" w:lineRule="auto" w:before="148" w:after="0"/>
        <w:ind w:left="1685" w:right="0" w:hanging="164"/>
        <w:jc w:val="left"/>
        <w:rPr>
          <w:sz w:val="28"/>
        </w:rPr>
      </w:pPr>
      <w:r>
        <w:rPr>
          <w:sz w:val="28"/>
        </w:rPr>
        <w:t>подготовка к краткому</w:t>
      </w:r>
      <w:r>
        <w:rPr>
          <w:spacing w:val="-5"/>
          <w:sz w:val="28"/>
        </w:rPr>
        <w:t> </w:t>
      </w:r>
      <w:r>
        <w:rPr>
          <w:sz w:val="28"/>
        </w:rPr>
        <w:t>пересказу,</w:t>
      </w:r>
    </w:p>
    <w:p>
      <w:pPr>
        <w:pStyle w:val="ListParagraph"/>
        <w:numPr>
          <w:ilvl w:val="0"/>
          <w:numId w:val="42"/>
        </w:numPr>
        <w:tabs>
          <w:tab w:pos="1686" w:val="left" w:leader="none"/>
        </w:tabs>
        <w:spacing w:line="240" w:lineRule="auto" w:before="150" w:after="0"/>
        <w:ind w:left="1522" w:right="952" w:firstLine="0"/>
        <w:jc w:val="left"/>
        <w:rPr>
          <w:sz w:val="28"/>
        </w:rPr>
      </w:pPr>
      <w:r>
        <w:rPr>
          <w:sz w:val="28"/>
        </w:rPr>
        <w:t>и просто увлекательное занятие, благодаря которому каждый дошкольник может почувствовать себя</w:t>
      </w:r>
      <w:r>
        <w:rPr>
          <w:spacing w:val="-5"/>
          <w:sz w:val="28"/>
        </w:rPr>
        <w:t> </w:t>
      </w:r>
      <w:r>
        <w:rPr>
          <w:sz w:val="28"/>
        </w:rPr>
        <w:t>гением-творцом.</w:t>
      </w:r>
    </w:p>
    <w:p>
      <w:pPr>
        <w:spacing w:line="237" w:lineRule="auto" w:before="154"/>
        <w:ind w:left="1522" w:right="739" w:firstLine="0"/>
        <w:jc w:val="left"/>
        <w:rPr>
          <w:sz w:val="28"/>
        </w:rPr>
      </w:pPr>
      <w:r>
        <w:rPr>
          <w:b/>
          <w:sz w:val="28"/>
        </w:rPr>
        <w:t>Синквейны – превосходный способ контроля</w:t>
      </w:r>
      <w:r>
        <w:rPr>
          <w:sz w:val="28"/>
        </w:rPr>
        <w:t>. Сочинить синквейн, не зная темы, предмета или текста, невозможно.</w:t>
      </w:r>
    </w:p>
    <w:p>
      <w:pPr>
        <w:pStyle w:val="BodyText"/>
        <w:spacing w:before="154"/>
        <w:ind w:right="1258"/>
      </w:pPr>
      <w:r>
        <w:rPr/>
        <w:t>Эту технологию хорошо использовать как итог работы педсовета, создав замечательные</w:t>
      </w:r>
      <w:r>
        <w:rPr>
          <w:b/>
          <w:i/>
        </w:rPr>
        <w:t>синквейны</w:t>
      </w:r>
      <w:r>
        <w:rPr/>
        <w:t>, выражающие суть работы коллектива и результатов педсовета.</w:t>
      </w:r>
    </w:p>
    <w:p>
      <w:pPr>
        <w:spacing w:line="240" w:lineRule="auto" w:before="151"/>
        <w:ind w:left="1522" w:right="692" w:firstLine="0"/>
        <w:jc w:val="left"/>
        <w:rPr>
          <w:rFonts w:ascii="Arial" w:hAnsi="Arial"/>
          <w:sz w:val="20"/>
        </w:rPr>
      </w:pPr>
      <w:r>
        <w:rPr>
          <w:sz w:val="28"/>
        </w:rPr>
        <w:t>А ещё </w:t>
      </w:r>
      <w:r>
        <w:rPr>
          <w:b/>
          <w:sz w:val="28"/>
        </w:rPr>
        <w:t>синквейны очень удобно использовать для самоконтроля или же в мнемонических целях</w:t>
      </w:r>
      <w:r>
        <w:rPr>
          <w:sz w:val="28"/>
        </w:rPr>
        <w:t>. Если Вы легко можете составить такое стихотворение, то будьте уверены: тема усвоена хорошо. Кроме того, в синквейне содержится ваше эмоциональное восприятие темы</w:t>
      </w:r>
      <w:r>
        <w:rPr>
          <w:rFonts w:ascii="Arial" w:hAnsi="Arial"/>
          <w:color w:val="767676"/>
          <w:sz w:val="20"/>
        </w:rPr>
        <w:t>.</w:t>
      </w:r>
    </w:p>
    <w:p>
      <w:pPr>
        <w:spacing w:after="0" w:line="240" w:lineRule="auto"/>
        <w:jc w:val="left"/>
        <w:rPr>
          <w:rFonts w:ascii="Arial" w:hAnsi="Arial"/>
          <w:sz w:val="20"/>
        </w:rPr>
        <w:sectPr>
          <w:pgSz w:w="11910" w:h="16840"/>
          <w:pgMar w:header="709" w:footer="0" w:top="1180" w:bottom="280" w:left="180" w:right="180"/>
        </w:sectPr>
      </w:pPr>
    </w:p>
    <w:p>
      <w:pPr>
        <w:pStyle w:val="BodyText"/>
        <w:spacing w:before="1"/>
        <w:ind w:left="0"/>
        <w:rPr>
          <w:rFonts w:ascii="Arial"/>
          <w:sz w:val="16"/>
        </w:rPr>
      </w:pPr>
      <w:r>
        <w:rPr/>
        <w:drawing>
          <wp:anchor distT="0" distB="0" distL="0" distR="0" allowOverlap="1" layoutInCell="1" locked="0" behindDoc="1" simplePos="0" relativeHeight="485725696">
            <wp:simplePos x="0" y="0"/>
            <wp:positionH relativeFrom="page">
              <wp:posOffset>3870325</wp:posOffset>
            </wp:positionH>
            <wp:positionV relativeFrom="page">
              <wp:posOffset>8886190</wp:posOffset>
            </wp:positionV>
            <wp:extent cx="170687" cy="128016"/>
            <wp:effectExtent l="0" t="0" r="0" b="0"/>
            <wp:wrapNone/>
            <wp:docPr id="21" name="image24.png"/>
            <wp:cNvGraphicFramePr>
              <a:graphicFrameLocks noChangeAspect="1"/>
            </wp:cNvGraphicFramePr>
            <a:graphic>
              <a:graphicData uri="http://schemas.openxmlformats.org/drawingml/2006/picture">
                <pic:pic>
                  <pic:nvPicPr>
                    <pic:cNvPr id="22" name="image24.png"/>
                    <pic:cNvPicPr/>
                  </pic:nvPicPr>
                  <pic:blipFill>
                    <a:blip r:embed="rId60" cstate="print"/>
                    <a:stretch>
                      <a:fillRect/>
                    </a:stretch>
                  </pic:blipFill>
                  <pic:spPr>
                    <a:xfrm>
                      <a:off x="0" y="0"/>
                      <a:ext cx="170687" cy="128016"/>
                    </a:xfrm>
                    <a:prstGeom prst="rect">
                      <a:avLst/>
                    </a:prstGeom>
                  </pic:spPr>
                </pic:pic>
              </a:graphicData>
            </a:graphic>
          </wp:anchor>
        </w:drawing>
      </w:r>
    </w:p>
    <w:p>
      <w:pPr>
        <w:pStyle w:val="Heading1"/>
        <w:spacing w:before="89"/>
        <w:ind w:left="3617"/>
      </w:pPr>
      <w:r>
        <w:rPr/>
        <w:t>IV. Значение вопросов для развития КМ</w:t>
      </w:r>
    </w:p>
    <w:p>
      <w:pPr>
        <w:tabs>
          <w:tab w:pos="3981" w:val="left" w:leader="none"/>
          <w:tab w:pos="6177" w:val="left" w:leader="none"/>
          <w:tab w:pos="7108" w:val="left" w:leader="none"/>
          <w:tab w:pos="7460" w:val="left" w:leader="none"/>
          <w:tab w:pos="9701" w:val="left" w:leader="none"/>
        </w:tabs>
        <w:spacing w:before="0"/>
        <w:ind w:left="1522" w:right="751" w:firstLine="698"/>
        <w:jc w:val="left"/>
        <w:rPr>
          <w:b/>
          <w:sz w:val="28"/>
        </w:rPr>
      </w:pPr>
      <w:r>
        <w:rPr>
          <w:b/>
          <w:sz w:val="28"/>
        </w:rPr>
        <w:t>Таксономия</w:t>
        <w:tab/>
        <w:t>педагогических</w:t>
        <w:tab/>
        <w:t>целей</w:t>
        <w:tab/>
        <w:t>в</w:t>
        <w:tab/>
        <w:t>познавательной</w:t>
        <w:tab/>
        <w:t>сфере </w:t>
      </w:r>
      <w:r>
        <w:rPr>
          <w:b/>
          <w:spacing w:val="-10"/>
          <w:sz w:val="28"/>
        </w:rPr>
        <w:t>(+ </w:t>
      </w:r>
      <w:r>
        <w:rPr>
          <w:b/>
          <w:sz w:val="28"/>
        </w:rPr>
        <w:t>раздаточный</w:t>
      </w:r>
      <w:r>
        <w:rPr>
          <w:b/>
          <w:spacing w:val="-2"/>
          <w:sz w:val="28"/>
        </w:rPr>
        <w:t> </w:t>
      </w:r>
      <w:r>
        <w:rPr>
          <w:b/>
          <w:sz w:val="28"/>
        </w:rPr>
        <w:t>материал)</w:t>
      </w:r>
    </w:p>
    <w:p>
      <w:pPr>
        <w:pStyle w:val="BodyText"/>
        <w:spacing w:before="8"/>
        <w:ind w:left="0"/>
        <w:rPr>
          <w:b/>
          <w:sz w:val="11"/>
        </w:rPr>
      </w:pPr>
    </w:p>
    <w:tbl>
      <w:tblPr>
        <w:tblW w:w="0" w:type="auto"/>
        <w:jc w:val="left"/>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649"/>
        <w:gridCol w:w="5646"/>
      </w:tblGrid>
      <w:tr>
        <w:trPr>
          <w:trHeight w:val="1330" w:hRule="atLeast"/>
        </w:trPr>
        <w:tc>
          <w:tcPr>
            <w:tcW w:w="5649" w:type="dxa"/>
          </w:tcPr>
          <w:p>
            <w:pPr>
              <w:pStyle w:val="TableParagraph"/>
              <w:spacing w:before="7"/>
              <w:rPr>
                <w:b/>
                <w:sz w:val="29"/>
              </w:rPr>
            </w:pPr>
          </w:p>
          <w:p>
            <w:pPr>
              <w:pStyle w:val="TableParagraph"/>
              <w:spacing w:before="1"/>
              <w:ind w:left="1447"/>
              <w:rPr>
                <w:rFonts w:ascii="Arial" w:hAnsi="Arial"/>
                <w:b/>
                <w:sz w:val="24"/>
              </w:rPr>
            </w:pPr>
            <w:r>
              <w:rPr>
                <w:rFonts w:ascii="Arial" w:hAnsi="Arial"/>
                <w:b/>
                <w:color w:val="333366"/>
                <w:sz w:val="24"/>
              </w:rPr>
              <w:t>Уровни учебных целей</w:t>
            </w:r>
          </w:p>
        </w:tc>
        <w:tc>
          <w:tcPr>
            <w:tcW w:w="5646" w:type="dxa"/>
          </w:tcPr>
          <w:p>
            <w:pPr>
              <w:pStyle w:val="TableParagraph"/>
              <w:spacing w:line="242" w:lineRule="auto" w:before="60"/>
              <w:ind w:left="213" w:right="188" w:hanging="2"/>
              <w:jc w:val="center"/>
              <w:rPr>
                <w:rFonts w:ascii="Arial" w:hAnsi="Arial"/>
                <w:b/>
                <w:sz w:val="24"/>
              </w:rPr>
            </w:pPr>
            <w:r>
              <w:rPr>
                <w:rFonts w:ascii="Arial" w:hAnsi="Arial"/>
                <w:b/>
                <w:color w:val="333366"/>
                <w:sz w:val="24"/>
              </w:rPr>
              <w:t>Конкретные действия учащихся</w:t>
            </w:r>
            <w:r>
              <w:rPr>
                <w:b/>
                <w:color w:val="333366"/>
                <w:sz w:val="24"/>
              </w:rPr>
              <w:t>, </w:t>
            </w:r>
            <w:r>
              <w:rPr>
                <w:rFonts w:ascii="Arial" w:hAnsi="Arial"/>
                <w:b/>
                <w:color w:val="333366"/>
                <w:sz w:val="24"/>
              </w:rPr>
              <w:t>свидетельствующие о достижении</w:t>
            </w:r>
            <w:r>
              <w:rPr>
                <w:rFonts w:ascii="Arial" w:hAnsi="Arial"/>
                <w:b/>
                <w:color w:val="333366"/>
                <w:spacing w:val="-36"/>
                <w:sz w:val="24"/>
              </w:rPr>
              <w:t> </w:t>
            </w:r>
            <w:r>
              <w:rPr>
                <w:rFonts w:ascii="Arial" w:hAnsi="Arial"/>
                <w:b/>
                <w:color w:val="333366"/>
                <w:sz w:val="24"/>
              </w:rPr>
              <w:t>данного уровня</w:t>
            </w:r>
          </w:p>
        </w:tc>
      </w:tr>
      <w:tr>
        <w:trPr>
          <w:trHeight w:val="1599" w:hRule="atLeast"/>
        </w:trPr>
        <w:tc>
          <w:tcPr>
            <w:tcW w:w="5649" w:type="dxa"/>
          </w:tcPr>
          <w:p>
            <w:pPr>
              <w:pStyle w:val="TableParagraph"/>
              <w:spacing w:before="58"/>
              <w:ind w:left="143"/>
              <w:jc w:val="both"/>
              <w:rPr>
                <w:rFonts w:ascii="Arial" w:hAnsi="Arial"/>
                <w:b/>
                <w:sz w:val="24"/>
              </w:rPr>
            </w:pPr>
            <w:r>
              <w:rPr>
                <w:b/>
                <w:color w:val="333366"/>
                <w:sz w:val="18"/>
              </w:rPr>
              <w:t>1. </w:t>
            </w:r>
            <w:r>
              <w:rPr>
                <w:rFonts w:ascii="Arial" w:hAnsi="Arial"/>
                <w:b/>
                <w:color w:val="333366"/>
                <w:sz w:val="24"/>
              </w:rPr>
              <w:t>Знание</w:t>
            </w:r>
          </w:p>
          <w:p>
            <w:pPr>
              <w:pStyle w:val="TableParagraph"/>
              <w:ind w:left="143" w:right="117"/>
              <w:jc w:val="both"/>
              <w:rPr>
                <w:sz w:val="24"/>
              </w:rPr>
            </w:pPr>
            <w:r>
              <w:rPr>
                <w:rFonts w:ascii="Arial" w:hAnsi="Arial"/>
                <w:color w:val="333366"/>
                <w:sz w:val="24"/>
              </w:rPr>
              <w:t>Эта категория обозначает запоминание и воспроизведение изученного материала </w:t>
            </w:r>
            <w:r>
              <w:rPr>
                <w:color w:val="333366"/>
                <w:sz w:val="24"/>
              </w:rPr>
              <w:t>- </w:t>
            </w:r>
            <w:r>
              <w:rPr>
                <w:rFonts w:ascii="Arial" w:hAnsi="Arial"/>
                <w:color w:val="333366"/>
                <w:sz w:val="24"/>
              </w:rPr>
              <w:t>от конкретных фактов до целостной теории</w:t>
            </w:r>
            <w:r>
              <w:rPr>
                <w:color w:val="333366"/>
                <w:sz w:val="24"/>
              </w:rPr>
              <w:t>.</w:t>
            </w:r>
          </w:p>
        </w:tc>
        <w:tc>
          <w:tcPr>
            <w:tcW w:w="5646" w:type="dxa"/>
          </w:tcPr>
          <w:p>
            <w:pPr>
              <w:pStyle w:val="TableParagraph"/>
              <w:spacing w:line="242" w:lineRule="auto" w:before="56"/>
              <w:ind w:left="146" w:right="118"/>
              <w:jc w:val="both"/>
              <w:rPr>
                <w:sz w:val="24"/>
              </w:rPr>
            </w:pPr>
            <w:r>
              <w:rPr>
                <w:position w:val="-3"/>
              </w:rPr>
              <w:drawing>
                <wp:inline distT="0" distB="0" distL="0" distR="0">
                  <wp:extent cx="170687" cy="128016"/>
                  <wp:effectExtent l="0" t="0" r="0" b="0"/>
                  <wp:docPr id="23" name="image24.png"/>
                  <wp:cNvGraphicFramePr>
                    <a:graphicFrameLocks noChangeAspect="1"/>
                  </wp:cNvGraphicFramePr>
                  <a:graphic>
                    <a:graphicData uri="http://schemas.openxmlformats.org/drawingml/2006/picture">
                      <pic:pic>
                        <pic:nvPicPr>
                          <pic:cNvPr id="24" name="image24.png"/>
                          <pic:cNvPicPr/>
                        </pic:nvPicPr>
                        <pic:blipFill>
                          <a:blip r:embed="rId60" cstate="print"/>
                          <a:stretch>
                            <a:fillRect/>
                          </a:stretch>
                        </pic:blipFill>
                        <pic:spPr>
                          <a:xfrm>
                            <a:off x="0" y="0"/>
                            <a:ext cx="170687" cy="128016"/>
                          </a:xfrm>
                          <a:prstGeom prst="rect">
                            <a:avLst/>
                          </a:prstGeom>
                        </pic:spPr>
                      </pic:pic>
                    </a:graphicData>
                  </a:graphic>
                </wp:inline>
              </w:drawing>
            </w:r>
            <w:r>
              <w:rPr>
                <w:position w:val="-3"/>
              </w:rPr>
            </w:r>
            <w:r>
              <w:rPr>
                <w:sz w:val="20"/>
              </w:rPr>
              <w:t>    </w:t>
            </w:r>
            <w:r>
              <w:rPr>
                <w:spacing w:val="-18"/>
                <w:sz w:val="20"/>
              </w:rPr>
              <w:t> </w:t>
            </w:r>
            <w:r>
              <w:rPr>
                <w:rFonts w:ascii="Arial" w:hAnsi="Arial"/>
                <w:b/>
                <w:i/>
                <w:color w:val="333366"/>
                <w:sz w:val="24"/>
              </w:rPr>
              <w:t>воспроизводит </w:t>
            </w:r>
            <w:r>
              <w:rPr>
                <w:rFonts w:ascii="Arial" w:hAnsi="Arial"/>
                <w:color w:val="333366"/>
                <w:sz w:val="24"/>
              </w:rPr>
              <w:t>термины</w:t>
            </w:r>
            <w:r>
              <w:rPr>
                <w:color w:val="333366"/>
                <w:sz w:val="24"/>
              </w:rPr>
              <w:t>, </w:t>
            </w:r>
            <w:r>
              <w:rPr>
                <w:rFonts w:ascii="Arial" w:hAnsi="Arial"/>
                <w:color w:val="333366"/>
                <w:sz w:val="24"/>
              </w:rPr>
              <w:t>конкретные факты</w:t>
            </w:r>
            <w:r>
              <w:rPr>
                <w:color w:val="333366"/>
                <w:sz w:val="24"/>
              </w:rPr>
              <w:t>, </w:t>
            </w:r>
            <w:r>
              <w:rPr>
                <w:rFonts w:ascii="Arial" w:hAnsi="Arial"/>
                <w:color w:val="333366"/>
                <w:sz w:val="24"/>
              </w:rPr>
              <w:t>методы и процедуры</w:t>
            </w:r>
            <w:r>
              <w:rPr>
                <w:color w:val="333366"/>
                <w:sz w:val="24"/>
              </w:rPr>
              <w:t>, </w:t>
            </w:r>
            <w:r>
              <w:rPr>
                <w:rFonts w:ascii="Arial" w:hAnsi="Arial"/>
                <w:color w:val="333366"/>
                <w:sz w:val="24"/>
              </w:rPr>
              <w:t>основные понятия</w:t>
            </w:r>
            <w:r>
              <w:rPr>
                <w:color w:val="333366"/>
                <w:sz w:val="24"/>
              </w:rPr>
              <w:t>, </w:t>
            </w:r>
            <w:r>
              <w:rPr>
                <w:rFonts w:ascii="Arial" w:hAnsi="Arial"/>
                <w:color w:val="333366"/>
                <w:sz w:val="24"/>
              </w:rPr>
              <w:t>правила и</w:t>
            </w:r>
            <w:r>
              <w:rPr>
                <w:rFonts w:ascii="Arial" w:hAnsi="Arial"/>
                <w:color w:val="333366"/>
                <w:spacing w:val="-14"/>
                <w:sz w:val="24"/>
              </w:rPr>
              <w:t> </w:t>
            </w:r>
            <w:r>
              <w:rPr>
                <w:rFonts w:ascii="Arial" w:hAnsi="Arial"/>
                <w:color w:val="333366"/>
                <w:sz w:val="24"/>
              </w:rPr>
              <w:t>принципы</w:t>
            </w:r>
            <w:r>
              <w:rPr>
                <w:color w:val="333366"/>
                <w:sz w:val="24"/>
              </w:rPr>
              <w:t>.</w:t>
            </w:r>
          </w:p>
        </w:tc>
      </w:tr>
      <w:tr>
        <w:trPr>
          <w:trHeight w:val="2048" w:hRule="atLeast"/>
        </w:trPr>
        <w:tc>
          <w:tcPr>
            <w:tcW w:w="5649" w:type="dxa"/>
          </w:tcPr>
          <w:p>
            <w:pPr>
              <w:pStyle w:val="TableParagraph"/>
              <w:spacing w:line="275" w:lineRule="exact" w:before="60"/>
              <w:ind w:left="143"/>
              <w:jc w:val="both"/>
              <w:rPr>
                <w:rFonts w:ascii="Arial" w:hAnsi="Arial"/>
                <w:b/>
                <w:sz w:val="24"/>
              </w:rPr>
            </w:pPr>
            <w:r>
              <w:rPr>
                <w:b/>
                <w:color w:val="333366"/>
                <w:sz w:val="18"/>
              </w:rPr>
              <w:t>2. </w:t>
            </w:r>
            <w:r>
              <w:rPr>
                <w:rFonts w:ascii="Arial" w:hAnsi="Arial"/>
                <w:b/>
                <w:color w:val="333366"/>
                <w:sz w:val="24"/>
              </w:rPr>
              <w:t>Понимание</w:t>
            </w:r>
          </w:p>
          <w:p>
            <w:pPr>
              <w:pStyle w:val="TableParagraph"/>
              <w:ind w:left="143" w:right="116"/>
              <w:jc w:val="both"/>
              <w:rPr>
                <w:sz w:val="24"/>
              </w:rPr>
            </w:pPr>
            <w:r>
              <w:rPr>
                <w:rFonts w:ascii="Arial" w:hAnsi="Arial"/>
                <w:color w:val="333366"/>
                <w:sz w:val="24"/>
              </w:rPr>
              <w:t>Показателем понимания может быть преобразование материала из одной формы выражения </w:t>
            </w:r>
            <w:r>
              <w:rPr>
                <w:color w:val="333366"/>
                <w:sz w:val="24"/>
              </w:rPr>
              <w:t>- </w:t>
            </w:r>
            <w:r>
              <w:rPr>
                <w:rFonts w:ascii="Arial" w:hAnsi="Arial"/>
                <w:color w:val="333366"/>
                <w:sz w:val="24"/>
              </w:rPr>
              <w:t>в другую</w:t>
            </w:r>
            <w:r>
              <w:rPr>
                <w:color w:val="333366"/>
                <w:sz w:val="24"/>
              </w:rPr>
              <w:t>, </w:t>
            </w:r>
            <w:r>
              <w:rPr>
                <w:rFonts w:ascii="Arial" w:hAnsi="Arial"/>
                <w:color w:val="333366"/>
                <w:sz w:val="24"/>
              </w:rPr>
              <w:t>интерпретация материала</w:t>
            </w:r>
            <w:r>
              <w:rPr>
                <w:color w:val="333366"/>
                <w:sz w:val="24"/>
              </w:rPr>
              <w:t>, </w:t>
            </w:r>
            <w:r>
              <w:rPr>
                <w:rFonts w:ascii="Arial" w:hAnsi="Arial"/>
                <w:color w:val="333366"/>
                <w:sz w:val="24"/>
              </w:rPr>
              <w:t>предположение о дальнейшем ходе явлений</w:t>
            </w:r>
            <w:r>
              <w:rPr>
                <w:color w:val="333366"/>
                <w:sz w:val="24"/>
              </w:rPr>
              <w:t>,</w:t>
            </w:r>
            <w:r>
              <w:rPr>
                <w:color w:val="333366"/>
                <w:spacing w:val="-8"/>
                <w:sz w:val="24"/>
              </w:rPr>
              <w:t> </w:t>
            </w:r>
            <w:r>
              <w:rPr>
                <w:rFonts w:ascii="Arial" w:hAnsi="Arial"/>
                <w:color w:val="333366"/>
                <w:sz w:val="24"/>
              </w:rPr>
              <w:t>событий</w:t>
            </w:r>
            <w:r>
              <w:rPr>
                <w:color w:val="333366"/>
                <w:sz w:val="24"/>
              </w:rPr>
              <w:t>.</w:t>
            </w:r>
          </w:p>
        </w:tc>
        <w:tc>
          <w:tcPr>
            <w:tcW w:w="5646" w:type="dxa"/>
          </w:tcPr>
          <w:p>
            <w:pPr>
              <w:pStyle w:val="TableParagraph"/>
              <w:spacing w:before="57"/>
              <w:ind w:left="412"/>
              <w:jc w:val="both"/>
              <w:rPr>
                <w:sz w:val="24"/>
              </w:rPr>
            </w:pPr>
            <w:r>
              <w:rPr>
                <w:rFonts w:ascii="Arial" w:hAnsi="Arial"/>
                <w:color w:val="333366"/>
                <w:sz w:val="24"/>
              </w:rPr>
              <w:t>объясняет факты</w:t>
            </w:r>
            <w:r>
              <w:rPr>
                <w:color w:val="333366"/>
                <w:sz w:val="24"/>
              </w:rPr>
              <w:t>, </w:t>
            </w:r>
            <w:r>
              <w:rPr>
                <w:rFonts w:ascii="Arial" w:hAnsi="Arial"/>
                <w:color w:val="333366"/>
                <w:sz w:val="24"/>
              </w:rPr>
              <w:t>правила</w:t>
            </w:r>
            <w:r>
              <w:rPr>
                <w:color w:val="333366"/>
                <w:sz w:val="24"/>
              </w:rPr>
              <w:t>, </w:t>
            </w:r>
            <w:r>
              <w:rPr>
                <w:rFonts w:ascii="Arial" w:hAnsi="Arial"/>
                <w:color w:val="333366"/>
                <w:sz w:val="24"/>
              </w:rPr>
              <w:t>принципы</w:t>
            </w:r>
            <w:r>
              <w:rPr>
                <w:color w:val="333366"/>
                <w:sz w:val="24"/>
              </w:rPr>
              <w:t>;</w:t>
            </w:r>
          </w:p>
          <w:p>
            <w:pPr>
              <w:pStyle w:val="TableParagraph"/>
              <w:spacing w:line="237" w:lineRule="auto" w:before="4"/>
              <w:ind w:left="146" w:right="119"/>
              <w:jc w:val="both"/>
              <w:rPr>
                <w:sz w:val="24"/>
              </w:rPr>
            </w:pPr>
            <w:r>
              <w:rPr>
                <w:position w:val="-3"/>
              </w:rPr>
              <w:drawing>
                <wp:inline distT="0" distB="0" distL="0" distR="0">
                  <wp:extent cx="170687" cy="128016"/>
                  <wp:effectExtent l="0" t="0" r="0" b="0"/>
                  <wp:docPr id="25" name="image24.png"/>
                  <wp:cNvGraphicFramePr>
                    <a:graphicFrameLocks noChangeAspect="1"/>
                  </wp:cNvGraphicFramePr>
                  <a:graphic>
                    <a:graphicData uri="http://schemas.openxmlformats.org/drawingml/2006/picture">
                      <pic:pic>
                        <pic:nvPicPr>
                          <pic:cNvPr id="26" name="image24.png"/>
                          <pic:cNvPicPr/>
                        </pic:nvPicPr>
                        <pic:blipFill>
                          <a:blip r:embed="rId60" cstate="print"/>
                          <a:stretch>
                            <a:fillRect/>
                          </a:stretch>
                        </pic:blipFill>
                        <pic:spPr>
                          <a:xfrm>
                            <a:off x="0" y="0"/>
                            <a:ext cx="170687" cy="128016"/>
                          </a:xfrm>
                          <a:prstGeom prst="rect">
                            <a:avLst/>
                          </a:prstGeom>
                        </pic:spPr>
                      </pic:pic>
                    </a:graphicData>
                  </a:graphic>
                </wp:inline>
              </w:drawing>
            </w:r>
            <w:r>
              <w:rPr>
                <w:position w:val="-3"/>
              </w:rPr>
            </w:r>
            <w:r>
              <w:rPr>
                <w:sz w:val="20"/>
              </w:rPr>
              <w:t>    </w:t>
            </w:r>
            <w:r>
              <w:rPr>
                <w:spacing w:val="16"/>
                <w:sz w:val="20"/>
              </w:rPr>
              <w:t> </w:t>
            </w:r>
            <w:r>
              <w:rPr>
                <w:rFonts w:ascii="Arial" w:hAnsi="Arial"/>
                <w:color w:val="333366"/>
                <w:sz w:val="24"/>
              </w:rPr>
              <w:t>преобразует словесный материал в математические</w:t>
            </w:r>
            <w:r>
              <w:rPr>
                <w:rFonts w:ascii="Arial" w:hAnsi="Arial"/>
                <w:color w:val="333366"/>
                <w:spacing w:val="-6"/>
                <w:sz w:val="24"/>
              </w:rPr>
              <w:t> </w:t>
            </w:r>
            <w:r>
              <w:rPr>
                <w:rFonts w:ascii="Arial" w:hAnsi="Arial"/>
                <w:color w:val="333366"/>
                <w:sz w:val="24"/>
              </w:rPr>
              <w:t>выражения</w:t>
            </w:r>
            <w:r>
              <w:rPr>
                <w:color w:val="333366"/>
                <w:sz w:val="24"/>
              </w:rPr>
              <w:t>;</w:t>
            </w:r>
          </w:p>
          <w:p>
            <w:pPr>
              <w:pStyle w:val="TableParagraph"/>
              <w:spacing w:line="242" w:lineRule="auto" w:before="2"/>
              <w:ind w:left="146" w:right="120"/>
              <w:jc w:val="both"/>
              <w:rPr>
                <w:sz w:val="24"/>
              </w:rPr>
            </w:pPr>
            <w:r>
              <w:rPr>
                <w:position w:val="-3"/>
              </w:rPr>
              <w:drawing>
                <wp:inline distT="0" distB="0" distL="0" distR="0">
                  <wp:extent cx="170687" cy="128016"/>
                  <wp:effectExtent l="0" t="0" r="0" b="0"/>
                  <wp:docPr id="27" name="image24.png"/>
                  <wp:cNvGraphicFramePr>
                    <a:graphicFrameLocks noChangeAspect="1"/>
                  </wp:cNvGraphicFramePr>
                  <a:graphic>
                    <a:graphicData uri="http://schemas.openxmlformats.org/drawingml/2006/picture">
                      <pic:pic>
                        <pic:nvPicPr>
                          <pic:cNvPr id="28" name="image24.png"/>
                          <pic:cNvPicPr/>
                        </pic:nvPicPr>
                        <pic:blipFill>
                          <a:blip r:embed="rId60" cstate="print"/>
                          <a:stretch>
                            <a:fillRect/>
                          </a:stretch>
                        </pic:blipFill>
                        <pic:spPr>
                          <a:xfrm>
                            <a:off x="0" y="0"/>
                            <a:ext cx="170687" cy="128016"/>
                          </a:xfrm>
                          <a:prstGeom prst="rect">
                            <a:avLst/>
                          </a:prstGeom>
                        </pic:spPr>
                      </pic:pic>
                    </a:graphicData>
                  </a:graphic>
                </wp:inline>
              </w:drawing>
            </w:r>
            <w:r>
              <w:rPr>
                <w:position w:val="-3"/>
              </w:rPr>
            </w:r>
            <w:r>
              <w:rPr>
                <w:sz w:val="20"/>
              </w:rPr>
              <w:t>   </w:t>
            </w:r>
            <w:r>
              <w:rPr>
                <w:spacing w:val="13"/>
                <w:sz w:val="20"/>
              </w:rPr>
              <w:t> </w:t>
            </w:r>
            <w:r>
              <w:rPr>
                <w:rFonts w:ascii="Arial" w:hAnsi="Arial"/>
                <w:color w:val="333366"/>
                <w:sz w:val="24"/>
              </w:rPr>
              <w:t>предположительно описывает будущие последствия</w:t>
            </w:r>
            <w:r>
              <w:rPr>
                <w:color w:val="333366"/>
                <w:sz w:val="24"/>
              </w:rPr>
              <w:t>, </w:t>
            </w:r>
            <w:r>
              <w:rPr>
                <w:rFonts w:ascii="Arial" w:hAnsi="Arial"/>
                <w:color w:val="333366"/>
                <w:sz w:val="24"/>
              </w:rPr>
              <w:t>вытекающие из имеющихся данных</w:t>
            </w:r>
            <w:r>
              <w:rPr>
                <w:color w:val="333366"/>
                <w:sz w:val="24"/>
              </w:rPr>
              <w:t>.</w:t>
            </w:r>
          </w:p>
        </w:tc>
      </w:tr>
      <w:tr>
        <w:trPr>
          <w:trHeight w:val="1599" w:hRule="atLeast"/>
        </w:trPr>
        <w:tc>
          <w:tcPr>
            <w:tcW w:w="5649" w:type="dxa"/>
          </w:tcPr>
          <w:p>
            <w:pPr>
              <w:pStyle w:val="TableParagraph"/>
              <w:spacing w:before="59"/>
              <w:ind w:left="143"/>
              <w:jc w:val="both"/>
              <w:rPr>
                <w:rFonts w:ascii="Arial" w:hAnsi="Arial"/>
                <w:b/>
                <w:sz w:val="24"/>
              </w:rPr>
            </w:pPr>
            <w:r>
              <w:rPr>
                <w:b/>
                <w:color w:val="333366"/>
                <w:sz w:val="18"/>
              </w:rPr>
              <w:t>3. </w:t>
            </w:r>
            <w:r>
              <w:rPr>
                <w:rFonts w:ascii="Arial" w:hAnsi="Arial"/>
                <w:b/>
                <w:color w:val="333366"/>
                <w:sz w:val="24"/>
              </w:rPr>
              <w:t>Применение</w:t>
            </w:r>
          </w:p>
          <w:p>
            <w:pPr>
              <w:pStyle w:val="TableParagraph"/>
              <w:spacing w:line="242" w:lineRule="auto"/>
              <w:ind w:left="143" w:right="121"/>
              <w:jc w:val="both"/>
              <w:rPr>
                <w:sz w:val="24"/>
              </w:rPr>
            </w:pPr>
            <w:r>
              <w:rPr>
                <w:rFonts w:ascii="Arial" w:hAnsi="Arial"/>
                <w:color w:val="333366"/>
                <w:sz w:val="24"/>
              </w:rPr>
              <w:t>Эта категория обозначает умение использовать изученный материал в конкретных условиях и новых</w:t>
            </w:r>
            <w:r>
              <w:rPr>
                <w:rFonts w:ascii="Arial" w:hAnsi="Arial"/>
                <w:color w:val="333366"/>
                <w:spacing w:val="-31"/>
                <w:sz w:val="24"/>
              </w:rPr>
              <w:t> </w:t>
            </w:r>
            <w:r>
              <w:rPr>
                <w:rFonts w:ascii="Arial" w:hAnsi="Arial"/>
                <w:color w:val="333366"/>
                <w:sz w:val="24"/>
              </w:rPr>
              <w:t>ситуациях</w:t>
            </w:r>
            <w:r>
              <w:rPr>
                <w:color w:val="333366"/>
                <w:sz w:val="24"/>
              </w:rPr>
              <w:t>.</w:t>
            </w:r>
          </w:p>
        </w:tc>
        <w:tc>
          <w:tcPr>
            <w:tcW w:w="5646" w:type="dxa"/>
          </w:tcPr>
          <w:p>
            <w:pPr>
              <w:pStyle w:val="TableParagraph"/>
              <w:spacing w:before="57"/>
              <w:ind w:left="146"/>
              <w:rPr>
                <w:sz w:val="24"/>
              </w:rPr>
            </w:pPr>
            <w:r>
              <w:rPr>
                <w:position w:val="-3"/>
              </w:rPr>
              <w:drawing>
                <wp:inline distT="0" distB="0" distL="0" distR="0">
                  <wp:extent cx="170687" cy="128015"/>
                  <wp:effectExtent l="0" t="0" r="0" b="0"/>
                  <wp:docPr id="29" name="image24.png"/>
                  <wp:cNvGraphicFramePr>
                    <a:graphicFrameLocks noChangeAspect="1"/>
                  </wp:cNvGraphicFramePr>
                  <a:graphic>
                    <a:graphicData uri="http://schemas.openxmlformats.org/drawingml/2006/picture">
                      <pic:pic>
                        <pic:nvPicPr>
                          <pic:cNvPr id="30"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z w:val="20"/>
              </w:rPr>
              <w:t>  </w:t>
            </w:r>
            <w:r>
              <w:rPr>
                <w:spacing w:val="-4"/>
                <w:sz w:val="20"/>
              </w:rPr>
              <w:t> </w:t>
            </w:r>
            <w:r>
              <w:rPr>
                <w:rFonts w:ascii="Arial" w:hAnsi="Arial"/>
                <w:color w:val="333366"/>
                <w:sz w:val="24"/>
              </w:rPr>
              <w:t>применяет законы</w:t>
            </w:r>
            <w:r>
              <w:rPr>
                <w:color w:val="333366"/>
                <w:sz w:val="24"/>
              </w:rPr>
              <w:t>, </w:t>
            </w:r>
            <w:r>
              <w:rPr>
                <w:rFonts w:ascii="Arial" w:hAnsi="Arial"/>
                <w:color w:val="333366"/>
                <w:sz w:val="24"/>
              </w:rPr>
              <w:t>теории в конкретных практических</w:t>
            </w:r>
            <w:r>
              <w:rPr>
                <w:rFonts w:ascii="Arial" w:hAnsi="Arial"/>
                <w:color w:val="333366"/>
                <w:spacing w:val="-10"/>
                <w:sz w:val="24"/>
              </w:rPr>
              <w:t> </w:t>
            </w:r>
            <w:r>
              <w:rPr>
                <w:rFonts w:ascii="Arial" w:hAnsi="Arial"/>
                <w:color w:val="333366"/>
                <w:sz w:val="24"/>
              </w:rPr>
              <w:t>ситуациях</w:t>
            </w:r>
            <w:r>
              <w:rPr>
                <w:color w:val="333366"/>
                <w:sz w:val="24"/>
              </w:rPr>
              <w:t>;</w:t>
            </w:r>
          </w:p>
          <w:p>
            <w:pPr>
              <w:pStyle w:val="TableParagraph"/>
              <w:spacing w:line="242" w:lineRule="auto"/>
              <w:ind w:left="146"/>
              <w:rPr>
                <w:sz w:val="24"/>
              </w:rPr>
            </w:pPr>
            <w:r>
              <w:rPr>
                <w:position w:val="-3"/>
              </w:rPr>
              <w:drawing>
                <wp:inline distT="0" distB="0" distL="0" distR="0">
                  <wp:extent cx="170687" cy="128015"/>
                  <wp:effectExtent l="0" t="0" r="0" b="0"/>
                  <wp:docPr id="31" name="image24.png"/>
                  <wp:cNvGraphicFramePr>
                    <a:graphicFrameLocks noChangeAspect="1"/>
                  </wp:cNvGraphicFramePr>
                  <a:graphic>
                    <a:graphicData uri="http://schemas.openxmlformats.org/drawingml/2006/picture">
                      <pic:pic>
                        <pic:nvPicPr>
                          <pic:cNvPr id="32"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z w:val="20"/>
              </w:rPr>
              <w:t> </w:t>
            </w:r>
            <w:r>
              <w:rPr>
                <w:spacing w:val="22"/>
                <w:sz w:val="20"/>
              </w:rPr>
              <w:t> </w:t>
            </w:r>
            <w:r>
              <w:rPr>
                <w:rFonts w:ascii="Arial" w:hAnsi="Arial"/>
                <w:color w:val="333366"/>
                <w:sz w:val="24"/>
              </w:rPr>
              <w:t>использует понятия и принципы в новых ситуациях</w:t>
            </w:r>
            <w:r>
              <w:rPr>
                <w:color w:val="333366"/>
                <w:sz w:val="24"/>
              </w:rPr>
              <w:t>.</w:t>
            </w:r>
          </w:p>
        </w:tc>
      </w:tr>
      <w:tr>
        <w:trPr>
          <w:trHeight w:val="3489" w:hRule="atLeast"/>
        </w:trPr>
        <w:tc>
          <w:tcPr>
            <w:tcW w:w="5649" w:type="dxa"/>
          </w:tcPr>
          <w:p>
            <w:pPr>
              <w:pStyle w:val="TableParagraph"/>
              <w:spacing w:before="58"/>
              <w:ind w:left="143"/>
              <w:jc w:val="both"/>
              <w:rPr>
                <w:rFonts w:ascii="Arial" w:hAnsi="Arial"/>
                <w:b/>
                <w:sz w:val="24"/>
              </w:rPr>
            </w:pPr>
            <w:r>
              <w:rPr>
                <w:b/>
                <w:color w:val="333366"/>
                <w:sz w:val="18"/>
              </w:rPr>
              <w:t>4. </w:t>
            </w:r>
            <w:r>
              <w:rPr>
                <w:rFonts w:ascii="Arial" w:hAnsi="Arial"/>
                <w:b/>
                <w:color w:val="333366"/>
                <w:sz w:val="24"/>
              </w:rPr>
              <w:t>Анализ</w:t>
            </w:r>
          </w:p>
          <w:p>
            <w:pPr>
              <w:pStyle w:val="TableParagraph"/>
              <w:spacing w:line="242" w:lineRule="auto"/>
              <w:ind w:left="143" w:right="121"/>
              <w:jc w:val="both"/>
              <w:rPr>
                <w:sz w:val="24"/>
              </w:rPr>
            </w:pPr>
            <w:r>
              <w:rPr>
                <w:rFonts w:ascii="Arial" w:hAnsi="Arial"/>
                <w:color w:val="333366"/>
                <w:sz w:val="24"/>
              </w:rPr>
              <w:t>Эта категория обозначает умение разбить материал на составляющие так</w:t>
            </w:r>
            <w:r>
              <w:rPr>
                <w:color w:val="333366"/>
                <w:sz w:val="24"/>
              </w:rPr>
              <w:t>, </w:t>
            </w:r>
            <w:r>
              <w:rPr>
                <w:rFonts w:ascii="Arial" w:hAnsi="Arial"/>
                <w:color w:val="333366"/>
                <w:sz w:val="24"/>
              </w:rPr>
              <w:t>чтобы ясно выступала структура</w:t>
            </w:r>
            <w:r>
              <w:rPr>
                <w:color w:val="333366"/>
                <w:sz w:val="24"/>
              </w:rPr>
              <w:t>.</w:t>
            </w:r>
          </w:p>
        </w:tc>
        <w:tc>
          <w:tcPr>
            <w:tcW w:w="5646" w:type="dxa"/>
          </w:tcPr>
          <w:p>
            <w:pPr>
              <w:pStyle w:val="TableParagraph"/>
              <w:spacing w:before="56"/>
              <w:ind w:left="146"/>
              <w:rPr>
                <w:sz w:val="24"/>
              </w:rPr>
            </w:pPr>
            <w:r>
              <w:rPr>
                <w:position w:val="-3"/>
              </w:rPr>
              <w:drawing>
                <wp:inline distT="0" distB="0" distL="0" distR="0">
                  <wp:extent cx="170687" cy="128015"/>
                  <wp:effectExtent l="0" t="0" r="0" b="0"/>
                  <wp:docPr id="33" name="image24.png"/>
                  <wp:cNvGraphicFramePr>
                    <a:graphicFrameLocks noChangeAspect="1"/>
                  </wp:cNvGraphicFramePr>
                  <a:graphic>
                    <a:graphicData uri="http://schemas.openxmlformats.org/drawingml/2006/picture">
                      <pic:pic>
                        <pic:nvPicPr>
                          <pic:cNvPr id="34"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pacing w:val="-19"/>
                <w:sz w:val="20"/>
              </w:rPr>
              <w:t> </w:t>
            </w:r>
            <w:r>
              <w:rPr>
                <w:rFonts w:ascii="Arial" w:hAnsi="Arial"/>
                <w:color w:val="333366"/>
                <w:sz w:val="24"/>
              </w:rPr>
              <w:t>вычленяет части</w:t>
            </w:r>
            <w:r>
              <w:rPr>
                <w:rFonts w:ascii="Arial" w:hAnsi="Arial"/>
                <w:color w:val="333366"/>
                <w:spacing w:val="-13"/>
                <w:sz w:val="24"/>
              </w:rPr>
              <w:t> </w:t>
            </w:r>
            <w:r>
              <w:rPr>
                <w:rFonts w:ascii="Arial" w:hAnsi="Arial"/>
                <w:color w:val="333366"/>
                <w:sz w:val="24"/>
              </w:rPr>
              <w:t>целого</w:t>
            </w:r>
            <w:r>
              <w:rPr>
                <w:color w:val="333366"/>
                <w:sz w:val="24"/>
              </w:rPr>
              <w:t>;</w:t>
            </w:r>
          </w:p>
          <w:p>
            <w:pPr>
              <w:pStyle w:val="TableParagraph"/>
              <w:spacing w:line="277" w:lineRule="exact" w:before="1"/>
              <w:ind w:left="146"/>
              <w:rPr>
                <w:sz w:val="24"/>
              </w:rPr>
            </w:pPr>
            <w:r>
              <w:rPr>
                <w:position w:val="-3"/>
              </w:rPr>
              <w:drawing>
                <wp:inline distT="0" distB="0" distL="0" distR="0">
                  <wp:extent cx="170687" cy="128015"/>
                  <wp:effectExtent l="0" t="0" r="0" b="0"/>
                  <wp:docPr id="35" name="image24.png"/>
                  <wp:cNvGraphicFramePr>
                    <a:graphicFrameLocks noChangeAspect="1"/>
                  </wp:cNvGraphicFramePr>
                  <a:graphic>
                    <a:graphicData uri="http://schemas.openxmlformats.org/drawingml/2006/picture">
                      <pic:pic>
                        <pic:nvPicPr>
                          <pic:cNvPr id="36"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pacing w:val="-19"/>
                <w:sz w:val="20"/>
              </w:rPr>
              <w:t> </w:t>
            </w:r>
            <w:r>
              <w:rPr>
                <w:rFonts w:ascii="Arial" w:hAnsi="Arial"/>
                <w:color w:val="333366"/>
                <w:sz w:val="24"/>
              </w:rPr>
              <w:t>выявляет взаимосвязи между</w:t>
            </w:r>
            <w:r>
              <w:rPr>
                <w:rFonts w:ascii="Arial" w:hAnsi="Arial"/>
                <w:color w:val="333366"/>
                <w:spacing w:val="-25"/>
                <w:sz w:val="24"/>
              </w:rPr>
              <w:t> </w:t>
            </w:r>
            <w:r>
              <w:rPr>
                <w:rFonts w:ascii="Arial" w:hAnsi="Arial"/>
                <w:color w:val="333366"/>
                <w:sz w:val="24"/>
              </w:rPr>
              <w:t>ними</w:t>
            </w:r>
            <w:r>
              <w:rPr>
                <w:color w:val="333366"/>
                <w:sz w:val="24"/>
              </w:rPr>
              <w:t>;</w:t>
            </w:r>
          </w:p>
          <w:p>
            <w:pPr>
              <w:pStyle w:val="TableParagraph"/>
              <w:tabs>
                <w:tab w:pos="1545" w:val="left" w:leader="none"/>
                <w:tab w:pos="2640" w:val="left" w:leader="none"/>
                <w:tab w:pos="3031" w:val="left" w:leader="none"/>
                <w:tab w:pos="4385" w:val="left" w:leader="none"/>
                <w:tab w:pos="4771" w:val="left" w:leader="none"/>
              </w:tabs>
              <w:ind w:left="146" w:right="119"/>
              <w:rPr>
                <w:sz w:val="24"/>
              </w:rPr>
            </w:pPr>
            <w:r>
              <w:rPr>
                <w:position w:val="-3"/>
              </w:rPr>
              <w:drawing>
                <wp:inline distT="0" distB="0" distL="0" distR="0">
                  <wp:extent cx="170687" cy="128015"/>
                  <wp:effectExtent l="0" t="0" r="0" b="0"/>
                  <wp:docPr id="37" name="image24.png"/>
                  <wp:cNvGraphicFramePr>
                    <a:graphicFrameLocks noChangeAspect="1"/>
                  </wp:cNvGraphicFramePr>
                  <a:graphic>
                    <a:graphicData uri="http://schemas.openxmlformats.org/drawingml/2006/picture">
                      <pic:pic>
                        <pic:nvPicPr>
                          <pic:cNvPr id="38"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pacing w:val="-19"/>
                <w:sz w:val="20"/>
              </w:rPr>
              <w:t> </w:t>
            </w:r>
            <w:r>
              <w:rPr>
                <w:rFonts w:ascii="Arial" w:hAnsi="Arial"/>
                <w:color w:val="333366"/>
                <w:sz w:val="24"/>
              </w:rPr>
              <w:t>определяет принципы</w:t>
            </w:r>
            <w:r>
              <w:rPr>
                <w:rFonts w:ascii="Arial" w:hAnsi="Arial"/>
                <w:color w:val="333366"/>
                <w:spacing w:val="-26"/>
                <w:sz w:val="24"/>
              </w:rPr>
              <w:t> </w:t>
            </w:r>
            <w:r>
              <w:rPr>
                <w:rFonts w:ascii="Arial" w:hAnsi="Arial"/>
                <w:color w:val="333366"/>
                <w:sz w:val="24"/>
              </w:rPr>
              <w:t>организации</w:t>
            </w:r>
            <w:r>
              <w:rPr>
                <w:rFonts w:ascii="Arial" w:hAnsi="Arial"/>
                <w:color w:val="333366"/>
                <w:spacing w:val="-11"/>
                <w:sz w:val="24"/>
              </w:rPr>
              <w:t> </w:t>
            </w:r>
            <w:r>
              <w:rPr>
                <w:rFonts w:ascii="Arial" w:hAnsi="Arial"/>
                <w:color w:val="333366"/>
                <w:sz w:val="24"/>
              </w:rPr>
              <w:t>целого</w:t>
            </w:r>
            <w:r>
              <w:rPr>
                <w:color w:val="333366"/>
                <w:sz w:val="24"/>
              </w:rPr>
              <w:t>; </w:t>
            </w:r>
            <w:r>
              <w:rPr>
                <w:color w:val="333366"/>
                <w:position w:val="-3"/>
                <w:sz w:val="24"/>
              </w:rPr>
              <w:drawing>
                <wp:inline distT="0" distB="0" distL="0" distR="0">
                  <wp:extent cx="170687" cy="128015"/>
                  <wp:effectExtent l="0" t="0" r="0" b="0"/>
                  <wp:docPr id="39" name="image24.png"/>
                  <wp:cNvGraphicFramePr>
                    <a:graphicFrameLocks noChangeAspect="1"/>
                  </wp:cNvGraphicFramePr>
                  <a:graphic>
                    <a:graphicData uri="http://schemas.openxmlformats.org/drawingml/2006/picture">
                      <pic:pic>
                        <pic:nvPicPr>
                          <pic:cNvPr id="40" name="image24.png"/>
                          <pic:cNvPicPr/>
                        </pic:nvPicPr>
                        <pic:blipFill>
                          <a:blip r:embed="rId60" cstate="print"/>
                          <a:stretch>
                            <a:fillRect/>
                          </a:stretch>
                        </pic:blipFill>
                        <pic:spPr>
                          <a:xfrm>
                            <a:off x="0" y="0"/>
                            <a:ext cx="170687" cy="128015"/>
                          </a:xfrm>
                          <a:prstGeom prst="rect">
                            <a:avLst/>
                          </a:prstGeom>
                        </pic:spPr>
                      </pic:pic>
                    </a:graphicData>
                  </a:graphic>
                </wp:inline>
              </w:drawing>
            </w:r>
            <w:r>
              <w:rPr>
                <w:color w:val="333366"/>
                <w:position w:val="-3"/>
                <w:sz w:val="24"/>
              </w:rPr>
            </w:r>
            <w:r>
              <w:rPr>
                <w:color w:val="333366"/>
                <w:sz w:val="24"/>
              </w:rPr>
              <w:t>   </w:t>
            </w:r>
            <w:r>
              <w:rPr>
                <w:color w:val="333366"/>
                <w:spacing w:val="-12"/>
                <w:sz w:val="24"/>
              </w:rPr>
              <w:t> </w:t>
            </w:r>
            <w:r>
              <w:rPr>
                <w:rFonts w:ascii="Arial" w:hAnsi="Arial"/>
                <w:color w:val="333366"/>
                <w:sz w:val="24"/>
              </w:rPr>
              <w:t>видит</w:t>
              <w:tab/>
              <w:t>ошибки</w:t>
              <w:tab/>
              <w:t>и</w:t>
              <w:tab/>
              <w:t>упущения</w:t>
              <w:tab/>
              <w:t>в</w:t>
              <w:tab/>
            </w:r>
            <w:r>
              <w:rPr>
                <w:rFonts w:ascii="Arial" w:hAnsi="Arial"/>
                <w:color w:val="333366"/>
                <w:spacing w:val="-4"/>
                <w:sz w:val="24"/>
              </w:rPr>
              <w:t>логике </w:t>
            </w:r>
            <w:r>
              <w:rPr>
                <w:rFonts w:ascii="Arial" w:hAnsi="Arial"/>
                <w:color w:val="333366"/>
                <w:sz w:val="24"/>
              </w:rPr>
              <w:t>рассуждения</w:t>
            </w:r>
            <w:r>
              <w:rPr>
                <w:color w:val="333366"/>
                <w:sz w:val="24"/>
              </w:rPr>
              <w:t>;</w:t>
            </w:r>
          </w:p>
          <w:p>
            <w:pPr>
              <w:pStyle w:val="TableParagraph"/>
              <w:tabs>
                <w:tab w:pos="1910" w:val="left" w:leader="none"/>
                <w:tab w:pos="3192" w:val="left" w:leader="none"/>
                <w:tab w:pos="4150" w:val="left" w:leader="none"/>
                <w:tab w:pos="5369" w:val="left" w:leader="none"/>
              </w:tabs>
              <w:spacing w:line="237" w:lineRule="auto" w:before="5"/>
              <w:ind w:left="146" w:right="120"/>
              <w:rPr>
                <w:sz w:val="24"/>
              </w:rPr>
            </w:pPr>
            <w:r>
              <w:rPr>
                <w:position w:val="-3"/>
              </w:rPr>
              <w:drawing>
                <wp:inline distT="0" distB="0" distL="0" distR="0">
                  <wp:extent cx="170687" cy="128015"/>
                  <wp:effectExtent l="0" t="0" r="0" b="0"/>
                  <wp:docPr id="41" name="image24.png"/>
                  <wp:cNvGraphicFramePr>
                    <a:graphicFrameLocks noChangeAspect="1"/>
                  </wp:cNvGraphicFramePr>
                  <a:graphic>
                    <a:graphicData uri="http://schemas.openxmlformats.org/drawingml/2006/picture">
                      <pic:pic>
                        <pic:nvPicPr>
                          <pic:cNvPr id="42"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z w:val="20"/>
              </w:rPr>
              <w:t>   </w:t>
            </w:r>
            <w:r>
              <w:rPr>
                <w:spacing w:val="11"/>
                <w:sz w:val="20"/>
              </w:rPr>
              <w:t> </w:t>
            </w:r>
            <w:r>
              <w:rPr>
                <w:rFonts w:ascii="Arial" w:hAnsi="Arial"/>
                <w:color w:val="333366"/>
                <w:sz w:val="24"/>
              </w:rPr>
              <w:t>проводит</w:t>
              <w:tab/>
              <w:t>различие</w:t>
              <w:tab/>
              <w:t>между</w:t>
              <w:tab/>
              <w:t>фактами</w:t>
              <w:tab/>
            </w:r>
            <w:r>
              <w:rPr>
                <w:rFonts w:ascii="Arial" w:hAnsi="Arial"/>
                <w:color w:val="333366"/>
                <w:spacing w:val="-18"/>
                <w:sz w:val="24"/>
              </w:rPr>
              <w:t>и </w:t>
            </w:r>
            <w:r>
              <w:rPr>
                <w:rFonts w:ascii="Arial" w:hAnsi="Arial"/>
                <w:color w:val="333366"/>
                <w:sz w:val="24"/>
              </w:rPr>
              <w:t>следствиями</w:t>
            </w:r>
            <w:r>
              <w:rPr>
                <w:color w:val="333366"/>
                <w:sz w:val="24"/>
              </w:rPr>
              <w:t>;</w:t>
            </w:r>
          </w:p>
          <w:p>
            <w:pPr>
              <w:pStyle w:val="TableParagraph"/>
              <w:spacing w:before="5"/>
              <w:ind w:left="146"/>
              <w:rPr>
                <w:sz w:val="24"/>
              </w:rPr>
            </w:pPr>
            <w:r>
              <w:rPr>
                <w:position w:val="-3"/>
              </w:rPr>
              <w:drawing>
                <wp:inline distT="0" distB="0" distL="0" distR="0">
                  <wp:extent cx="170687" cy="128015"/>
                  <wp:effectExtent l="0" t="0" r="0" b="0"/>
                  <wp:docPr id="43" name="image24.png"/>
                  <wp:cNvGraphicFramePr>
                    <a:graphicFrameLocks noChangeAspect="1"/>
                  </wp:cNvGraphicFramePr>
                  <a:graphic>
                    <a:graphicData uri="http://schemas.openxmlformats.org/drawingml/2006/picture">
                      <pic:pic>
                        <pic:nvPicPr>
                          <pic:cNvPr id="44"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pacing w:val="-19"/>
                <w:sz w:val="20"/>
              </w:rPr>
              <w:t> </w:t>
            </w:r>
            <w:r>
              <w:rPr>
                <w:rFonts w:ascii="Arial" w:hAnsi="Arial"/>
                <w:color w:val="333366"/>
                <w:sz w:val="24"/>
              </w:rPr>
              <w:t>оценивает значимость</w:t>
            </w:r>
            <w:r>
              <w:rPr>
                <w:rFonts w:ascii="Arial" w:hAnsi="Arial"/>
                <w:color w:val="333366"/>
                <w:spacing w:val="-13"/>
                <w:sz w:val="24"/>
              </w:rPr>
              <w:t> </w:t>
            </w:r>
            <w:r>
              <w:rPr>
                <w:rFonts w:ascii="Arial" w:hAnsi="Arial"/>
                <w:color w:val="333366"/>
                <w:sz w:val="24"/>
              </w:rPr>
              <w:t>данных</w:t>
            </w:r>
            <w:r>
              <w:rPr>
                <w:color w:val="333366"/>
                <w:sz w:val="24"/>
              </w:rPr>
              <w:t>.</w:t>
            </w:r>
          </w:p>
        </w:tc>
      </w:tr>
      <w:tr>
        <w:trPr>
          <w:trHeight w:val="1871" w:hRule="atLeast"/>
        </w:trPr>
        <w:tc>
          <w:tcPr>
            <w:tcW w:w="5649" w:type="dxa"/>
          </w:tcPr>
          <w:p>
            <w:pPr>
              <w:pStyle w:val="TableParagraph"/>
              <w:spacing w:before="60"/>
              <w:ind w:left="143"/>
              <w:jc w:val="both"/>
              <w:rPr>
                <w:rFonts w:ascii="Arial" w:hAnsi="Arial"/>
                <w:b/>
                <w:sz w:val="24"/>
              </w:rPr>
            </w:pPr>
            <w:r>
              <w:rPr>
                <w:b/>
                <w:color w:val="333366"/>
                <w:sz w:val="18"/>
              </w:rPr>
              <w:t>5. </w:t>
            </w:r>
            <w:r>
              <w:rPr>
                <w:rFonts w:ascii="Arial" w:hAnsi="Arial"/>
                <w:b/>
                <w:color w:val="333366"/>
                <w:sz w:val="24"/>
              </w:rPr>
              <w:t>Синтез</w:t>
            </w:r>
          </w:p>
          <w:p>
            <w:pPr>
              <w:pStyle w:val="TableParagraph"/>
              <w:spacing w:line="237" w:lineRule="auto" w:before="2"/>
              <w:ind w:left="143" w:right="121"/>
              <w:jc w:val="both"/>
              <w:rPr>
                <w:sz w:val="24"/>
              </w:rPr>
            </w:pPr>
            <w:r>
              <w:rPr>
                <w:rFonts w:ascii="Arial" w:hAnsi="Arial"/>
                <w:color w:val="333366"/>
                <w:sz w:val="24"/>
              </w:rPr>
              <w:t>Эта категория обозначает умение комбинировать элементы</w:t>
            </w:r>
            <w:r>
              <w:rPr>
                <w:color w:val="333366"/>
                <w:sz w:val="24"/>
              </w:rPr>
              <w:t>, </w:t>
            </w:r>
            <w:r>
              <w:rPr>
                <w:rFonts w:ascii="Arial" w:hAnsi="Arial"/>
                <w:color w:val="333366"/>
                <w:sz w:val="24"/>
              </w:rPr>
              <w:t>чтобы получить целое</w:t>
            </w:r>
            <w:r>
              <w:rPr>
                <w:color w:val="333366"/>
                <w:sz w:val="24"/>
              </w:rPr>
              <w:t>, </w:t>
            </w:r>
            <w:r>
              <w:rPr>
                <w:rFonts w:ascii="Arial" w:hAnsi="Arial"/>
                <w:color w:val="333366"/>
                <w:sz w:val="24"/>
              </w:rPr>
              <w:t>обладающее новизной</w:t>
            </w:r>
            <w:r>
              <w:rPr>
                <w:color w:val="333366"/>
                <w:sz w:val="24"/>
              </w:rPr>
              <w:t>.</w:t>
            </w:r>
          </w:p>
        </w:tc>
        <w:tc>
          <w:tcPr>
            <w:tcW w:w="5646" w:type="dxa"/>
          </w:tcPr>
          <w:p>
            <w:pPr>
              <w:pStyle w:val="TableParagraph"/>
              <w:tabs>
                <w:tab w:pos="1475" w:val="left" w:leader="none"/>
                <w:tab w:pos="2925" w:val="left" w:leader="none"/>
                <w:tab w:pos="4649" w:val="left" w:leader="none"/>
              </w:tabs>
              <w:spacing w:before="58"/>
              <w:ind w:left="146" w:right="120"/>
              <w:rPr>
                <w:sz w:val="24"/>
              </w:rPr>
            </w:pPr>
            <w:r>
              <w:rPr>
                <w:position w:val="-3"/>
              </w:rPr>
              <w:drawing>
                <wp:inline distT="0" distB="0" distL="0" distR="0">
                  <wp:extent cx="170687" cy="128016"/>
                  <wp:effectExtent l="0" t="0" r="0" b="0"/>
                  <wp:docPr id="45" name="image24.png"/>
                  <wp:cNvGraphicFramePr>
                    <a:graphicFrameLocks noChangeAspect="1"/>
                  </wp:cNvGraphicFramePr>
                  <a:graphic>
                    <a:graphicData uri="http://schemas.openxmlformats.org/drawingml/2006/picture">
                      <pic:pic>
                        <pic:nvPicPr>
                          <pic:cNvPr id="46" name="image24.png"/>
                          <pic:cNvPicPr/>
                        </pic:nvPicPr>
                        <pic:blipFill>
                          <a:blip r:embed="rId60" cstate="print"/>
                          <a:stretch>
                            <a:fillRect/>
                          </a:stretch>
                        </pic:blipFill>
                        <pic:spPr>
                          <a:xfrm>
                            <a:off x="0" y="0"/>
                            <a:ext cx="170687" cy="128016"/>
                          </a:xfrm>
                          <a:prstGeom prst="rect">
                            <a:avLst/>
                          </a:prstGeom>
                        </pic:spPr>
                      </pic:pic>
                    </a:graphicData>
                  </a:graphic>
                </wp:inline>
              </w:drawing>
            </w:r>
            <w:r>
              <w:rPr>
                <w:position w:val="-3"/>
              </w:rPr>
            </w:r>
            <w:r>
              <w:rPr>
                <w:sz w:val="20"/>
              </w:rPr>
              <w:t>  </w:t>
            </w:r>
            <w:r>
              <w:rPr>
                <w:spacing w:val="-2"/>
                <w:sz w:val="20"/>
              </w:rPr>
              <w:t> </w:t>
            </w:r>
            <w:r>
              <w:rPr>
                <w:rFonts w:ascii="Arial" w:hAnsi="Arial"/>
                <w:color w:val="333366"/>
                <w:sz w:val="24"/>
              </w:rPr>
              <w:t>пишет</w:t>
              <w:tab/>
              <w:t>сочинение</w:t>
            </w:r>
            <w:r>
              <w:rPr>
                <w:color w:val="333366"/>
                <w:sz w:val="24"/>
              </w:rPr>
              <w:t>,</w:t>
              <w:tab/>
            </w:r>
            <w:r>
              <w:rPr>
                <w:rFonts w:ascii="Arial" w:hAnsi="Arial"/>
                <w:color w:val="333366"/>
                <w:sz w:val="24"/>
              </w:rPr>
              <w:t>выступление</w:t>
            </w:r>
            <w:r>
              <w:rPr>
                <w:color w:val="333366"/>
                <w:sz w:val="24"/>
              </w:rPr>
              <w:t>,</w:t>
              <w:tab/>
            </w:r>
            <w:r>
              <w:rPr>
                <w:rFonts w:ascii="Arial" w:hAnsi="Arial"/>
                <w:color w:val="333366"/>
                <w:spacing w:val="-3"/>
                <w:sz w:val="24"/>
              </w:rPr>
              <w:t>доклад</w:t>
            </w:r>
            <w:r>
              <w:rPr>
                <w:color w:val="333366"/>
                <w:spacing w:val="-3"/>
                <w:sz w:val="24"/>
              </w:rPr>
              <w:t>, </w:t>
            </w:r>
            <w:r>
              <w:rPr>
                <w:rFonts w:ascii="Arial" w:hAnsi="Arial"/>
                <w:color w:val="333366"/>
                <w:sz w:val="24"/>
              </w:rPr>
              <w:t>реферат</w:t>
            </w:r>
            <w:r>
              <w:rPr>
                <w:color w:val="333366"/>
                <w:sz w:val="24"/>
              </w:rPr>
              <w:t>;</w:t>
            </w:r>
          </w:p>
          <w:p>
            <w:pPr>
              <w:pStyle w:val="TableParagraph"/>
              <w:spacing w:line="237" w:lineRule="auto" w:before="5"/>
              <w:ind w:left="146"/>
              <w:rPr>
                <w:sz w:val="24"/>
              </w:rPr>
            </w:pPr>
            <w:r>
              <w:rPr>
                <w:position w:val="-3"/>
              </w:rPr>
              <w:drawing>
                <wp:inline distT="0" distB="0" distL="0" distR="0">
                  <wp:extent cx="170687" cy="128016"/>
                  <wp:effectExtent l="0" t="0" r="0" b="0"/>
                  <wp:docPr id="47" name="image24.png"/>
                  <wp:cNvGraphicFramePr>
                    <a:graphicFrameLocks noChangeAspect="1"/>
                  </wp:cNvGraphicFramePr>
                  <a:graphic>
                    <a:graphicData uri="http://schemas.openxmlformats.org/drawingml/2006/picture">
                      <pic:pic>
                        <pic:nvPicPr>
                          <pic:cNvPr id="48" name="image24.png"/>
                          <pic:cNvPicPr/>
                        </pic:nvPicPr>
                        <pic:blipFill>
                          <a:blip r:embed="rId60" cstate="print"/>
                          <a:stretch>
                            <a:fillRect/>
                          </a:stretch>
                        </pic:blipFill>
                        <pic:spPr>
                          <a:xfrm>
                            <a:off x="0" y="0"/>
                            <a:ext cx="170687" cy="128016"/>
                          </a:xfrm>
                          <a:prstGeom prst="rect">
                            <a:avLst/>
                          </a:prstGeom>
                        </pic:spPr>
                      </pic:pic>
                    </a:graphicData>
                  </a:graphic>
                </wp:inline>
              </w:drawing>
            </w:r>
            <w:r>
              <w:rPr>
                <w:position w:val="-3"/>
              </w:rPr>
            </w:r>
            <w:r>
              <w:rPr>
                <w:spacing w:val="2"/>
                <w:sz w:val="20"/>
              </w:rPr>
              <w:t> </w:t>
            </w:r>
            <w:r>
              <w:rPr>
                <w:rFonts w:ascii="Arial" w:hAnsi="Arial"/>
                <w:color w:val="333366"/>
                <w:sz w:val="24"/>
              </w:rPr>
              <w:t>предлагает план проведения эксперимента или других</w:t>
            </w:r>
            <w:r>
              <w:rPr>
                <w:rFonts w:ascii="Arial" w:hAnsi="Arial"/>
                <w:color w:val="333366"/>
                <w:spacing w:val="-16"/>
                <w:sz w:val="24"/>
              </w:rPr>
              <w:t> </w:t>
            </w:r>
            <w:r>
              <w:rPr>
                <w:rFonts w:ascii="Arial" w:hAnsi="Arial"/>
                <w:color w:val="333366"/>
                <w:sz w:val="24"/>
              </w:rPr>
              <w:t>действий</w:t>
            </w:r>
            <w:r>
              <w:rPr>
                <w:color w:val="333366"/>
                <w:sz w:val="24"/>
              </w:rPr>
              <w:t>;</w:t>
            </w:r>
          </w:p>
          <w:p>
            <w:pPr>
              <w:pStyle w:val="TableParagraph"/>
              <w:spacing w:before="7"/>
              <w:ind w:left="412"/>
              <w:rPr>
                <w:sz w:val="24"/>
              </w:rPr>
            </w:pPr>
            <w:r>
              <w:rPr>
                <w:rFonts w:ascii="Arial" w:hAnsi="Arial"/>
                <w:color w:val="333366"/>
                <w:sz w:val="24"/>
              </w:rPr>
              <w:t>составляет схемы задачи</w:t>
            </w:r>
            <w:r>
              <w:rPr>
                <w:color w:val="333366"/>
                <w:sz w:val="24"/>
              </w:rPr>
              <w:t>.</w:t>
            </w:r>
          </w:p>
        </w:tc>
      </w:tr>
      <w:tr>
        <w:trPr>
          <w:trHeight w:val="1871" w:hRule="atLeast"/>
        </w:trPr>
        <w:tc>
          <w:tcPr>
            <w:tcW w:w="5649" w:type="dxa"/>
          </w:tcPr>
          <w:p>
            <w:pPr>
              <w:pStyle w:val="TableParagraph"/>
              <w:spacing w:before="60"/>
              <w:ind w:left="143"/>
              <w:rPr>
                <w:rFonts w:ascii="Arial" w:hAnsi="Arial"/>
                <w:b/>
                <w:sz w:val="24"/>
              </w:rPr>
            </w:pPr>
            <w:r>
              <w:rPr>
                <w:b/>
                <w:color w:val="333366"/>
                <w:sz w:val="18"/>
              </w:rPr>
              <w:t>6. </w:t>
            </w:r>
            <w:r>
              <w:rPr>
                <w:rFonts w:ascii="Arial" w:hAnsi="Arial"/>
                <w:b/>
                <w:color w:val="333366"/>
                <w:sz w:val="24"/>
              </w:rPr>
              <w:t>Оценка</w:t>
            </w:r>
          </w:p>
          <w:p>
            <w:pPr>
              <w:pStyle w:val="TableParagraph"/>
              <w:spacing w:line="242" w:lineRule="auto"/>
              <w:ind w:left="143"/>
              <w:rPr>
                <w:sz w:val="24"/>
              </w:rPr>
            </w:pPr>
            <w:r>
              <w:rPr>
                <w:rFonts w:ascii="Arial" w:hAnsi="Arial"/>
                <w:color w:val="333366"/>
                <w:sz w:val="24"/>
              </w:rPr>
              <w:t>Эта категория обозначает умение оценивать значение того или иного материала</w:t>
            </w:r>
            <w:r>
              <w:rPr>
                <w:color w:val="333366"/>
                <w:sz w:val="24"/>
              </w:rPr>
              <w:t>.</w:t>
            </w:r>
          </w:p>
        </w:tc>
        <w:tc>
          <w:tcPr>
            <w:tcW w:w="5646" w:type="dxa"/>
          </w:tcPr>
          <w:p>
            <w:pPr>
              <w:pStyle w:val="TableParagraph"/>
              <w:spacing w:line="237" w:lineRule="auto" w:before="63"/>
              <w:ind w:left="146"/>
              <w:rPr>
                <w:sz w:val="24"/>
              </w:rPr>
            </w:pPr>
            <w:r>
              <w:rPr>
                <w:position w:val="-3"/>
              </w:rPr>
              <w:drawing>
                <wp:inline distT="0" distB="0" distL="0" distR="0">
                  <wp:extent cx="170687" cy="128015"/>
                  <wp:effectExtent l="0" t="0" r="0" b="0"/>
                  <wp:docPr id="49" name="image24.png"/>
                  <wp:cNvGraphicFramePr>
                    <a:graphicFrameLocks noChangeAspect="1"/>
                  </wp:cNvGraphicFramePr>
                  <a:graphic>
                    <a:graphicData uri="http://schemas.openxmlformats.org/drawingml/2006/picture">
                      <pic:pic>
                        <pic:nvPicPr>
                          <pic:cNvPr id="50"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pacing w:val="22"/>
                <w:sz w:val="20"/>
              </w:rPr>
              <w:t> </w:t>
            </w:r>
            <w:r>
              <w:rPr>
                <w:rFonts w:ascii="Arial" w:hAnsi="Arial"/>
                <w:color w:val="333366"/>
                <w:sz w:val="24"/>
              </w:rPr>
              <w:t>оценивает логику построения письменного текста</w:t>
            </w:r>
            <w:r>
              <w:rPr>
                <w:color w:val="333366"/>
                <w:sz w:val="24"/>
              </w:rPr>
              <w:t>;</w:t>
            </w:r>
          </w:p>
          <w:p>
            <w:pPr>
              <w:pStyle w:val="TableParagraph"/>
              <w:tabs>
                <w:tab w:pos="2541" w:val="left" w:leader="none"/>
                <w:tab w:pos="4546" w:val="left" w:leader="none"/>
              </w:tabs>
              <w:spacing w:before="2"/>
              <w:ind w:left="146" w:right="118"/>
              <w:rPr>
                <w:sz w:val="24"/>
              </w:rPr>
            </w:pPr>
            <w:r>
              <w:rPr>
                <w:position w:val="-3"/>
              </w:rPr>
              <w:drawing>
                <wp:inline distT="0" distB="0" distL="0" distR="0">
                  <wp:extent cx="170687" cy="128015"/>
                  <wp:effectExtent l="0" t="0" r="0" b="0"/>
                  <wp:docPr id="51" name="image24.png"/>
                  <wp:cNvGraphicFramePr>
                    <a:graphicFrameLocks noChangeAspect="1"/>
                  </wp:cNvGraphicFramePr>
                  <a:graphic>
                    <a:graphicData uri="http://schemas.openxmlformats.org/drawingml/2006/picture">
                      <pic:pic>
                        <pic:nvPicPr>
                          <pic:cNvPr id="52"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z w:val="20"/>
              </w:rPr>
              <w:t>        </w:t>
            </w:r>
            <w:r>
              <w:rPr>
                <w:spacing w:val="-6"/>
                <w:sz w:val="20"/>
              </w:rPr>
              <w:t> </w:t>
            </w:r>
            <w:r>
              <w:rPr>
                <w:rFonts w:ascii="Arial" w:hAnsi="Arial"/>
                <w:color w:val="333366"/>
                <w:sz w:val="24"/>
              </w:rPr>
              <w:t>оценивает</w:t>
              <w:tab/>
              <w:t>соответствие</w:t>
              <w:tab/>
            </w:r>
            <w:r>
              <w:rPr>
                <w:rFonts w:ascii="Arial" w:hAnsi="Arial"/>
                <w:color w:val="333366"/>
                <w:spacing w:val="-3"/>
                <w:sz w:val="24"/>
              </w:rPr>
              <w:t>выводов </w:t>
            </w:r>
            <w:r>
              <w:rPr>
                <w:rFonts w:ascii="Arial" w:hAnsi="Arial"/>
                <w:color w:val="333366"/>
                <w:sz w:val="24"/>
              </w:rPr>
              <w:t>имеющимся</w:t>
            </w:r>
            <w:r>
              <w:rPr>
                <w:rFonts w:ascii="Arial" w:hAnsi="Arial"/>
                <w:color w:val="333366"/>
                <w:spacing w:val="-9"/>
                <w:sz w:val="24"/>
              </w:rPr>
              <w:t> </w:t>
            </w:r>
            <w:r>
              <w:rPr>
                <w:rFonts w:ascii="Arial" w:hAnsi="Arial"/>
                <w:color w:val="333366"/>
                <w:sz w:val="24"/>
              </w:rPr>
              <w:t>данным</w:t>
            </w:r>
            <w:r>
              <w:rPr>
                <w:color w:val="333366"/>
                <w:sz w:val="24"/>
              </w:rPr>
              <w:t>;</w:t>
            </w:r>
          </w:p>
          <w:p>
            <w:pPr>
              <w:pStyle w:val="TableParagraph"/>
              <w:tabs>
                <w:tab w:pos="2006" w:val="left" w:leader="none"/>
                <w:tab w:pos="3535" w:val="left" w:leader="none"/>
                <w:tab w:pos="4238" w:val="left" w:leader="none"/>
                <w:tab w:pos="4884" w:val="left" w:leader="none"/>
              </w:tabs>
              <w:spacing w:line="237" w:lineRule="auto" w:before="2"/>
              <w:ind w:left="146" w:right="117"/>
              <w:rPr>
                <w:sz w:val="24"/>
              </w:rPr>
            </w:pPr>
            <w:r>
              <w:rPr>
                <w:position w:val="-3"/>
              </w:rPr>
              <w:drawing>
                <wp:inline distT="0" distB="0" distL="0" distR="0">
                  <wp:extent cx="170687" cy="128015"/>
                  <wp:effectExtent l="0" t="0" r="0" b="0"/>
                  <wp:docPr id="53" name="image24.png"/>
                  <wp:cNvGraphicFramePr>
                    <a:graphicFrameLocks noChangeAspect="1"/>
                  </wp:cNvGraphicFramePr>
                  <a:graphic>
                    <a:graphicData uri="http://schemas.openxmlformats.org/drawingml/2006/picture">
                      <pic:pic>
                        <pic:nvPicPr>
                          <pic:cNvPr id="54" name="image24.png"/>
                          <pic:cNvPicPr/>
                        </pic:nvPicPr>
                        <pic:blipFill>
                          <a:blip r:embed="rId60" cstate="print"/>
                          <a:stretch>
                            <a:fillRect/>
                          </a:stretch>
                        </pic:blipFill>
                        <pic:spPr>
                          <a:xfrm>
                            <a:off x="0" y="0"/>
                            <a:ext cx="170687" cy="128015"/>
                          </a:xfrm>
                          <a:prstGeom prst="rect">
                            <a:avLst/>
                          </a:prstGeom>
                        </pic:spPr>
                      </pic:pic>
                    </a:graphicData>
                  </a:graphic>
                </wp:inline>
              </w:drawing>
            </w:r>
            <w:r>
              <w:rPr>
                <w:position w:val="-3"/>
              </w:rPr>
            </w:r>
            <w:r>
              <w:rPr>
                <w:sz w:val="20"/>
              </w:rPr>
              <w:t>   </w:t>
            </w:r>
            <w:r>
              <w:rPr>
                <w:spacing w:val="-25"/>
                <w:sz w:val="20"/>
              </w:rPr>
              <w:t> </w:t>
            </w:r>
            <w:r>
              <w:rPr>
                <w:rFonts w:ascii="Arial" w:hAnsi="Arial"/>
                <w:color w:val="333366"/>
                <w:sz w:val="24"/>
              </w:rPr>
              <w:t>оценивает</w:t>
              <w:tab/>
              <w:t>значимость</w:t>
              <w:tab/>
              <w:t>того</w:t>
              <w:tab/>
              <w:t>или</w:t>
              <w:tab/>
            </w:r>
            <w:r>
              <w:rPr>
                <w:rFonts w:ascii="Arial" w:hAnsi="Arial"/>
                <w:color w:val="333366"/>
                <w:spacing w:val="-4"/>
                <w:sz w:val="24"/>
              </w:rPr>
              <w:t>иного </w:t>
            </w:r>
            <w:r>
              <w:rPr>
                <w:rFonts w:ascii="Arial" w:hAnsi="Arial"/>
                <w:color w:val="333366"/>
                <w:sz w:val="24"/>
              </w:rPr>
              <w:t>продукта</w:t>
            </w:r>
            <w:r>
              <w:rPr>
                <w:rFonts w:ascii="Arial" w:hAnsi="Arial"/>
                <w:color w:val="333366"/>
                <w:spacing w:val="-7"/>
                <w:sz w:val="24"/>
              </w:rPr>
              <w:t> </w:t>
            </w:r>
            <w:r>
              <w:rPr>
                <w:rFonts w:ascii="Arial" w:hAnsi="Arial"/>
                <w:color w:val="333366"/>
                <w:sz w:val="24"/>
              </w:rPr>
              <w:t>деятельности</w:t>
            </w:r>
            <w:r>
              <w:rPr>
                <w:color w:val="333366"/>
                <w:sz w:val="24"/>
              </w:rPr>
              <w:t>.</w:t>
            </w:r>
          </w:p>
        </w:tc>
      </w:tr>
    </w:tbl>
    <w:p>
      <w:pPr>
        <w:spacing w:after="0" w:line="237" w:lineRule="auto"/>
        <w:rPr>
          <w:sz w:val="24"/>
        </w:rPr>
        <w:sectPr>
          <w:pgSz w:w="11910" w:h="16840"/>
          <w:pgMar w:header="709" w:footer="0" w:top="1180" w:bottom="0" w:left="180" w:right="180"/>
        </w:sectPr>
      </w:pPr>
    </w:p>
    <w:p>
      <w:pPr>
        <w:pStyle w:val="BodyText"/>
        <w:spacing w:before="1"/>
        <w:ind w:left="0"/>
        <w:rPr>
          <w:b/>
          <w:sz w:val="16"/>
        </w:rPr>
      </w:pPr>
    </w:p>
    <w:p>
      <w:pPr>
        <w:spacing w:line="480" w:lineRule="auto" w:before="89"/>
        <w:ind w:left="4592" w:right="1432" w:hanging="2293"/>
        <w:jc w:val="left"/>
        <w:rPr>
          <w:b/>
          <w:sz w:val="28"/>
        </w:rPr>
      </w:pPr>
      <w:r>
        <w:rPr/>
        <w:pict>
          <v:shape style="position:absolute;margin-left:106.75pt;margin-top:57.350338pt;width:420.45pt;height:431.3pt;mso-position-horizontal-relative:page;mso-position-vertical-relative:paragraph;z-index:15795200" type="#_x0000_t202" filled="false" stroked="false">
            <v:textbox inset="0,0,0,0">
              <w:txbxContent>
                <w:tbl>
                  <w:tblPr>
                    <w:tblW w:w="0" w:type="auto"/>
                    <w:jc w:val="left"/>
                    <w:tblInd w:w="10" w:type="dxa"/>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Layout w:type="fixed"/>
                    <w:tblCellMar>
                      <w:top w:w="0" w:type="dxa"/>
                      <w:left w:w="0" w:type="dxa"/>
                      <w:bottom w:w="0" w:type="dxa"/>
                      <w:right w:w="0" w:type="dxa"/>
                    </w:tblCellMar>
                    <w:tblLook w:val="01E0"/>
                  </w:tblPr>
                  <w:tblGrid>
                    <w:gridCol w:w="5266"/>
                    <w:gridCol w:w="3113"/>
                  </w:tblGrid>
                  <w:tr>
                    <w:trPr>
                      <w:trHeight w:val="363" w:hRule="atLeast"/>
                    </w:trPr>
                    <w:tc>
                      <w:tcPr>
                        <w:tcW w:w="5266" w:type="dxa"/>
                        <w:shd w:val="clear" w:color="auto" w:fill="EDEDFF"/>
                      </w:tcPr>
                      <w:p>
                        <w:pPr>
                          <w:pStyle w:val="TableParagraph"/>
                          <w:spacing w:before="58"/>
                          <w:ind w:left="2066" w:right="2043"/>
                          <w:jc w:val="center"/>
                          <w:rPr>
                            <w:rFonts w:ascii="Arial" w:hAnsi="Arial"/>
                            <w:b/>
                            <w:sz w:val="24"/>
                          </w:rPr>
                        </w:pPr>
                        <w:r>
                          <w:rPr>
                            <w:rFonts w:ascii="Arial" w:hAnsi="Arial"/>
                            <w:b/>
                            <w:sz w:val="24"/>
                          </w:rPr>
                          <w:t>Вопросы</w:t>
                        </w:r>
                      </w:p>
                    </w:tc>
                    <w:tc>
                      <w:tcPr>
                        <w:tcW w:w="3113" w:type="dxa"/>
                        <w:shd w:val="clear" w:color="auto" w:fill="EDEDFF"/>
                      </w:tcPr>
                      <w:p>
                        <w:pPr>
                          <w:pStyle w:val="TableParagraph"/>
                          <w:spacing w:before="58"/>
                          <w:ind w:left="1075" w:right="1050"/>
                          <w:jc w:val="center"/>
                          <w:rPr>
                            <w:rFonts w:ascii="Arial" w:hAnsi="Arial"/>
                            <w:b/>
                            <w:sz w:val="24"/>
                          </w:rPr>
                        </w:pPr>
                        <w:r>
                          <w:rPr>
                            <w:rFonts w:ascii="Arial" w:hAnsi="Arial"/>
                            <w:b/>
                            <w:sz w:val="24"/>
                          </w:rPr>
                          <w:t>Навыки</w:t>
                        </w:r>
                      </w:p>
                    </w:tc>
                  </w:tr>
                  <w:tr>
                    <w:trPr>
                      <w:trHeight w:val="336" w:hRule="atLeast"/>
                    </w:trPr>
                    <w:tc>
                      <w:tcPr>
                        <w:tcW w:w="5266" w:type="dxa"/>
                      </w:tcPr>
                      <w:p>
                        <w:pPr>
                          <w:pStyle w:val="TableParagraph"/>
                          <w:spacing w:before="57"/>
                          <w:ind w:left="145"/>
                          <w:rPr>
                            <w:b/>
                            <w:sz w:val="18"/>
                          </w:rPr>
                        </w:pPr>
                        <w:r>
                          <w:rPr>
                            <w:rFonts w:ascii="Arial" w:hAnsi="Arial"/>
                            <w:b/>
                            <w:sz w:val="18"/>
                          </w:rPr>
                          <w:t>Приведите пример…</w:t>
                        </w:r>
                        <w:r>
                          <w:rPr>
                            <w:b/>
                            <w:sz w:val="18"/>
                          </w:rPr>
                          <w:t>?</w:t>
                        </w:r>
                      </w:p>
                    </w:tc>
                    <w:tc>
                      <w:tcPr>
                        <w:tcW w:w="3113" w:type="dxa"/>
                      </w:tcPr>
                      <w:p>
                        <w:pPr>
                          <w:pStyle w:val="TableParagraph"/>
                          <w:spacing w:before="57"/>
                          <w:ind w:left="145"/>
                          <w:rPr>
                            <w:rFonts w:ascii="Arial" w:hAnsi="Arial"/>
                            <w:b/>
                            <w:sz w:val="18"/>
                          </w:rPr>
                        </w:pPr>
                        <w:r>
                          <w:rPr>
                            <w:rFonts w:ascii="Arial" w:hAnsi="Arial"/>
                            <w:b/>
                            <w:sz w:val="18"/>
                          </w:rPr>
                          <w:t>Понимание</w:t>
                        </w:r>
                      </w:p>
                    </w:tc>
                  </w:tr>
                  <w:tr>
                    <w:trPr>
                      <w:trHeight w:val="338" w:hRule="atLeast"/>
                    </w:trPr>
                    <w:tc>
                      <w:tcPr>
                        <w:tcW w:w="5266" w:type="dxa"/>
                      </w:tcPr>
                      <w:p>
                        <w:pPr>
                          <w:pStyle w:val="TableParagraph"/>
                          <w:spacing w:before="55"/>
                          <w:ind w:left="145"/>
                          <w:rPr>
                            <w:b/>
                            <w:sz w:val="18"/>
                          </w:rPr>
                        </w:pPr>
                        <w:r>
                          <w:rPr>
                            <w:rFonts w:ascii="Arial" w:hAnsi="Arial"/>
                            <w:b/>
                            <w:sz w:val="18"/>
                          </w:rPr>
                          <w:t>Каким образом можно…</w:t>
                        </w:r>
                        <w:r>
                          <w:rPr>
                            <w:b/>
                            <w:sz w:val="18"/>
                          </w:rPr>
                          <w:t>?</w:t>
                        </w:r>
                      </w:p>
                    </w:tc>
                    <w:tc>
                      <w:tcPr>
                        <w:tcW w:w="3113" w:type="dxa"/>
                      </w:tcPr>
                      <w:p>
                        <w:pPr>
                          <w:pStyle w:val="TableParagraph"/>
                          <w:spacing w:before="62"/>
                          <w:ind w:left="145"/>
                          <w:rPr>
                            <w:rFonts w:ascii="Arial" w:hAnsi="Arial"/>
                            <w:b/>
                            <w:sz w:val="16"/>
                          </w:rPr>
                        </w:pPr>
                        <w:r>
                          <w:rPr>
                            <w:rFonts w:ascii="Arial" w:hAnsi="Arial"/>
                            <w:b/>
                            <w:sz w:val="16"/>
                          </w:rPr>
                          <w:t>применение</w:t>
                        </w:r>
                      </w:p>
                    </w:tc>
                  </w:tr>
                  <w:tr>
                    <w:trPr>
                      <w:trHeight w:val="336" w:hRule="atLeast"/>
                    </w:trPr>
                    <w:tc>
                      <w:tcPr>
                        <w:tcW w:w="5266" w:type="dxa"/>
                      </w:tcPr>
                      <w:p>
                        <w:pPr>
                          <w:pStyle w:val="TableParagraph"/>
                          <w:spacing w:before="57"/>
                          <w:ind w:left="145"/>
                          <w:rPr>
                            <w:b/>
                            <w:sz w:val="18"/>
                          </w:rPr>
                        </w:pPr>
                        <w:r>
                          <w:rPr>
                            <w:rFonts w:ascii="Arial" w:hAnsi="Arial"/>
                            <w:b/>
                            <w:sz w:val="18"/>
                          </w:rPr>
                          <w:t>Что случится</w:t>
                        </w:r>
                        <w:r>
                          <w:rPr>
                            <w:b/>
                            <w:sz w:val="18"/>
                          </w:rPr>
                          <w:t>, </w:t>
                        </w:r>
                        <w:r>
                          <w:rPr>
                            <w:rFonts w:ascii="Arial" w:hAnsi="Arial"/>
                            <w:b/>
                            <w:sz w:val="18"/>
                          </w:rPr>
                          <w:t>если…</w:t>
                        </w:r>
                        <w:r>
                          <w:rPr>
                            <w:b/>
                            <w:sz w:val="18"/>
                          </w:rPr>
                          <w:t>?</w:t>
                        </w:r>
                      </w:p>
                    </w:tc>
                    <w:tc>
                      <w:tcPr>
                        <w:tcW w:w="3113" w:type="dxa"/>
                      </w:tcPr>
                      <w:p>
                        <w:pPr>
                          <w:pStyle w:val="TableParagraph"/>
                          <w:spacing w:before="67"/>
                          <w:ind w:left="145"/>
                          <w:rPr>
                            <w:rFonts w:ascii="Arial" w:hAnsi="Arial"/>
                            <w:b/>
                            <w:sz w:val="16"/>
                          </w:rPr>
                        </w:pPr>
                        <w:r>
                          <w:rPr>
                            <w:rFonts w:ascii="Arial" w:hAnsi="Arial"/>
                            <w:b/>
                            <w:sz w:val="16"/>
                          </w:rPr>
                          <w:t>применение</w:t>
                        </w:r>
                      </w:p>
                    </w:tc>
                  </w:tr>
                  <w:tr>
                    <w:trPr>
                      <w:trHeight w:val="338" w:hRule="atLeast"/>
                    </w:trPr>
                    <w:tc>
                      <w:tcPr>
                        <w:tcW w:w="5266" w:type="dxa"/>
                      </w:tcPr>
                      <w:p>
                        <w:pPr>
                          <w:pStyle w:val="TableParagraph"/>
                          <w:spacing w:before="56"/>
                          <w:ind w:left="145"/>
                          <w:rPr>
                            <w:b/>
                            <w:sz w:val="18"/>
                          </w:rPr>
                        </w:pPr>
                        <w:r>
                          <w:rPr>
                            <w:rFonts w:ascii="Arial" w:hAnsi="Arial"/>
                            <w:b/>
                            <w:sz w:val="18"/>
                          </w:rPr>
                          <w:t>Что подразумевается под…</w:t>
                        </w:r>
                        <w:r>
                          <w:rPr>
                            <w:b/>
                            <w:sz w:val="18"/>
                          </w:rPr>
                          <w:t>?</w:t>
                        </w:r>
                      </w:p>
                    </w:tc>
                    <w:tc>
                      <w:tcPr>
                        <w:tcW w:w="3113" w:type="dxa"/>
                      </w:tcPr>
                      <w:p>
                        <w:pPr>
                          <w:pStyle w:val="TableParagraph"/>
                          <w:spacing w:before="62"/>
                          <w:ind w:left="145"/>
                          <w:rPr>
                            <w:rFonts w:ascii="Arial" w:hAnsi="Arial"/>
                            <w:b/>
                            <w:sz w:val="16"/>
                          </w:rPr>
                        </w:pPr>
                        <w:r>
                          <w:rPr>
                            <w:rFonts w:ascii="Arial" w:hAnsi="Arial"/>
                            <w:b/>
                            <w:sz w:val="16"/>
                          </w:rPr>
                          <w:t>знание</w:t>
                        </w:r>
                      </w:p>
                    </w:tc>
                  </w:tr>
                  <w:tr>
                    <w:trPr>
                      <w:trHeight w:val="336" w:hRule="atLeast"/>
                    </w:trPr>
                    <w:tc>
                      <w:tcPr>
                        <w:tcW w:w="5266" w:type="dxa"/>
                      </w:tcPr>
                      <w:p>
                        <w:pPr>
                          <w:pStyle w:val="TableParagraph"/>
                          <w:spacing w:before="58"/>
                          <w:ind w:left="145"/>
                          <w:rPr>
                            <w:b/>
                            <w:sz w:val="18"/>
                          </w:rPr>
                        </w:pPr>
                        <w:r>
                          <w:rPr>
                            <w:rFonts w:ascii="Arial" w:hAnsi="Arial"/>
                            <w:b/>
                            <w:sz w:val="18"/>
                          </w:rPr>
                          <w:t>В чем сильные и слабые…</w:t>
                        </w:r>
                        <w:r>
                          <w:rPr>
                            <w:b/>
                            <w:sz w:val="18"/>
                          </w:rPr>
                          <w:t>?</w:t>
                        </w:r>
                      </w:p>
                    </w:tc>
                    <w:tc>
                      <w:tcPr>
                        <w:tcW w:w="3113" w:type="dxa"/>
                      </w:tcPr>
                      <w:p>
                        <w:pPr>
                          <w:pStyle w:val="TableParagraph"/>
                          <w:spacing w:before="67"/>
                          <w:ind w:left="145"/>
                          <w:rPr>
                            <w:rFonts w:ascii="Arial" w:hAnsi="Arial"/>
                            <w:b/>
                            <w:sz w:val="16"/>
                          </w:rPr>
                        </w:pPr>
                        <w:r>
                          <w:rPr>
                            <w:rFonts w:ascii="Arial" w:hAnsi="Arial"/>
                            <w:b/>
                            <w:sz w:val="16"/>
                          </w:rPr>
                          <w:t>анализ</w:t>
                        </w:r>
                      </w:p>
                    </w:tc>
                  </w:tr>
                  <w:tr>
                    <w:trPr>
                      <w:trHeight w:val="338" w:hRule="atLeast"/>
                    </w:trPr>
                    <w:tc>
                      <w:tcPr>
                        <w:tcW w:w="5266" w:type="dxa"/>
                      </w:tcPr>
                      <w:p>
                        <w:pPr>
                          <w:pStyle w:val="TableParagraph"/>
                          <w:spacing w:before="56"/>
                          <w:ind w:left="145"/>
                          <w:rPr>
                            <w:b/>
                            <w:sz w:val="18"/>
                          </w:rPr>
                        </w:pPr>
                        <w:r>
                          <w:rPr>
                            <w:rFonts w:ascii="Arial" w:hAnsi="Arial"/>
                            <w:b/>
                            <w:sz w:val="18"/>
                          </w:rPr>
                          <w:t>На что похоже…</w:t>
                        </w:r>
                        <w:r>
                          <w:rPr>
                            <w:b/>
                            <w:sz w:val="18"/>
                          </w:rPr>
                          <w:t>?</w:t>
                        </w:r>
                      </w:p>
                    </w:tc>
                    <w:tc>
                      <w:tcPr>
                        <w:tcW w:w="3113" w:type="dxa"/>
                      </w:tcPr>
                      <w:p>
                        <w:pPr>
                          <w:pStyle w:val="TableParagraph"/>
                          <w:spacing w:before="63"/>
                          <w:ind w:left="145"/>
                          <w:rPr>
                            <w:rFonts w:ascii="Arial" w:hAnsi="Arial"/>
                            <w:b/>
                            <w:sz w:val="16"/>
                          </w:rPr>
                        </w:pPr>
                        <w:r>
                          <w:rPr>
                            <w:rFonts w:ascii="Arial" w:hAnsi="Arial"/>
                            <w:b/>
                            <w:sz w:val="16"/>
                          </w:rPr>
                          <w:t>анализ</w:t>
                        </w:r>
                      </w:p>
                    </w:tc>
                  </w:tr>
                  <w:tr>
                    <w:trPr>
                      <w:trHeight w:val="336" w:hRule="atLeast"/>
                    </w:trPr>
                    <w:tc>
                      <w:tcPr>
                        <w:tcW w:w="5266" w:type="dxa"/>
                      </w:tcPr>
                      <w:p>
                        <w:pPr>
                          <w:pStyle w:val="TableParagraph"/>
                          <w:spacing w:before="56"/>
                          <w:ind w:left="145"/>
                          <w:rPr>
                            <w:b/>
                            <w:sz w:val="18"/>
                          </w:rPr>
                        </w:pPr>
                        <w:r>
                          <w:rPr>
                            <w:rFonts w:ascii="Arial" w:hAnsi="Arial"/>
                            <w:b/>
                            <w:sz w:val="18"/>
                          </w:rPr>
                          <w:t>Что мы уже знаем о…</w:t>
                        </w:r>
                        <w:r>
                          <w:rPr>
                            <w:b/>
                            <w:sz w:val="18"/>
                          </w:rPr>
                          <w:t>?</w:t>
                        </w:r>
                      </w:p>
                    </w:tc>
                    <w:tc>
                      <w:tcPr>
                        <w:tcW w:w="3113" w:type="dxa"/>
                      </w:tcPr>
                      <w:p>
                        <w:pPr>
                          <w:pStyle w:val="TableParagraph"/>
                          <w:spacing w:before="63"/>
                          <w:ind w:left="145"/>
                          <w:rPr>
                            <w:rFonts w:ascii="Arial" w:hAnsi="Arial"/>
                            <w:b/>
                            <w:sz w:val="16"/>
                          </w:rPr>
                        </w:pPr>
                        <w:r>
                          <w:rPr>
                            <w:rFonts w:ascii="Arial" w:hAnsi="Arial"/>
                            <w:b/>
                            <w:sz w:val="16"/>
                          </w:rPr>
                          <w:t>знание</w:t>
                        </w:r>
                      </w:p>
                    </w:tc>
                  </w:tr>
                  <w:tr>
                    <w:trPr>
                      <w:trHeight w:val="338" w:hRule="atLeast"/>
                    </w:trPr>
                    <w:tc>
                      <w:tcPr>
                        <w:tcW w:w="5266" w:type="dxa"/>
                      </w:tcPr>
                      <w:p>
                        <w:pPr>
                          <w:pStyle w:val="TableParagraph"/>
                          <w:spacing w:before="57"/>
                          <w:ind w:left="145"/>
                          <w:rPr>
                            <w:b/>
                            <w:sz w:val="18"/>
                          </w:rPr>
                        </w:pPr>
                        <w:r>
                          <w:rPr>
                            <w:rFonts w:ascii="Arial" w:hAnsi="Arial"/>
                            <w:b/>
                            <w:sz w:val="18"/>
                          </w:rPr>
                          <w:t>Каким образом…влияет на…</w:t>
                        </w:r>
                        <w:r>
                          <w:rPr>
                            <w:b/>
                            <w:sz w:val="18"/>
                          </w:rPr>
                          <w:t>?</w:t>
                        </w:r>
                      </w:p>
                    </w:tc>
                    <w:tc>
                      <w:tcPr>
                        <w:tcW w:w="3113" w:type="dxa"/>
                      </w:tcPr>
                      <w:p>
                        <w:pPr>
                          <w:pStyle w:val="TableParagraph"/>
                          <w:spacing w:before="63"/>
                          <w:ind w:left="145"/>
                          <w:rPr>
                            <w:rFonts w:ascii="Arial" w:hAnsi="Arial"/>
                            <w:b/>
                            <w:sz w:val="16"/>
                          </w:rPr>
                        </w:pPr>
                        <w:r>
                          <w:rPr>
                            <w:rFonts w:ascii="Arial" w:hAnsi="Arial"/>
                            <w:b/>
                            <w:sz w:val="16"/>
                          </w:rPr>
                          <w:t>анализ</w:t>
                        </w:r>
                      </w:p>
                    </w:tc>
                  </w:tr>
                  <w:tr>
                    <w:trPr>
                      <w:trHeight w:val="336" w:hRule="atLeast"/>
                    </w:trPr>
                    <w:tc>
                      <w:tcPr>
                        <w:tcW w:w="5266" w:type="dxa"/>
                      </w:tcPr>
                      <w:p>
                        <w:pPr>
                          <w:pStyle w:val="TableParagraph"/>
                          <w:spacing w:before="56"/>
                          <w:ind w:left="145"/>
                          <w:rPr>
                            <w:b/>
                            <w:sz w:val="18"/>
                          </w:rPr>
                        </w:pPr>
                        <w:r>
                          <w:rPr>
                            <w:rFonts w:ascii="Arial" w:hAnsi="Arial"/>
                            <w:b/>
                            <w:sz w:val="18"/>
                          </w:rPr>
                          <w:t>Каким образом… связано с …</w:t>
                        </w:r>
                        <w:r>
                          <w:rPr>
                            <w:b/>
                            <w:sz w:val="18"/>
                          </w:rPr>
                          <w:t>?</w:t>
                        </w:r>
                      </w:p>
                    </w:tc>
                    <w:tc>
                      <w:tcPr>
                        <w:tcW w:w="3113" w:type="dxa"/>
                      </w:tcPr>
                      <w:p>
                        <w:pPr>
                          <w:pStyle w:val="TableParagraph"/>
                          <w:spacing w:before="63"/>
                          <w:ind w:left="145"/>
                          <w:rPr>
                            <w:rFonts w:ascii="Arial" w:hAnsi="Arial"/>
                            <w:b/>
                            <w:sz w:val="16"/>
                          </w:rPr>
                        </w:pPr>
                        <w:r>
                          <w:rPr>
                            <w:rFonts w:ascii="Arial" w:hAnsi="Arial"/>
                            <w:b/>
                            <w:sz w:val="16"/>
                          </w:rPr>
                          <w:t>анализ</w:t>
                        </w:r>
                      </w:p>
                    </w:tc>
                  </w:tr>
                  <w:tr>
                    <w:trPr>
                      <w:trHeight w:val="338" w:hRule="atLeast"/>
                    </w:trPr>
                    <w:tc>
                      <w:tcPr>
                        <w:tcW w:w="5266" w:type="dxa"/>
                      </w:tcPr>
                      <w:p>
                        <w:pPr>
                          <w:pStyle w:val="TableParagraph"/>
                          <w:spacing w:before="57"/>
                          <w:ind w:left="145"/>
                          <w:rPr>
                            <w:b/>
                            <w:sz w:val="18"/>
                          </w:rPr>
                        </w:pPr>
                        <w:r>
                          <w:rPr>
                            <w:rFonts w:ascii="Arial" w:hAnsi="Arial"/>
                            <w:b/>
                            <w:sz w:val="18"/>
                          </w:rPr>
                          <w:t>Объясните почему…</w:t>
                        </w:r>
                        <w:r>
                          <w:rPr>
                            <w:b/>
                            <w:sz w:val="18"/>
                          </w:rPr>
                          <w:t>?</w:t>
                        </w:r>
                      </w:p>
                    </w:tc>
                    <w:tc>
                      <w:tcPr>
                        <w:tcW w:w="3113" w:type="dxa"/>
                      </w:tcPr>
                      <w:p>
                        <w:pPr>
                          <w:pStyle w:val="TableParagraph"/>
                          <w:spacing w:before="64"/>
                          <w:ind w:left="145"/>
                          <w:rPr>
                            <w:rFonts w:ascii="Arial" w:hAnsi="Arial"/>
                            <w:b/>
                            <w:sz w:val="16"/>
                          </w:rPr>
                        </w:pPr>
                        <w:r>
                          <w:rPr>
                            <w:rFonts w:ascii="Arial" w:hAnsi="Arial"/>
                            <w:b/>
                            <w:sz w:val="16"/>
                          </w:rPr>
                          <w:t>осмысление</w:t>
                        </w:r>
                      </w:p>
                    </w:tc>
                  </w:tr>
                  <w:tr>
                    <w:trPr>
                      <w:trHeight w:val="337" w:hRule="atLeast"/>
                    </w:trPr>
                    <w:tc>
                      <w:tcPr>
                        <w:tcW w:w="5266" w:type="dxa"/>
                      </w:tcPr>
                      <w:p>
                        <w:pPr>
                          <w:pStyle w:val="TableParagraph"/>
                          <w:spacing w:before="56"/>
                          <w:ind w:left="145"/>
                          <w:rPr>
                            <w:b/>
                            <w:sz w:val="18"/>
                          </w:rPr>
                        </w:pPr>
                        <w:r>
                          <w:rPr>
                            <w:rFonts w:ascii="Arial" w:hAnsi="Arial"/>
                            <w:b/>
                            <w:sz w:val="18"/>
                          </w:rPr>
                          <w:t>В чем смысл…</w:t>
                        </w:r>
                        <w:r>
                          <w:rPr>
                            <w:b/>
                            <w:sz w:val="18"/>
                          </w:rPr>
                          <w:t>?</w:t>
                        </w:r>
                      </w:p>
                    </w:tc>
                    <w:tc>
                      <w:tcPr>
                        <w:tcW w:w="3113" w:type="dxa"/>
                      </w:tcPr>
                      <w:p>
                        <w:pPr>
                          <w:pStyle w:val="TableParagraph"/>
                          <w:spacing w:before="63"/>
                          <w:ind w:left="145"/>
                          <w:rPr>
                            <w:rFonts w:ascii="Arial" w:hAnsi="Arial"/>
                            <w:b/>
                            <w:sz w:val="16"/>
                          </w:rPr>
                        </w:pPr>
                        <w:r>
                          <w:rPr>
                            <w:rFonts w:ascii="Arial" w:hAnsi="Arial"/>
                            <w:b/>
                            <w:sz w:val="16"/>
                          </w:rPr>
                          <w:t>осмысление</w:t>
                        </w:r>
                      </w:p>
                    </w:tc>
                  </w:tr>
                  <w:tr>
                    <w:trPr>
                      <w:trHeight w:val="336" w:hRule="atLeast"/>
                    </w:trPr>
                    <w:tc>
                      <w:tcPr>
                        <w:tcW w:w="5266" w:type="dxa"/>
                      </w:tcPr>
                      <w:p>
                        <w:pPr>
                          <w:pStyle w:val="TableParagraph"/>
                          <w:spacing w:before="56"/>
                          <w:ind w:left="145"/>
                          <w:rPr>
                            <w:b/>
                            <w:sz w:val="18"/>
                          </w:rPr>
                        </w:pPr>
                        <w:r>
                          <w:rPr>
                            <w:rFonts w:ascii="Arial" w:hAnsi="Arial"/>
                            <w:b/>
                            <w:sz w:val="18"/>
                          </w:rPr>
                          <w:t>Почему важно…</w:t>
                        </w:r>
                        <w:r>
                          <w:rPr>
                            <w:b/>
                            <w:sz w:val="18"/>
                          </w:rPr>
                          <w:t>?</w:t>
                        </w:r>
                      </w:p>
                    </w:tc>
                    <w:tc>
                      <w:tcPr>
                        <w:tcW w:w="3113" w:type="dxa"/>
                      </w:tcPr>
                      <w:p>
                        <w:pPr>
                          <w:pStyle w:val="TableParagraph"/>
                          <w:spacing w:before="63"/>
                          <w:ind w:left="145"/>
                          <w:rPr>
                            <w:rFonts w:ascii="Arial" w:hAnsi="Arial"/>
                            <w:b/>
                            <w:sz w:val="16"/>
                          </w:rPr>
                        </w:pPr>
                        <w:r>
                          <w:rPr>
                            <w:rFonts w:ascii="Arial" w:hAnsi="Arial"/>
                            <w:b/>
                            <w:sz w:val="16"/>
                          </w:rPr>
                          <w:t>анализ</w:t>
                        </w:r>
                      </w:p>
                    </w:tc>
                  </w:tr>
                  <w:tr>
                    <w:trPr>
                      <w:trHeight w:val="338" w:hRule="atLeast"/>
                    </w:trPr>
                    <w:tc>
                      <w:tcPr>
                        <w:tcW w:w="5266" w:type="dxa"/>
                      </w:tcPr>
                      <w:p>
                        <w:pPr>
                          <w:pStyle w:val="TableParagraph"/>
                          <w:spacing w:before="57"/>
                          <w:ind w:left="145"/>
                          <w:rPr>
                            <w:b/>
                            <w:sz w:val="18"/>
                          </w:rPr>
                        </w:pPr>
                        <w:r>
                          <w:rPr>
                            <w:rFonts w:ascii="Arial" w:hAnsi="Arial"/>
                            <w:b/>
                            <w:sz w:val="18"/>
                          </w:rPr>
                          <w:t>В чем разница между… и …</w:t>
                        </w:r>
                        <w:r>
                          <w:rPr>
                            <w:b/>
                            <w:sz w:val="18"/>
                          </w:rPr>
                          <w:t>?</w:t>
                        </w:r>
                      </w:p>
                    </w:tc>
                    <w:tc>
                      <w:tcPr>
                        <w:tcW w:w="3113" w:type="dxa"/>
                      </w:tcPr>
                      <w:p>
                        <w:pPr>
                          <w:pStyle w:val="TableParagraph"/>
                          <w:spacing w:before="63"/>
                          <w:ind w:left="145"/>
                          <w:rPr>
                            <w:rFonts w:ascii="Arial" w:hAnsi="Arial"/>
                            <w:b/>
                            <w:sz w:val="16"/>
                          </w:rPr>
                        </w:pPr>
                        <w:r>
                          <w:rPr>
                            <w:rFonts w:ascii="Arial" w:hAnsi="Arial"/>
                            <w:b/>
                            <w:sz w:val="16"/>
                          </w:rPr>
                          <w:t>анализ</w:t>
                        </w:r>
                      </w:p>
                    </w:tc>
                  </w:tr>
                  <w:tr>
                    <w:trPr>
                      <w:trHeight w:val="336" w:hRule="atLeast"/>
                    </w:trPr>
                    <w:tc>
                      <w:tcPr>
                        <w:tcW w:w="5266" w:type="dxa"/>
                      </w:tcPr>
                      <w:p>
                        <w:pPr>
                          <w:pStyle w:val="TableParagraph"/>
                          <w:spacing w:before="56"/>
                          <w:ind w:left="145"/>
                          <w:rPr>
                            <w:b/>
                            <w:sz w:val="18"/>
                          </w:rPr>
                        </w:pPr>
                        <w:r>
                          <w:rPr>
                            <w:rFonts w:ascii="Arial" w:hAnsi="Arial"/>
                            <w:b/>
                            <w:sz w:val="18"/>
                          </w:rPr>
                          <w:t>Чем похожи…</w:t>
                        </w:r>
                        <w:r>
                          <w:rPr>
                            <w:b/>
                            <w:sz w:val="18"/>
                          </w:rPr>
                          <w:t>?</w:t>
                        </w:r>
                      </w:p>
                    </w:tc>
                    <w:tc>
                      <w:tcPr>
                        <w:tcW w:w="3113" w:type="dxa"/>
                      </w:tcPr>
                      <w:p>
                        <w:pPr>
                          <w:pStyle w:val="TableParagraph"/>
                          <w:spacing w:before="63"/>
                          <w:ind w:left="145"/>
                          <w:rPr>
                            <w:rFonts w:ascii="Arial" w:hAnsi="Arial"/>
                            <w:b/>
                            <w:sz w:val="16"/>
                          </w:rPr>
                        </w:pPr>
                        <w:r>
                          <w:rPr>
                            <w:rFonts w:ascii="Arial" w:hAnsi="Arial"/>
                            <w:b/>
                            <w:sz w:val="16"/>
                          </w:rPr>
                          <w:t>анализ</w:t>
                        </w:r>
                      </w:p>
                    </w:tc>
                  </w:tr>
                  <w:tr>
                    <w:trPr>
                      <w:trHeight w:val="338" w:hRule="atLeast"/>
                    </w:trPr>
                    <w:tc>
                      <w:tcPr>
                        <w:tcW w:w="5266" w:type="dxa"/>
                      </w:tcPr>
                      <w:p>
                        <w:pPr>
                          <w:pStyle w:val="TableParagraph"/>
                          <w:spacing w:before="57"/>
                          <w:ind w:left="145"/>
                          <w:rPr>
                            <w:b/>
                            <w:sz w:val="18"/>
                          </w:rPr>
                        </w:pPr>
                        <w:r>
                          <w:rPr>
                            <w:rFonts w:ascii="Arial" w:hAnsi="Arial"/>
                            <w:b/>
                            <w:sz w:val="18"/>
                          </w:rPr>
                          <w:t>Как можно применить в…</w:t>
                        </w:r>
                        <w:r>
                          <w:rPr>
                            <w:b/>
                            <w:sz w:val="18"/>
                          </w:rPr>
                          <w:t>?</w:t>
                        </w:r>
                      </w:p>
                    </w:tc>
                    <w:tc>
                      <w:tcPr>
                        <w:tcW w:w="3113" w:type="dxa"/>
                      </w:tcPr>
                      <w:p>
                        <w:pPr>
                          <w:pStyle w:val="TableParagraph"/>
                          <w:spacing w:before="64"/>
                          <w:ind w:left="145"/>
                          <w:rPr>
                            <w:rFonts w:ascii="Arial" w:hAnsi="Arial"/>
                            <w:b/>
                            <w:sz w:val="16"/>
                          </w:rPr>
                        </w:pPr>
                        <w:r>
                          <w:rPr>
                            <w:rFonts w:ascii="Arial" w:hAnsi="Arial"/>
                            <w:b/>
                            <w:sz w:val="16"/>
                          </w:rPr>
                          <w:t>применение</w:t>
                        </w:r>
                      </w:p>
                    </w:tc>
                  </w:tr>
                  <w:tr>
                    <w:trPr>
                      <w:trHeight w:val="336" w:hRule="atLeast"/>
                    </w:trPr>
                    <w:tc>
                      <w:tcPr>
                        <w:tcW w:w="5266" w:type="dxa"/>
                      </w:tcPr>
                      <w:p>
                        <w:pPr>
                          <w:pStyle w:val="TableParagraph"/>
                          <w:spacing w:before="56"/>
                          <w:ind w:left="145"/>
                          <w:rPr>
                            <w:b/>
                            <w:sz w:val="18"/>
                          </w:rPr>
                        </w:pPr>
                        <w:r>
                          <w:rPr>
                            <w:rFonts w:ascii="Arial" w:hAnsi="Arial"/>
                            <w:b/>
                            <w:sz w:val="18"/>
                          </w:rPr>
                          <w:t>Какой аргумент можно…</w:t>
                        </w:r>
                        <w:r>
                          <w:rPr>
                            <w:b/>
                            <w:sz w:val="18"/>
                          </w:rPr>
                          <w:t>?</w:t>
                        </w:r>
                      </w:p>
                    </w:tc>
                    <w:tc>
                      <w:tcPr>
                        <w:tcW w:w="3113" w:type="dxa"/>
                      </w:tcPr>
                      <w:p>
                        <w:pPr>
                          <w:pStyle w:val="TableParagraph"/>
                          <w:spacing w:before="63"/>
                          <w:ind w:left="145"/>
                          <w:rPr>
                            <w:rFonts w:ascii="Arial" w:hAnsi="Arial"/>
                            <w:b/>
                            <w:sz w:val="16"/>
                          </w:rPr>
                        </w:pPr>
                        <w:r>
                          <w:rPr>
                            <w:rFonts w:ascii="Arial" w:hAnsi="Arial"/>
                            <w:b/>
                            <w:sz w:val="16"/>
                          </w:rPr>
                          <w:t>применение</w:t>
                        </w:r>
                      </w:p>
                    </w:tc>
                  </w:tr>
                  <w:tr>
                    <w:trPr>
                      <w:trHeight w:val="338" w:hRule="atLeast"/>
                    </w:trPr>
                    <w:tc>
                      <w:tcPr>
                        <w:tcW w:w="5266" w:type="dxa"/>
                      </w:tcPr>
                      <w:p>
                        <w:pPr>
                          <w:pStyle w:val="TableParagraph"/>
                          <w:spacing w:before="57"/>
                          <w:ind w:left="145"/>
                          <w:rPr>
                            <w:b/>
                            <w:sz w:val="18"/>
                          </w:rPr>
                        </w:pPr>
                        <w:r>
                          <w:rPr>
                            <w:rFonts w:ascii="Arial" w:hAnsi="Arial"/>
                            <w:b/>
                            <w:sz w:val="18"/>
                          </w:rPr>
                          <w:t>Какой аргумент является…</w:t>
                        </w:r>
                        <w:r>
                          <w:rPr>
                            <w:b/>
                            <w:sz w:val="18"/>
                          </w:rPr>
                          <w:t>?</w:t>
                        </w:r>
                      </w:p>
                    </w:tc>
                    <w:tc>
                      <w:tcPr>
                        <w:tcW w:w="3113" w:type="dxa"/>
                      </w:tcPr>
                      <w:p>
                        <w:pPr>
                          <w:pStyle w:val="TableParagraph"/>
                          <w:spacing w:before="64"/>
                          <w:ind w:left="145"/>
                          <w:rPr>
                            <w:rFonts w:ascii="Arial" w:hAnsi="Arial"/>
                            <w:b/>
                            <w:sz w:val="16"/>
                          </w:rPr>
                        </w:pPr>
                        <w:r>
                          <w:rPr>
                            <w:rFonts w:ascii="Arial" w:hAnsi="Arial"/>
                            <w:b/>
                            <w:sz w:val="16"/>
                          </w:rPr>
                          <w:t>знание</w:t>
                        </w:r>
                      </w:p>
                    </w:tc>
                  </w:tr>
                  <w:tr>
                    <w:trPr>
                      <w:trHeight w:val="336" w:hRule="atLeast"/>
                    </w:trPr>
                    <w:tc>
                      <w:tcPr>
                        <w:tcW w:w="5266" w:type="dxa"/>
                      </w:tcPr>
                      <w:p>
                        <w:pPr>
                          <w:pStyle w:val="TableParagraph"/>
                          <w:spacing w:before="57"/>
                          <w:ind w:left="145"/>
                          <w:rPr>
                            <w:b/>
                            <w:sz w:val="18"/>
                          </w:rPr>
                        </w:pPr>
                        <w:r>
                          <w:rPr>
                            <w:rFonts w:ascii="Arial" w:hAnsi="Arial"/>
                            <w:b/>
                            <w:sz w:val="18"/>
                          </w:rPr>
                          <w:t>Каким могут быть…</w:t>
                        </w:r>
                        <w:r>
                          <w:rPr>
                            <w:b/>
                            <w:sz w:val="18"/>
                          </w:rPr>
                          <w:t>?</w:t>
                        </w:r>
                      </w:p>
                    </w:tc>
                    <w:tc>
                      <w:tcPr>
                        <w:tcW w:w="3113" w:type="dxa"/>
                      </w:tcPr>
                      <w:p>
                        <w:pPr>
                          <w:pStyle w:val="TableParagraph"/>
                          <w:spacing w:before="64"/>
                          <w:ind w:left="145"/>
                          <w:rPr>
                            <w:rFonts w:ascii="Arial" w:hAnsi="Arial"/>
                            <w:b/>
                            <w:sz w:val="16"/>
                          </w:rPr>
                        </w:pPr>
                        <w:r>
                          <w:rPr>
                            <w:rFonts w:ascii="Arial" w:hAnsi="Arial"/>
                            <w:b/>
                            <w:sz w:val="16"/>
                          </w:rPr>
                          <w:t>осмысление</w:t>
                        </w:r>
                      </w:p>
                    </w:tc>
                  </w:tr>
                  <w:tr>
                    <w:trPr>
                      <w:trHeight w:val="338" w:hRule="atLeast"/>
                    </w:trPr>
                    <w:tc>
                      <w:tcPr>
                        <w:tcW w:w="5266" w:type="dxa"/>
                      </w:tcPr>
                      <w:p>
                        <w:pPr>
                          <w:pStyle w:val="TableParagraph"/>
                          <w:spacing w:before="58"/>
                          <w:ind w:left="145"/>
                          <w:rPr>
                            <w:b/>
                            <w:sz w:val="18"/>
                          </w:rPr>
                        </w:pPr>
                        <w:r>
                          <w:rPr>
                            <w:rFonts w:ascii="Arial" w:hAnsi="Arial"/>
                            <w:b/>
                            <w:sz w:val="18"/>
                          </w:rPr>
                          <w:t>Сравните… и… на основании…</w:t>
                        </w:r>
                        <w:r>
                          <w:rPr>
                            <w:b/>
                            <w:sz w:val="18"/>
                          </w:rPr>
                          <w:t>?</w:t>
                        </w:r>
                      </w:p>
                    </w:tc>
                    <w:tc>
                      <w:tcPr>
                        <w:tcW w:w="3113" w:type="dxa"/>
                      </w:tcPr>
                      <w:p>
                        <w:pPr>
                          <w:pStyle w:val="TableParagraph"/>
                          <w:spacing w:before="64"/>
                          <w:ind w:left="145"/>
                          <w:rPr>
                            <w:rFonts w:ascii="Arial" w:hAnsi="Arial"/>
                            <w:b/>
                            <w:sz w:val="16"/>
                          </w:rPr>
                        </w:pPr>
                        <w:r>
                          <w:rPr>
                            <w:rFonts w:ascii="Arial" w:hAnsi="Arial"/>
                            <w:b/>
                            <w:sz w:val="16"/>
                          </w:rPr>
                          <w:t>оценка</w:t>
                        </w:r>
                      </w:p>
                    </w:tc>
                  </w:tr>
                  <w:tr>
                    <w:trPr>
                      <w:trHeight w:val="336" w:hRule="atLeast"/>
                    </w:trPr>
                    <w:tc>
                      <w:tcPr>
                        <w:tcW w:w="5266" w:type="dxa"/>
                      </w:tcPr>
                      <w:p>
                        <w:pPr>
                          <w:pStyle w:val="TableParagraph"/>
                          <w:spacing w:before="57"/>
                          <w:ind w:left="145"/>
                          <w:rPr>
                            <w:b/>
                            <w:sz w:val="18"/>
                          </w:rPr>
                        </w:pPr>
                        <w:r>
                          <w:rPr>
                            <w:rFonts w:ascii="Arial" w:hAnsi="Arial"/>
                            <w:b/>
                            <w:sz w:val="18"/>
                          </w:rPr>
                          <w:t>Что</w:t>
                        </w:r>
                        <w:r>
                          <w:rPr>
                            <w:b/>
                            <w:sz w:val="18"/>
                          </w:rPr>
                          <w:t>, </w:t>
                        </w:r>
                        <w:r>
                          <w:rPr>
                            <w:rFonts w:ascii="Arial" w:hAnsi="Arial"/>
                            <w:b/>
                            <w:sz w:val="18"/>
                          </w:rPr>
                          <w:t>на ваш взгляд</w:t>
                        </w:r>
                        <w:r>
                          <w:rPr>
                            <w:b/>
                            <w:sz w:val="18"/>
                          </w:rPr>
                          <w:t>,</w:t>
                        </w:r>
                        <w:r>
                          <w:rPr>
                            <w:rFonts w:ascii="Arial" w:hAnsi="Arial"/>
                            <w:b/>
                            <w:sz w:val="18"/>
                          </w:rPr>
                          <w:t>…</w:t>
                        </w:r>
                        <w:r>
                          <w:rPr>
                            <w:b/>
                            <w:sz w:val="18"/>
                          </w:rPr>
                          <w:t>?</w:t>
                        </w:r>
                      </w:p>
                    </w:tc>
                    <w:tc>
                      <w:tcPr>
                        <w:tcW w:w="3113" w:type="dxa"/>
                      </w:tcPr>
                      <w:p>
                        <w:pPr>
                          <w:pStyle w:val="TableParagraph"/>
                          <w:spacing w:before="66"/>
                          <w:ind w:left="145"/>
                          <w:rPr>
                            <w:rFonts w:ascii="Arial" w:hAnsi="Arial"/>
                            <w:b/>
                            <w:sz w:val="16"/>
                          </w:rPr>
                        </w:pPr>
                        <w:r>
                          <w:rPr>
                            <w:rFonts w:ascii="Arial" w:hAnsi="Arial"/>
                            <w:b/>
                            <w:sz w:val="16"/>
                          </w:rPr>
                          <w:t>анализ</w:t>
                        </w:r>
                      </w:p>
                    </w:tc>
                  </w:tr>
                  <w:tr>
                    <w:trPr>
                      <w:trHeight w:val="338" w:hRule="atLeast"/>
                    </w:trPr>
                    <w:tc>
                      <w:tcPr>
                        <w:tcW w:w="5266" w:type="dxa"/>
                      </w:tcPr>
                      <w:p>
                        <w:pPr>
                          <w:pStyle w:val="TableParagraph"/>
                          <w:spacing w:before="58"/>
                          <w:ind w:left="145"/>
                          <w:rPr>
                            <w:b/>
                            <w:sz w:val="18"/>
                          </w:rPr>
                        </w:pPr>
                        <w:r>
                          <w:rPr>
                            <w:rFonts w:ascii="Arial" w:hAnsi="Arial"/>
                            <w:b/>
                            <w:sz w:val="18"/>
                          </w:rPr>
                          <w:t>Согласны вы с …</w:t>
                        </w:r>
                        <w:r>
                          <w:rPr>
                            <w:b/>
                            <w:sz w:val="18"/>
                          </w:rPr>
                          <w:t>?</w:t>
                        </w:r>
                      </w:p>
                    </w:tc>
                    <w:tc>
                      <w:tcPr>
                        <w:tcW w:w="3113" w:type="dxa"/>
                      </w:tcPr>
                      <w:p>
                        <w:pPr>
                          <w:pStyle w:val="TableParagraph"/>
                          <w:spacing w:before="65"/>
                          <w:ind w:left="145"/>
                          <w:rPr>
                            <w:rFonts w:ascii="Arial" w:hAnsi="Arial"/>
                            <w:b/>
                            <w:sz w:val="16"/>
                          </w:rPr>
                        </w:pPr>
                        <w:r>
                          <w:rPr>
                            <w:rFonts w:ascii="Arial" w:hAnsi="Arial"/>
                            <w:b/>
                            <w:sz w:val="16"/>
                          </w:rPr>
                          <w:t>анализ</w:t>
                        </w:r>
                      </w:p>
                    </w:tc>
                  </w:tr>
                  <w:tr>
                    <w:trPr>
                      <w:trHeight w:val="336" w:hRule="atLeast"/>
                    </w:trPr>
                    <w:tc>
                      <w:tcPr>
                        <w:tcW w:w="5266" w:type="dxa"/>
                      </w:tcPr>
                      <w:p>
                        <w:pPr>
                          <w:pStyle w:val="TableParagraph"/>
                          <w:spacing w:before="57"/>
                          <w:ind w:left="145"/>
                          <w:rPr>
                            <w:b/>
                            <w:sz w:val="18"/>
                          </w:rPr>
                        </w:pPr>
                        <w:r>
                          <w:rPr>
                            <w:rFonts w:ascii="Arial" w:hAnsi="Arial"/>
                            <w:b/>
                            <w:sz w:val="18"/>
                          </w:rPr>
                          <w:t>Чем вы можете…</w:t>
                        </w:r>
                        <w:r>
                          <w:rPr>
                            <w:b/>
                            <w:sz w:val="18"/>
                          </w:rPr>
                          <w:t>?</w:t>
                        </w:r>
                      </w:p>
                    </w:tc>
                    <w:tc>
                      <w:tcPr>
                        <w:tcW w:w="3113" w:type="dxa"/>
                      </w:tcPr>
                      <w:p>
                        <w:pPr>
                          <w:pStyle w:val="TableParagraph"/>
                          <w:spacing w:before="67"/>
                          <w:ind w:left="145"/>
                          <w:rPr>
                            <w:rFonts w:ascii="Arial" w:hAnsi="Arial"/>
                            <w:b/>
                            <w:sz w:val="16"/>
                          </w:rPr>
                        </w:pPr>
                        <w:r>
                          <w:rPr>
                            <w:rFonts w:ascii="Arial" w:hAnsi="Arial"/>
                            <w:b/>
                            <w:sz w:val="16"/>
                          </w:rPr>
                          <w:t>применение</w:t>
                        </w:r>
                      </w:p>
                    </w:tc>
                  </w:tr>
                  <w:tr>
                    <w:trPr>
                      <w:trHeight w:val="338" w:hRule="atLeast"/>
                    </w:trPr>
                    <w:tc>
                      <w:tcPr>
                        <w:tcW w:w="5266" w:type="dxa"/>
                      </w:tcPr>
                      <w:p>
                        <w:pPr>
                          <w:pStyle w:val="TableParagraph"/>
                          <w:spacing w:before="58"/>
                          <w:ind w:left="145"/>
                          <w:rPr>
                            <w:b/>
                            <w:sz w:val="18"/>
                          </w:rPr>
                        </w:pPr>
                        <w:r>
                          <w:rPr>
                            <w:rFonts w:ascii="Arial" w:hAnsi="Arial"/>
                            <w:b/>
                            <w:sz w:val="18"/>
                          </w:rPr>
                          <w:t>Как</w:t>
                        </w:r>
                        <w:r>
                          <w:rPr>
                            <w:b/>
                            <w:sz w:val="18"/>
                          </w:rPr>
                          <w:t>, </w:t>
                        </w:r>
                        <w:r>
                          <w:rPr>
                            <w:rFonts w:ascii="Arial" w:hAnsi="Arial"/>
                            <w:b/>
                            <w:sz w:val="18"/>
                          </w:rPr>
                          <w:t>по вашему мнению …</w:t>
                        </w:r>
                        <w:r>
                          <w:rPr>
                            <w:b/>
                            <w:sz w:val="18"/>
                          </w:rPr>
                          <w:t>?</w:t>
                        </w:r>
                      </w:p>
                    </w:tc>
                    <w:tc>
                      <w:tcPr>
                        <w:tcW w:w="3113" w:type="dxa"/>
                      </w:tcPr>
                      <w:p>
                        <w:pPr>
                          <w:pStyle w:val="TableParagraph"/>
                          <w:spacing w:before="65"/>
                          <w:ind w:left="145"/>
                          <w:rPr>
                            <w:rFonts w:ascii="Arial" w:hAnsi="Arial"/>
                            <w:b/>
                            <w:sz w:val="16"/>
                          </w:rPr>
                        </w:pPr>
                        <w:r>
                          <w:rPr>
                            <w:rFonts w:ascii="Arial" w:hAnsi="Arial"/>
                            <w:b/>
                            <w:sz w:val="16"/>
                          </w:rPr>
                          <w:t>оценка</w:t>
                        </w:r>
                      </w:p>
                    </w:tc>
                  </w:tr>
                </w:tbl>
                <w:p>
                  <w:pPr>
                    <w:pStyle w:val="BodyText"/>
                    <w:ind w:left="0"/>
                  </w:pPr>
                </w:p>
              </w:txbxContent>
            </v:textbox>
            <w10:wrap type="none"/>
          </v:shape>
        </w:pict>
      </w:r>
      <w:r>
        <w:rPr>
          <w:b/>
          <w:sz w:val="28"/>
        </w:rPr>
        <w:t>Значение вопросов для развития КМ (методические приемы) Определите тип вопроса:</w:t>
      </w:r>
    </w:p>
    <w:p>
      <w:pPr>
        <w:spacing w:after="0" w:line="480" w:lineRule="auto"/>
        <w:jc w:val="left"/>
        <w:rPr>
          <w:sz w:val="28"/>
        </w:rPr>
        <w:sectPr>
          <w:pgSz w:w="11910" w:h="16840"/>
          <w:pgMar w:header="709" w:footer="0" w:top="1180" w:bottom="280" w:left="180" w:right="180"/>
        </w:sectPr>
      </w:pPr>
    </w:p>
    <w:p>
      <w:pPr>
        <w:pStyle w:val="BodyText"/>
        <w:spacing w:before="7"/>
        <w:ind w:left="0"/>
        <w:rPr>
          <w:b/>
          <w:sz w:val="15"/>
        </w:rPr>
      </w:pPr>
    </w:p>
    <w:p>
      <w:pPr>
        <w:spacing w:before="89"/>
        <w:ind w:left="1522" w:right="664" w:firstLine="0"/>
        <w:jc w:val="right"/>
        <w:rPr>
          <w:i/>
          <w:sz w:val="28"/>
        </w:rPr>
      </w:pPr>
      <w:r>
        <w:rPr>
          <w:i/>
          <w:sz w:val="28"/>
        </w:rPr>
        <w:t>Приложение №1</w:t>
      </w:r>
    </w:p>
    <w:p>
      <w:pPr>
        <w:pStyle w:val="BodyText"/>
        <w:ind w:left="0"/>
        <w:rPr>
          <w:i/>
          <w:sz w:val="30"/>
        </w:rPr>
      </w:pPr>
    </w:p>
    <w:p>
      <w:pPr>
        <w:pStyle w:val="BodyText"/>
        <w:spacing w:before="7"/>
        <w:ind w:left="0"/>
        <w:rPr>
          <w:i/>
          <w:sz w:val="26"/>
        </w:rPr>
      </w:pPr>
    </w:p>
    <w:p>
      <w:pPr>
        <w:pStyle w:val="Heading1"/>
        <w:ind w:left="1589" w:right="741"/>
        <w:jc w:val="center"/>
      </w:pPr>
      <w:r>
        <w:rPr/>
        <w:t>Посмотрите, пожалуйста, на известную карикатуру датского художника Х.Бидструпа «Кубики». Где, как Вам кажется, были соблюдены фазы образовательной технологии развития критического мышления, а где – нарушены. Поочередно представьте, что учителем в данном случае является то взрослый, то ребенок.</w:t>
      </w:r>
    </w:p>
    <w:p>
      <w:pPr>
        <w:pStyle w:val="BodyText"/>
        <w:ind w:left="2015"/>
        <w:rPr>
          <w:sz w:val="20"/>
        </w:rPr>
      </w:pPr>
      <w:r>
        <w:rPr>
          <w:sz w:val="20"/>
        </w:rPr>
        <w:drawing>
          <wp:inline distT="0" distB="0" distL="0" distR="0">
            <wp:extent cx="5460609" cy="4988337"/>
            <wp:effectExtent l="0" t="0" r="0" b="0"/>
            <wp:docPr id="55" name="image25.jpeg"/>
            <wp:cNvGraphicFramePr>
              <a:graphicFrameLocks noChangeAspect="1"/>
            </wp:cNvGraphicFramePr>
            <a:graphic>
              <a:graphicData uri="http://schemas.openxmlformats.org/drawingml/2006/picture">
                <pic:pic>
                  <pic:nvPicPr>
                    <pic:cNvPr id="56" name="image25.jpeg"/>
                    <pic:cNvPicPr/>
                  </pic:nvPicPr>
                  <pic:blipFill>
                    <a:blip r:embed="rId61" cstate="print"/>
                    <a:stretch>
                      <a:fillRect/>
                    </a:stretch>
                  </pic:blipFill>
                  <pic:spPr>
                    <a:xfrm>
                      <a:off x="0" y="0"/>
                      <a:ext cx="5460609" cy="4988337"/>
                    </a:xfrm>
                    <a:prstGeom prst="rect">
                      <a:avLst/>
                    </a:prstGeom>
                  </pic:spPr>
                </pic:pic>
              </a:graphicData>
            </a:graphic>
          </wp:inline>
        </w:drawing>
      </w:r>
      <w:r>
        <w:rPr>
          <w:sz w:val="20"/>
        </w:rPr>
      </w:r>
    </w:p>
    <w:p>
      <w:pPr>
        <w:spacing w:after="0"/>
        <w:rPr>
          <w:sz w:val="20"/>
        </w:rPr>
        <w:sectPr>
          <w:pgSz w:w="11910" w:h="16840"/>
          <w:pgMar w:header="709" w:footer="0" w:top="1180" w:bottom="280" w:left="180" w:right="180"/>
        </w:sectPr>
      </w:pPr>
    </w:p>
    <w:p>
      <w:pPr>
        <w:pStyle w:val="BodyText"/>
        <w:ind w:left="0"/>
        <w:rPr>
          <w:b/>
          <w:sz w:val="20"/>
        </w:rPr>
      </w:pPr>
    </w:p>
    <w:p>
      <w:pPr>
        <w:pStyle w:val="BodyText"/>
        <w:ind w:left="0"/>
        <w:rPr>
          <w:b/>
          <w:sz w:val="20"/>
        </w:rPr>
      </w:pPr>
    </w:p>
    <w:p>
      <w:pPr>
        <w:pStyle w:val="BodyText"/>
        <w:spacing w:before="8"/>
        <w:ind w:left="0"/>
        <w:rPr>
          <w:b/>
          <w:sz w:val="23"/>
        </w:rPr>
      </w:pPr>
    </w:p>
    <w:p>
      <w:pPr>
        <w:spacing w:before="89"/>
        <w:ind w:left="1522" w:right="664" w:firstLine="0"/>
        <w:jc w:val="right"/>
        <w:rPr>
          <w:i/>
          <w:sz w:val="28"/>
        </w:rPr>
      </w:pPr>
      <w:r>
        <w:rPr>
          <w:i/>
          <w:sz w:val="28"/>
        </w:rPr>
        <w:t>Приложение № 2</w:t>
      </w:r>
    </w:p>
    <w:p>
      <w:pPr>
        <w:pStyle w:val="Heading1"/>
        <w:spacing w:before="4"/>
        <w:ind w:left="4573"/>
      </w:pPr>
      <w:r>
        <w:rPr/>
        <w:t>КОНСТРУКТОР УРОКА</w:t>
      </w:r>
    </w:p>
    <w:p>
      <w:pPr>
        <w:pStyle w:val="BodyText"/>
        <w:spacing w:before="4"/>
        <w:ind w:left="0"/>
        <w:rPr>
          <w:b/>
        </w:rPr>
      </w:pPr>
    </w:p>
    <w:tbl>
      <w:tblPr>
        <w:tblW w:w="0" w:type="auto"/>
        <w:jc w:val="left"/>
        <w:tblInd w:w="9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6"/>
        <w:gridCol w:w="931"/>
        <w:gridCol w:w="1066"/>
        <w:gridCol w:w="1596"/>
        <w:gridCol w:w="1065"/>
        <w:gridCol w:w="1464"/>
        <w:gridCol w:w="1331"/>
        <w:gridCol w:w="1331"/>
      </w:tblGrid>
      <w:tr>
        <w:trPr>
          <w:trHeight w:val="688" w:hRule="atLeast"/>
        </w:trPr>
        <w:tc>
          <w:tcPr>
            <w:tcW w:w="1166" w:type="dxa"/>
          </w:tcPr>
          <w:p>
            <w:pPr>
              <w:pStyle w:val="TableParagraph"/>
              <w:spacing w:line="328" w:lineRule="exact" w:before="30"/>
              <w:ind w:left="338" w:right="298" w:firstLine="2"/>
              <w:rPr>
                <w:b/>
                <w:sz w:val="16"/>
              </w:rPr>
            </w:pPr>
            <w:r>
              <w:rPr>
                <w:b/>
                <w:sz w:val="16"/>
              </w:rPr>
              <w:t>Прием стадия</w:t>
            </w:r>
          </w:p>
        </w:tc>
        <w:tc>
          <w:tcPr>
            <w:tcW w:w="931" w:type="dxa"/>
          </w:tcPr>
          <w:p>
            <w:pPr>
              <w:pStyle w:val="TableParagraph"/>
              <w:spacing w:before="143"/>
              <w:ind w:left="107"/>
              <w:rPr>
                <w:b/>
                <w:sz w:val="16"/>
              </w:rPr>
            </w:pPr>
            <w:r>
              <w:rPr>
                <w:b/>
                <w:w w:val="100"/>
                <w:sz w:val="16"/>
              </w:rPr>
              <w:t>1</w:t>
            </w:r>
          </w:p>
        </w:tc>
        <w:tc>
          <w:tcPr>
            <w:tcW w:w="1066" w:type="dxa"/>
          </w:tcPr>
          <w:p>
            <w:pPr>
              <w:pStyle w:val="TableParagraph"/>
              <w:spacing w:before="143"/>
              <w:ind w:left="108"/>
              <w:rPr>
                <w:b/>
                <w:sz w:val="16"/>
              </w:rPr>
            </w:pPr>
            <w:r>
              <w:rPr>
                <w:b/>
                <w:w w:val="100"/>
                <w:sz w:val="16"/>
              </w:rPr>
              <w:t>2</w:t>
            </w:r>
          </w:p>
        </w:tc>
        <w:tc>
          <w:tcPr>
            <w:tcW w:w="1596" w:type="dxa"/>
          </w:tcPr>
          <w:p>
            <w:pPr>
              <w:pStyle w:val="TableParagraph"/>
              <w:spacing w:before="143"/>
              <w:ind w:left="108"/>
              <w:rPr>
                <w:b/>
                <w:sz w:val="16"/>
              </w:rPr>
            </w:pPr>
            <w:r>
              <w:rPr>
                <w:b/>
                <w:w w:val="100"/>
                <w:sz w:val="16"/>
              </w:rPr>
              <w:t>3</w:t>
            </w:r>
          </w:p>
        </w:tc>
        <w:tc>
          <w:tcPr>
            <w:tcW w:w="1065" w:type="dxa"/>
          </w:tcPr>
          <w:p>
            <w:pPr>
              <w:pStyle w:val="TableParagraph"/>
              <w:spacing w:before="143"/>
              <w:ind w:left="108"/>
              <w:rPr>
                <w:b/>
                <w:sz w:val="16"/>
              </w:rPr>
            </w:pPr>
            <w:r>
              <w:rPr>
                <w:b/>
                <w:w w:val="100"/>
                <w:sz w:val="16"/>
              </w:rPr>
              <w:t>4</w:t>
            </w:r>
          </w:p>
        </w:tc>
        <w:tc>
          <w:tcPr>
            <w:tcW w:w="1464" w:type="dxa"/>
          </w:tcPr>
          <w:p>
            <w:pPr>
              <w:pStyle w:val="TableParagraph"/>
              <w:spacing w:before="143"/>
              <w:ind w:left="109"/>
              <w:rPr>
                <w:b/>
                <w:sz w:val="16"/>
              </w:rPr>
            </w:pPr>
            <w:r>
              <w:rPr>
                <w:b/>
                <w:w w:val="100"/>
                <w:sz w:val="16"/>
              </w:rPr>
              <w:t>5</w:t>
            </w:r>
          </w:p>
        </w:tc>
        <w:tc>
          <w:tcPr>
            <w:tcW w:w="1331" w:type="dxa"/>
          </w:tcPr>
          <w:p>
            <w:pPr>
              <w:pStyle w:val="TableParagraph"/>
              <w:spacing w:before="143"/>
              <w:ind w:left="109"/>
              <w:rPr>
                <w:b/>
                <w:sz w:val="16"/>
              </w:rPr>
            </w:pPr>
            <w:r>
              <w:rPr>
                <w:b/>
                <w:w w:val="100"/>
                <w:sz w:val="16"/>
              </w:rPr>
              <w:t>6</w:t>
            </w:r>
          </w:p>
        </w:tc>
        <w:tc>
          <w:tcPr>
            <w:tcW w:w="1331" w:type="dxa"/>
          </w:tcPr>
          <w:p>
            <w:pPr>
              <w:pStyle w:val="TableParagraph"/>
              <w:spacing w:before="143"/>
              <w:ind w:left="110"/>
              <w:rPr>
                <w:b/>
                <w:sz w:val="16"/>
              </w:rPr>
            </w:pPr>
            <w:r>
              <w:rPr>
                <w:b/>
                <w:w w:val="100"/>
                <w:sz w:val="16"/>
              </w:rPr>
              <w:t>7</w:t>
            </w:r>
          </w:p>
        </w:tc>
      </w:tr>
      <w:tr>
        <w:trPr>
          <w:trHeight w:val="1023" w:hRule="atLeast"/>
        </w:trPr>
        <w:tc>
          <w:tcPr>
            <w:tcW w:w="1166" w:type="dxa"/>
          </w:tcPr>
          <w:p>
            <w:pPr>
              <w:pStyle w:val="TableParagraph"/>
              <w:spacing w:before="145"/>
              <w:ind w:left="371" w:hanging="63"/>
              <w:rPr>
                <w:b/>
                <w:sz w:val="16"/>
              </w:rPr>
            </w:pPr>
            <w:r>
              <w:rPr>
                <w:b/>
                <w:sz w:val="16"/>
              </w:rPr>
              <w:t>Начало</w:t>
            </w:r>
          </w:p>
          <w:p>
            <w:pPr>
              <w:pStyle w:val="TableParagraph"/>
              <w:spacing w:line="290" w:lineRule="atLeast" w:before="10"/>
              <w:ind w:left="306" w:right="271" w:firstLine="64"/>
              <w:rPr>
                <w:b/>
                <w:sz w:val="16"/>
              </w:rPr>
            </w:pPr>
            <w:r>
              <w:rPr>
                <w:b/>
                <w:sz w:val="16"/>
              </w:rPr>
              <w:t>урока (вызов)</w:t>
            </w:r>
          </w:p>
        </w:tc>
        <w:tc>
          <w:tcPr>
            <w:tcW w:w="931" w:type="dxa"/>
          </w:tcPr>
          <w:p>
            <w:pPr>
              <w:pStyle w:val="TableParagraph"/>
              <w:spacing w:before="143"/>
              <w:ind w:left="107"/>
              <w:rPr>
                <w:sz w:val="16"/>
              </w:rPr>
            </w:pPr>
            <w:r>
              <w:rPr>
                <w:sz w:val="16"/>
              </w:rPr>
              <w:t>«кластер»</w:t>
            </w:r>
          </w:p>
        </w:tc>
        <w:tc>
          <w:tcPr>
            <w:tcW w:w="1066" w:type="dxa"/>
          </w:tcPr>
          <w:p>
            <w:pPr>
              <w:pStyle w:val="TableParagraph"/>
              <w:spacing w:before="143"/>
              <w:ind w:left="108"/>
              <w:rPr>
                <w:sz w:val="16"/>
              </w:rPr>
            </w:pPr>
            <w:r>
              <w:rPr>
                <w:sz w:val="16"/>
              </w:rPr>
              <w:t>«загадка»</w:t>
            </w:r>
          </w:p>
        </w:tc>
        <w:tc>
          <w:tcPr>
            <w:tcW w:w="1596" w:type="dxa"/>
          </w:tcPr>
          <w:p>
            <w:pPr>
              <w:pStyle w:val="TableParagraph"/>
              <w:spacing w:line="328" w:lineRule="exact" w:before="30"/>
              <w:ind w:left="108" w:right="816"/>
              <w:rPr>
                <w:sz w:val="16"/>
              </w:rPr>
            </w:pPr>
            <w:r>
              <w:rPr>
                <w:sz w:val="16"/>
              </w:rPr>
              <w:t>Учебно мозговой штурм</w:t>
            </w:r>
          </w:p>
        </w:tc>
        <w:tc>
          <w:tcPr>
            <w:tcW w:w="1065" w:type="dxa"/>
          </w:tcPr>
          <w:p>
            <w:pPr>
              <w:pStyle w:val="TableParagraph"/>
              <w:spacing w:line="388" w:lineRule="auto" w:before="143"/>
              <w:ind w:left="108" w:right="106"/>
              <w:rPr>
                <w:sz w:val="16"/>
              </w:rPr>
            </w:pPr>
            <w:r>
              <w:rPr>
                <w:sz w:val="16"/>
              </w:rPr>
              <w:t>Отсроченна я догадка</w:t>
            </w:r>
          </w:p>
        </w:tc>
        <w:tc>
          <w:tcPr>
            <w:tcW w:w="1464" w:type="dxa"/>
          </w:tcPr>
          <w:p>
            <w:pPr>
              <w:pStyle w:val="TableParagraph"/>
              <w:spacing w:line="388" w:lineRule="auto" w:before="143"/>
              <w:ind w:left="109" w:right="219"/>
              <w:rPr>
                <w:sz w:val="16"/>
              </w:rPr>
            </w:pPr>
            <w:r>
              <w:rPr>
                <w:sz w:val="16"/>
              </w:rPr>
              <w:t>Фантастическая добавка</w:t>
            </w:r>
          </w:p>
        </w:tc>
        <w:tc>
          <w:tcPr>
            <w:tcW w:w="1331" w:type="dxa"/>
          </w:tcPr>
          <w:p>
            <w:pPr>
              <w:pStyle w:val="TableParagraph"/>
              <w:spacing w:before="143"/>
              <w:ind w:left="109"/>
              <w:rPr>
                <w:sz w:val="16"/>
              </w:rPr>
            </w:pPr>
            <w:r>
              <w:rPr>
                <w:sz w:val="16"/>
              </w:rPr>
              <w:t>Театрализация</w:t>
            </w:r>
          </w:p>
        </w:tc>
        <w:tc>
          <w:tcPr>
            <w:tcW w:w="1331" w:type="dxa"/>
          </w:tcPr>
          <w:p>
            <w:pPr>
              <w:pStyle w:val="TableParagraph"/>
              <w:spacing w:before="143"/>
              <w:ind w:left="110"/>
              <w:rPr>
                <w:sz w:val="16"/>
              </w:rPr>
            </w:pPr>
            <w:r>
              <w:rPr>
                <w:sz w:val="16"/>
              </w:rPr>
              <w:t>Да – нет</w:t>
            </w:r>
          </w:p>
        </w:tc>
      </w:tr>
      <w:tr>
        <w:trPr>
          <w:trHeight w:val="1290" w:hRule="atLeast"/>
        </w:trPr>
        <w:tc>
          <w:tcPr>
            <w:tcW w:w="1166" w:type="dxa"/>
          </w:tcPr>
          <w:p>
            <w:pPr>
              <w:pStyle w:val="TableParagraph"/>
              <w:spacing w:line="391" w:lineRule="auto" w:before="145"/>
              <w:ind w:left="99" w:right="81"/>
              <w:jc w:val="center"/>
              <w:rPr>
                <w:b/>
                <w:sz w:val="16"/>
              </w:rPr>
            </w:pPr>
            <w:r>
              <w:rPr>
                <w:b/>
                <w:sz w:val="16"/>
              </w:rPr>
              <w:t>Объяснение нового материала</w:t>
            </w:r>
          </w:p>
        </w:tc>
        <w:tc>
          <w:tcPr>
            <w:tcW w:w="931" w:type="dxa"/>
          </w:tcPr>
          <w:p>
            <w:pPr>
              <w:pStyle w:val="TableParagraph"/>
              <w:spacing w:before="143"/>
              <w:ind w:left="107"/>
              <w:rPr>
                <w:sz w:val="16"/>
              </w:rPr>
            </w:pPr>
            <w:r>
              <w:rPr>
                <w:sz w:val="16"/>
              </w:rPr>
              <w:t>Зигзаг - 2</w:t>
            </w:r>
          </w:p>
        </w:tc>
        <w:tc>
          <w:tcPr>
            <w:tcW w:w="1066" w:type="dxa"/>
          </w:tcPr>
          <w:p>
            <w:pPr>
              <w:pStyle w:val="TableParagraph"/>
              <w:spacing w:before="143"/>
              <w:ind w:left="108"/>
              <w:rPr>
                <w:sz w:val="16"/>
              </w:rPr>
            </w:pPr>
            <w:r>
              <w:rPr>
                <w:sz w:val="16"/>
              </w:rPr>
              <w:t>инсерт</w:t>
            </w:r>
          </w:p>
        </w:tc>
        <w:tc>
          <w:tcPr>
            <w:tcW w:w="1596" w:type="dxa"/>
          </w:tcPr>
          <w:p>
            <w:pPr>
              <w:pStyle w:val="TableParagraph"/>
              <w:spacing w:before="143"/>
              <w:ind w:left="108"/>
              <w:rPr>
                <w:sz w:val="16"/>
              </w:rPr>
            </w:pPr>
            <w:r>
              <w:rPr>
                <w:sz w:val="16"/>
              </w:rPr>
              <w:t>экспертиза</w:t>
            </w:r>
          </w:p>
        </w:tc>
        <w:tc>
          <w:tcPr>
            <w:tcW w:w="1065" w:type="dxa"/>
          </w:tcPr>
          <w:p>
            <w:pPr>
              <w:pStyle w:val="TableParagraph"/>
              <w:spacing w:before="143"/>
              <w:ind w:left="108"/>
              <w:rPr>
                <w:sz w:val="16"/>
              </w:rPr>
            </w:pPr>
            <w:r>
              <w:rPr>
                <w:sz w:val="16"/>
              </w:rPr>
              <w:t>МФО</w:t>
            </w:r>
          </w:p>
          <w:p>
            <w:pPr>
              <w:pStyle w:val="TableParagraph"/>
              <w:spacing w:before="148"/>
              <w:ind w:left="108"/>
              <w:rPr>
                <w:sz w:val="16"/>
              </w:rPr>
            </w:pPr>
            <w:r>
              <w:rPr>
                <w:sz w:val="16"/>
              </w:rPr>
              <w:t>(метод</w:t>
            </w:r>
          </w:p>
          <w:p>
            <w:pPr>
              <w:pStyle w:val="TableParagraph"/>
              <w:spacing w:line="290" w:lineRule="atLeast" w:before="10"/>
              <w:ind w:left="108" w:right="158"/>
              <w:rPr>
                <w:sz w:val="16"/>
              </w:rPr>
            </w:pPr>
            <w:r>
              <w:rPr>
                <w:sz w:val="16"/>
              </w:rPr>
              <w:t>фокальных объектов)</w:t>
            </w:r>
          </w:p>
        </w:tc>
        <w:tc>
          <w:tcPr>
            <w:tcW w:w="1464" w:type="dxa"/>
          </w:tcPr>
          <w:p>
            <w:pPr>
              <w:pStyle w:val="TableParagraph"/>
              <w:spacing w:line="388" w:lineRule="auto" w:before="143"/>
              <w:ind w:left="109" w:right="386"/>
              <w:rPr>
                <w:sz w:val="16"/>
              </w:rPr>
            </w:pPr>
            <w:r>
              <w:rPr>
                <w:sz w:val="16"/>
              </w:rPr>
              <w:t>Дерево предсказаний</w:t>
            </w:r>
          </w:p>
        </w:tc>
        <w:tc>
          <w:tcPr>
            <w:tcW w:w="1331" w:type="dxa"/>
          </w:tcPr>
          <w:p>
            <w:pPr>
              <w:pStyle w:val="TableParagraph"/>
              <w:spacing w:before="143"/>
              <w:ind w:left="109"/>
              <w:rPr>
                <w:sz w:val="16"/>
              </w:rPr>
            </w:pPr>
            <w:r>
              <w:rPr>
                <w:sz w:val="16"/>
              </w:rPr>
              <w:t>Круги по воде</w:t>
            </w:r>
          </w:p>
        </w:tc>
        <w:tc>
          <w:tcPr>
            <w:tcW w:w="1331" w:type="dxa"/>
          </w:tcPr>
          <w:p>
            <w:pPr>
              <w:pStyle w:val="TableParagraph"/>
              <w:spacing w:line="388" w:lineRule="auto" w:before="143"/>
              <w:ind w:left="110" w:right="312"/>
              <w:rPr>
                <w:sz w:val="16"/>
              </w:rPr>
            </w:pPr>
            <w:r>
              <w:rPr>
                <w:sz w:val="16"/>
              </w:rPr>
              <w:t>Чтение с остановками</w:t>
            </w:r>
          </w:p>
        </w:tc>
      </w:tr>
      <w:tr>
        <w:trPr>
          <w:trHeight w:val="613" w:hRule="atLeast"/>
        </w:trPr>
        <w:tc>
          <w:tcPr>
            <w:tcW w:w="1166" w:type="dxa"/>
          </w:tcPr>
          <w:p>
            <w:pPr>
              <w:pStyle w:val="TableParagraph"/>
              <w:spacing w:before="28"/>
              <w:ind w:left="99" w:right="81"/>
              <w:jc w:val="center"/>
              <w:rPr>
                <w:b/>
                <w:sz w:val="16"/>
              </w:rPr>
            </w:pPr>
            <w:r>
              <w:rPr>
                <w:b/>
                <w:sz w:val="16"/>
              </w:rPr>
              <w:t>Закрепление</w:t>
            </w:r>
          </w:p>
        </w:tc>
        <w:tc>
          <w:tcPr>
            <w:tcW w:w="931" w:type="dxa"/>
          </w:tcPr>
          <w:p>
            <w:pPr>
              <w:pStyle w:val="TableParagraph"/>
              <w:spacing w:before="25"/>
              <w:ind w:left="107"/>
              <w:rPr>
                <w:sz w:val="16"/>
              </w:rPr>
            </w:pPr>
            <w:r>
              <w:rPr>
                <w:sz w:val="16"/>
              </w:rPr>
              <w:t>загадка</w:t>
            </w:r>
          </w:p>
        </w:tc>
        <w:tc>
          <w:tcPr>
            <w:tcW w:w="1066" w:type="dxa"/>
          </w:tcPr>
          <w:p>
            <w:pPr>
              <w:pStyle w:val="TableParagraph"/>
              <w:spacing w:before="28"/>
              <w:ind w:left="108" w:right="302"/>
              <w:jc w:val="both"/>
              <w:rPr>
                <w:sz w:val="16"/>
              </w:rPr>
            </w:pPr>
            <w:r>
              <w:rPr>
                <w:sz w:val="16"/>
              </w:rPr>
              <w:t>Учебно – мозговой штурм</w:t>
            </w:r>
          </w:p>
        </w:tc>
        <w:tc>
          <w:tcPr>
            <w:tcW w:w="1596" w:type="dxa"/>
          </w:tcPr>
          <w:p>
            <w:pPr>
              <w:pStyle w:val="TableParagraph"/>
              <w:spacing w:before="28"/>
              <w:ind w:left="108" w:right="548"/>
              <w:rPr>
                <w:sz w:val="16"/>
              </w:rPr>
            </w:pPr>
            <w:r>
              <w:rPr>
                <w:sz w:val="16"/>
              </w:rPr>
              <w:t>Метод контрольных вопросов</w:t>
            </w:r>
          </w:p>
        </w:tc>
        <w:tc>
          <w:tcPr>
            <w:tcW w:w="1065" w:type="dxa"/>
          </w:tcPr>
          <w:p>
            <w:pPr>
              <w:pStyle w:val="TableParagraph"/>
              <w:spacing w:before="25"/>
              <w:ind w:left="108"/>
              <w:rPr>
                <w:sz w:val="16"/>
              </w:rPr>
            </w:pPr>
            <w:r>
              <w:rPr>
                <w:sz w:val="16"/>
              </w:rPr>
              <w:t>экспертиза</w:t>
            </w:r>
          </w:p>
        </w:tc>
        <w:tc>
          <w:tcPr>
            <w:tcW w:w="1464" w:type="dxa"/>
          </w:tcPr>
          <w:p>
            <w:pPr>
              <w:pStyle w:val="TableParagraph"/>
              <w:spacing w:before="25"/>
              <w:ind w:left="109"/>
              <w:rPr>
                <w:sz w:val="16"/>
              </w:rPr>
            </w:pPr>
            <w:r>
              <w:rPr>
                <w:sz w:val="16"/>
              </w:rPr>
              <w:t>МФО</w:t>
            </w:r>
          </w:p>
        </w:tc>
        <w:tc>
          <w:tcPr>
            <w:tcW w:w="1331" w:type="dxa"/>
          </w:tcPr>
          <w:p>
            <w:pPr>
              <w:pStyle w:val="TableParagraph"/>
              <w:spacing w:before="25"/>
              <w:ind w:left="109"/>
              <w:rPr>
                <w:sz w:val="16"/>
              </w:rPr>
            </w:pPr>
            <w:r>
              <w:rPr>
                <w:sz w:val="16"/>
              </w:rPr>
              <w:t>инсерт</w:t>
            </w:r>
          </w:p>
        </w:tc>
        <w:tc>
          <w:tcPr>
            <w:tcW w:w="1331" w:type="dxa"/>
          </w:tcPr>
          <w:p>
            <w:pPr>
              <w:pStyle w:val="TableParagraph"/>
              <w:spacing w:before="25"/>
              <w:ind w:left="110"/>
              <w:rPr>
                <w:sz w:val="16"/>
              </w:rPr>
            </w:pPr>
            <w:r>
              <w:rPr>
                <w:sz w:val="16"/>
              </w:rPr>
              <w:t>Оживи картину</w:t>
            </w:r>
          </w:p>
        </w:tc>
      </w:tr>
      <w:tr>
        <w:trPr>
          <w:trHeight w:val="697" w:hRule="atLeast"/>
        </w:trPr>
        <w:tc>
          <w:tcPr>
            <w:tcW w:w="1166" w:type="dxa"/>
          </w:tcPr>
          <w:p>
            <w:pPr>
              <w:pStyle w:val="TableParagraph"/>
              <w:spacing w:before="143"/>
              <w:ind w:left="99" w:right="79"/>
              <w:jc w:val="center"/>
              <w:rPr>
                <w:b/>
                <w:sz w:val="16"/>
              </w:rPr>
            </w:pPr>
            <w:r>
              <w:rPr>
                <w:b/>
                <w:sz w:val="16"/>
              </w:rPr>
              <w:t>Повторение</w:t>
            </w:r>
          </w:p>
        </w:tc>
        <w:tc>
          <w:tcPr>
            <w:tcW w:w="931" w:type="dxa"/>
          </w:tcPr>
          <w:p>
            <w:pPr>
              <w:pStyle w:val="TableParagraph"/>
              <w:spacing w:before="140"/>
              <w:ind w:left="107"/>
              <w:rPr>
                <w:sz w:val="16"/>
              </w:rPr>
            </w:pPr>
            <w:r>
              <w:rPr>
                <w:sz w:val="16"/>
              </w:rPr>
              <w:t>кластер</w:t>
            </w:r>
          </w:p>
        </w:tc>
        <w:tc>
          <w:tcPr>
            <w:tcW w:w="1066" w:type="dxa"/>
          </w:tcPr>
          <w:p>
            <w:pPr>
              <w:pStyle w:val="TableParagraph"/>
              <w:spacing w:before="140"/>
              <w:ind w:left="108"/>
              <w:rPr>
                <w:sz w:val="16"/>
              </w:rPr>
            </w:pPr>
            <w:r>
              <w:rPr>
                <w:sz w:val="16"/>
              </w:rPr>
              <w:t>загадка</w:t>
            </w:r>
          </w:p>
        </w:tc>
        <w:tc>
          <w:tcPr>
            <w:tcW w:w="1596" w:type="dxa"/>
          </w:tcPr>
          <w:p>
            <w:pPr>
              <w:pStyle w:val="TableParagraph"/>
              <w:spacing w:before="140"/>
              <w:ind w:left="108"/>
              <w:rPr>
                <w:sz w:val="16"/>
              </w:rPr>
            </w:pPr>
            <w:r>
              <w:rPr>
                <w:sz w:val="16"/>
              </w:rPr>
              <w:t>Бином фантазии</w:t>
            </w:r>
          </w:p>
        </w:tc>
        <w:tc>
          <w:tcPr>
            <w:tcW w:w="1065" w:type="dxa"/>
          </w:tcPr>
          <w:p>
            <w:pPr>
              <w:pStyle w:val="TableParagraph"/>
              <w:spacing w:line="328" w:lineRule="exact" w:before="27"/>
              <w:ind w:left="149" w:right="326" w:hanging="41"/>
              <w:rPr>
                <w:sz w:val="16"/>
              </w:rPr>
            </w:pPr>
            <w:r>
              <w:rPr>
                <w:sz w:val="16"/>
              </w:rPr>
              <w:t>Оживи картину</w:t>
            </w:r>
          </w:p>
        </w:tc>
        <w:tc>
          <w:tcPr>
            <w:tcW w:w="1464" w:type="dxa"/>
          </w:tcPr>
          <w:p>
            <w:pPr>
              <w:pStyle w:val="TableParagraph"/>
              <w:spacing w:before="140"/>
              <w:ind w:left="109"/>
              <w:rPr>
                <w:sz w:val="16"/>
              </w:rPr>
            </w:pPr>
            <w:r>
              <w:rPr>
                <w:sz w:val="16"/>
              </w:rPr>
              <w:t>театрализация</w:t>
            </w:r>
          </w:p>
        </w:tc>
        <w:tc>
          <w:tcPr>
            <w:tcW w:w="1331" w:type="dxa"/>
          </w:tcPr>
          <w:p>
            <w:pPr>
              <w:pStyle w:val="TableParagraph"/>
              <w:spacing w:before="140"/>
              <w:ind w:left="109"/>
              <w:rPr>
                <w:sz w:val="16"/>
              </w:rPr>
            </w:pPr>
            <w:r>
              <w:rPr>
                <w:sz w:val="16"/>
              </w:rPr>
              <w:t>Ролевая игра</w:t>
            </w:r>
          </w:p>
        </w:tc>
        <w:tc>
          <w:tcPr>
            <w:tcW w:w="1331" w:type="dxa"/>
          </w:tcPr>
          <w:p>
            <w:pPr>
              <w:pStyle w:val="TableParagraph"/>
              <w:spacing w:before="140"/>
              <w:ind w:left="110"/>
              <w:rPr>
                <w:sz w:val="16"/>
              </w:rPr>
            </w:pPr>
            <w:r>
              <w:rPr>
                <w:sz w:val="16"/>
              </w:rPr>
              <w:t>МФО</w:t>
            </w:r>
          </w:p>
        </w:tc>
      </w:tr>
      <w:tr>
        <w:trPr>
          <w:trHeight w:val="990" w:hRule="atLeast"/>
        </w:trPr>
        <w:tc>
          <w:tcPr>
            <w:tcW w:w="1166" w:type="dxa"/>
          </w:tcPr>
          <w:p>
            <w:pPr>
              <w:pStyle w:val="TableParagraph"/>
              <w:spacing w:before="143"/>
              <w:ind w:left="99" w:right="77"/>
              <w:jc w:val="center"/>
              <w:rPr>
                <w:b/>
                <w:sz w:val="16"/>
              </w:rPr>
            </w:pPr>
            <w:r>
              <w:rPr>
                <w:b/>
                <w:sz w:val="16"/>
              </w:rPr>
              <w:t>Рефлексия</w:t>
            </w:r>
          </w:p>
          <w:p>
            <w:pPr>
              <w:pStyle w:val="TableParagraph"/>
              <w:spacing w:line="290" w:lineRule="atLeast" w:before="41"/>
              <w:ind w:left="340" w:right="321" w:hanging="2"/>
              <w:jc w:val="center"/>
              <w:rPr>
                <w:b/>
                <w:sz w:val="16"/>
              </w:rPr>
            </w:pPr>
            <w:r>
              <w:rPr>
                <w:b/>
                <w:sz w:val="16"/>
              </w:rPr>
              <w:t>(конец урока)</w:t>
            </w:r>
          </w:p>
        </w:tc>
        <w:tc>
          <w:tcPr>
            <w:tcW w:w="931" w:type="dxa"/>
          </w:tcPr>
          <w:p>
            <w:pPr>
              <w:pStyle w:val="TableParagraph"/>
              <w:spacing w:before="140"/>
              <w:ind w:left="107"/>
              <w:rPr>
                <w:sz w:val="16"/>
              </w:rPr>
            </w:pPr>
            <w:r>
              <w:rPr>
                <w:sz w:val="16"/>
              </w:rPr>
              <w:t>кластер</w:t>
            </w:r>
          </w:p>
        </w:tc>
        <w:tc>
          <w:tcPr>
            <w:tcW w:w="1066" w:type="dxa"/>
          </w:tcPr>
          <w:p>
            <w:pPr>
              <w:pStyle w:val="TableParagraph"/>
              <w:spacing w:before="140"/>
              <w:ind w:left="108"/>
              <w:rPr>
                <w:sz w:val="16"/>
              </w:rPr>
            </w:pPr>
            <w:r>
              <w:rPr>
                <w:sz w:val="16"/>
              </w:rPr>
              <w:t>Зигзаг - 2</w:t>
            </w:r>
          </w:p>
        </w:tc>
        <w:tc>
          <w:tcPr>
            <w:tcW w:w="1596" w:type="dxa"/>
          </w:tcPr>
          <w:p>
            <w:pPr>
              <w:pStyle w:val="TableParagraph"/>
              <w:spacing w:line="391" w:lineRule="auto" w:before="140"/>
              <w:ind w:left="108" w:right="193"/>
              <w:rPr>
                <w:sz w:val="16"/>
              </w:rPr>
            </w:pPr>
            <w:r>
              <w:rPr>
                <w:sz w:val="16"/>
              </w:rPr>
              <w:t>Интеллектуальная разминка</w:t>
            </w:r>
          </w:p>
        </w:tc>
        <w:tc>
          <w:tcPr>
            <w:tcW w:w="1065" w:type="dxa"/>
          </w:tcPr>
          <w:p>
            <w:pPr>
              <w:pStyle w:val="TableParagraph"/>
              <w:spacing w:before="140"/>
              <w:ind w:left="108"/>
              <w:rPr>
                <w:sz w:val="16"/>
              </w:rPr>
            </w:pPr>
            <w:r>
              <w:rPr>
                <w:sz w:val="16"/>
              </w:rPr>
              <w:t>Синквейн</w:t>
            </w:r>
          </w:p>
        </w:tc>
        <w:tc>
          <w:tcPr>
            <w:tcW w:w="1464" w:type="dxa"/>
          </w:tcPr>
          <w:p>
            <w:pPr>
              <w:pStyle w:val="TableParagraph"/>
              <w:spacing w:before="140"/>
              <w:ind w:left="109"/>
              <w:rPr>
                <w:sz w:val="16"/>
              </w:rPr>
            </w:pPr>
            <w:r>
              <w:rPr>
                <w:sz w:val="16"/>
              </w:rPr>
              <w:t>экспертиза</w:t>
            </w:r>
          </w:p>
        </w:tc>
        <w:tc>
          <w:tcPr>
            <w:tcW w:w="1331" w:type="dxa"/>
          </w:tcPr>
          <w:p>
            <w:pPr>
              <w:pStyle w:val="TableParagraph"/>
              <w:spacing w:before="140"/>
              <w:ind w:left="109"/>
              <w:rPr>
                <w:sz w:val="16"/>
              </w:rPr>
            </w:pPr>
            <w:r>
              <w:rPr>
                <w:sz w:val="16"/>
              </w:rPr>
              <w:t>Ролевой проект</w:t>
            </w:r>
          </w:p>
        </w:tc>
        <w:tc>
          <w:tcPr>
            <w:tcW w:w="1331" w:type="dxa"/>
          </w:tcPr>
          <w:p>
            <w:pPr>
              <w:pStyle w:val="TableParagraph"/>
              <w:spacing w:line="391" w:lineRule="auto" w:before="140"/>
              <w:ind w:left="110" w:right="99"/>
              <w:rPr>
                <w:sz w:val="16"/>
              </w:rPr>
            </w:pPr>
            <w:r>
              <w:rPr>
                <w:sz w:val="16"/>
              </w:rPr>
              <w:t>Исследовательс кий проект</w:t>
            </w:r>
          </w:p>
        </w:tc>
      </w:tr>
      <w:tr>
        <w:trPr>
          <w:trHeight w:val="669" w:hRule="atLeast"/>
        </w:trPr>
        <w:tc>
          <w:tcPr>
            <w:tcW w:w="1166" w:type="dxa"/>
          </w:tcPr>
          <w:p>
            <w:pPr>
              <w:pStyle w:val="TableParagraph"/>
              <w:spacing w:line="300" w:lineRule="atLeast" w:before="27"/>
              <w:ind w:left="302" w:right="171" w:hanging="96"/>
              <w:rPr>
                <w:b/>
                <w:sz w:val="16"/>
              </w:rPr>
            </w:pPr>
            <w:r>
              <w:rPr>
                <w:b/>
                <w:sz w:val="16"/>
              </w:rPr>
              <w:t>Домашнее задание</w:t>
            </w:r>
          </w:p>
        </w:tc>
        <w:tc>
          <w:tcPr>
            <w:tcW w:w="931" w:type="dxa"/>
          </w:tcPr>
          <w:p>
            <w:pPr>
              <w:pStyle w:val="TableParagraph"/>
              <w:spacing w:before="140"/>
              <w:ind w:left="107"/>
              <w:rPr>
                <w:sz w:val="16"/>
              </w:rPr>
            </w:pPr>
            <w:r>
              <w:rPr>
                <w:sz w:val="16"/>
              </w:rPr>
              <w:t>загадка</w:t>
            </w:r>
          </w:p>
        </w:tc>
        <w:tc>
          <w:tcPr>
            <w:tcW w:w="1066" w:type="dxa"/>
          </w:tcPr>
          <w:p>
            <w:pPr>
              <w:pStyle w:val="TableParagraph"/>
              <w:spacing w:before="140"/>
              <w:ind w:left="108"/>
              <w:rPr>
                <w:sz w:val="16"/>
              </w:rPr>
            </w:pPr>
            <w:r>
              <w:rPr>
                <w:sz w:val="16"/>
              </w:rPr>
              <w:t>кластер</w:t>
            </w:r>
          </w:p>
        </w:tc>
        <w:tc>
          <w:tcPr>
            <w:tcW w:w="1596" w:type="dxa"/>
          </w:tcPr>
          <w:p>
            <w:pPr>
              <w:pStyle w:val="TableParagraph"/>
              <w:spacing w:before="140"/>
              <w:ind w:left="108"/>
              <w:rPr>
                <w:sz w:val="16"/>
              </w:rPr>
            </w:pPr>
            <w:r>
              <w:rPr>
                <w:sz w:val="16"/>
              </w:rPr>
              <w:t>Оживи картину</w:t>
            </w:r>
          </w:p>
        </w:tc>
        <w:tc>
          <w:tcPr>
            <w:tcW w:w="1065" w:type="dxa"/>
          </w:tcPr>
          <w:p>
            <w:pPr>
              <w:pStyle w:val="TableParagraph"/>
              <w:spacing w:before="140"/>
              <w:ind w:left="108"/>
              <w:rPr>
                <w:sz w:val="16"/>
              </w:rPr>
            </w:pPr>
            <w:r>
              <w:rPr>
                <w:sz w:val="16"/>
              </w:rPr>
              <w:t>инсерт</w:t>
            </w:r>
          </w:p>
        </w:tc>
        <w:tc>
          <w:tcPr>
            <w:tcW w:w="1464" w:type="dxa"/>
          </w:tcPr>
          <w:p>
            <w:pPr>
              <w:pStyle w:val="TableParagraph"/>
              <w:spacing w:before="140"/>
              <w:ind w:left="109"/>
              <w:rPr>
                <w:sz w:val="16"/>
              </w:rPr>
            </w:pPr>
            <w:r>
              <w:rPr>
                <w:sz w:val="16"/>
              </w:rPr>
              <w:t>Круги по воде</w:t>
            </w:r>
          </w:p>
        </w:tc>
        <w:tc>
          <w:tcPr>
            <w:tcW w:w="1331" w:type="dxa"/>
          </w:tcPr>
          <w:p>
            <w:pPr>
              <w:pStyle w:val="TableParagraph"/>
              <w:spacing w:line="290" w:lineRule="atLeast" w:before="34"/>
              <w:ind w:left="109" w:right="546"/>
              <w:rPr>
                <w:sz w:val="16"/>
              </w:rPr>
            </w:pPr>
            <w:r>
              <w:rPr>
                <w:sz w:val="16"/>
              </w:rPr>
              <w:t>Бином фантазии</w:t>
            </w:r>
          </w:p>
        </w:tc>
        <w:tc>
          <w:tcPr>
            <w:tcW w:w="1331" w:type="dxa"/>
          </w:tcPr>
          <w:p>
            <w:pPr>
              <w:pStyle w:val="TableParagraph"/>
              <w:rPr>
                <w:sz w:val="16"/>
              </w:rPr>
            </w:pPr>
          </w:p>
        </w:tc>
      </w:tr>
    </w:tbl>
    <w:p>
      <w:pPr>
        <w:spacing w:after="0"/>
        <w:rPr>
          <w:sz w:val="16"/>
        </w:rPr>
        <w:sectPr>
          <w:pgSz w:w="11910" w:h="16840"/>
          <w:pgMar w:header="709" w:footer="0" w:top="1180" w:bottom="280" w:left="180" w:right="180"/>
        </w:sectPr>
      </w:pPr>
    </w:p>
    <w:p>
      <w:pPr>
        <w:pStyle w:val="BodyText"/>
        <w:ind w:left="0"/>
        <w:rPr>
          <w:b/>
          <w:sz w:val="20"/>
        </w:rPr>
      </w:pPr>
    </w:p>
    <w:p>
      <w:pPr>
        <w:pStyle w:val="BodyText"/>
        <w:ind w:left="0"/>
        <w:rPr>
          <w:b/>
          <w:sz w:val="20"/>
        </w:rPr>
      </w:pPr>
    </w:p>
    <w:p>
      <w:pPr>
        <w:pStyle w:val="BodyText"/>
        <w:ind w:left="0"/>
        <w:rPr>
          <w:b/>
          <w:sz w:val="20"/>
        </w:rPr>
      </w:pPr>
    </w:p>
    <w:p>
      <w:pPr>
        <w:spacing w:before="222"/>
        <w:ind w:left="1522" w:right="664" w:firstLine="0"/>
        <w:jc w:val="right"/>
        <w:rPr>
          <w:i/>
          <w:sz w:val="28"/>
        </w:rPr>
      </w:pPr>
      <w:r>
        <w:rPr>
          <w:i/>
          <w:sz w:val="28"/>
        </w:rPr>
        <w:t>Приложение № 3</w:t>
      </w:r>
    </w:p>
    <w:p>
      <w:pPr>
        <w:pStyle w:val="BodyText"/>
        <w:spacing w:before="7"/>
        <w:ind w:left="0"/>
        <w:rPr>
          <w:i/>
        </w:rPr>
      </w:pPr>
    </w:p>
    <w:p>
      <w:pPr>
        <w:pStyle w:val="Heading1"/>
        <w:ind w:left="3034"/>
      </w:pPr>
      <w:r>
        <w:rPr/>
        <w:t>Список рекомендуемой литературы для учителей</w:t>
      </w:r>
    </w:p>
    <w:p>
      <w:pPr>
        <w:pStyle w:val="ListParagraph"/>
        <w:numPr>
          <w:ilvl w:val="0"/>
          <w:numId w:val="43"/>
        </w:numPr>
        <w:tabs>
          <w:tab w:pos="2938" w:val="left" w:leader="none"/>
        </w:tabs>
        <w:spacing w:line="240" w:lineRule="auto" w:before="235" w:after="0"/>
        <w:ind w:left="2962" w:right="1164" w:hanging="360"/>
        <w:jc w:val="left"/>
        <w:rPr>
          <w:sz w:val="28"/>
        </w:rPr>
      </w:pPr>
      <w:r>
        <w:rPr>
          <w:sz w:val="28"/>
        </w:rPr>
        <w:t>Загашев И., Заир-Бек С. «Критическое мышление: технология развития».</w:t>
      </w:r>
    </w:p>
    <w:p>
      <w:pPr>
        <w:pStyle w:val="ListParagraph"/>
        <w:numPr>
          <w:ilvl w:val="0"/>
          <w:numId w:val="43"/>
        </w:numPr>
        <w:tabs>
          <w:tab w:pos="2938" w:val="left" w:leader="none"/>
        </w:tabs>
        <w:spacing w:line="240" w:lineRule="auto" w:before="59" w:after="0"/>
        <w:ind w:left="2962" w:right="812" w:hanging="360"/>
        <w:jc w:val="left"/>
        <w:rPr>
          <w:sz w:val="28"/>
        </w:rPr>
      </w:pPr>
      <w:hyperlink r:id="rId62">
        <w:r>
          <w:rPr>
            <w:sz w:val="28"/>
          </w:rPr>
          <w:t>Сергей Заир-Бек</w:t>
        </w:r>
      </w:hyperlink>
      <w:r>
        <w:rPr>
          <w:sz w:val="28"/>
        </w:rPr>
        <w:t>, </w:t>
      </w:r>
      <w:hyperlink r:id="rId63">
        <w:r>
          <w:rPr>
            <w:sz w:val="28"/>
          </w:rPr>
          <w:t>Ирина Муштавинская</w:t>
        </w:r>
      </w:hyperlink>
      <w:r>
        <w:rPr>
          <w:sz w:val="28"/>
        </w:rPr>
        <w:t>. «Развитие критического мышления на</w:t>
      </w:r>
      <w:r>
        <w:rPr>
          <w:spacing w:val="-3"/>
          <w:sz w:val="28"/>
        </w:rPr>
        <w:t> </w:t>
      </w:r>
      <w:r>
        <w:rPr>
          <w:sz w:val="28"/>
        </w:rPr>
        <w:t>уроке»</w:t>
      </w:r>
    </w:p>
    <w:p>
      <w:pPr>
        <w:pStyle w:val="ListParagraph"/>
        <w:numPr>
          <w:ilvl w:val="0"/>
          <w:numId w:val="43"/>
        </w:numPr>
        <w:tabs>
          <w:tab w:pos="2938" w:val="left" w:leader="none"/>
        </w:tabs>
        <w:spacing w:line="300" w:lineRule="auto" w:before="83" w:after="0"/>
        <w:ind w:left="2962" w:right="1266" w:hanging="360"/>
        <w:jc w:val="left"/>
        <w:rPr>
          <w:sz w:val="28"/>
        </w:rPr>
      </w:pPr>
      <w:r>
        <w:rPr>
          <w:sz w:val="28"/>
        </w:rPr>
        <w:t>Ирина Муштавинская. «Технология развития критического мышления на уроке и в системе подготовки учителя.</w:t>
      </w:r>
      <w:r>
        <w:rPr>
          <w:spacing w:val="-13"/>
          <w:sz w:val="28"/>
        </w:rPr>
        <w:t> </w:t>
      </w:r>
      <w:r>
        <w:rPr>
          <w:sz w:val="28"/>
        </w:rPr>
        <w:t>ФГОС»</w:t>
      </w:r>
    </w:p>
    <w:sectPr>
      <w:pgSz w:w="11910" w:h="16840"/>
      <w:pgMar w:header="709" w:footer="0" w:top="1180" w:bottom="280" w:left="180" w:right="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Symbol">
    <w:altName w:val="Symbol"/>
    <w:charset w:val="2"/>
    <w:family w:val="roman"/>
    <w:pitch w:val="variable"/>
  </w:font>
  <w:font w:name="Cambria">
    <w:altName w:val="Cambria"/>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rect style="position:absolute;margin-left:83.664001pt;margin-top:56.759983pt;width:470.74pt;height:3pt;mso-position-horizontal-relative:page;mso-position-vertical-relative:page;z-index:-17656832" filled="true" fillcolor="#612322" stroked="false">
          <v:fill type="solid"/>
          <w10:wrap type="none"/>
        </v:rect>
      </w:pict>
    </w:r>
    <w:r>
      <w:rPr/>
      <w:pict>
        <v:shapetype id="_x0000_t202" o:spt="202" coordsize="21600,21600" path="m,l,21600r21600,l21600,xe">
          <v:stroke joinstyle="miter"/>
          <v:path gradientshapeok="t" o:connecttype="rect"/>
        </v:shapetype>
        <v:shape style="position:absolute;margin-left:82.664001pt;margin-top:34.474865pt;width:472.75pt;height:20.75pt;mso-position-horizontal-relative:page;mso-position-vertical-relative:page;z-index:-17656320"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rect style="position:absolute;margin-left:83.664001pt;margin-top:56.639984pt;width:470.74pt;height:3pt;mso-position-horizontal-relative:page;mso-position-vertical-relative:page;z-index:-17649664" filled="true" fillcolor="#612322" stroked="false">
          <v:fill type="solid"/>
          <w10:wrap type="none"/>
        </v:rect>
      </w:pict>
    </w:r>
    <w:r>
      <w:rPr/>
      <w:pict>
        <v:shape style="position:absolute;margin-left:82.664001pt;margin-top:34.474865pt;width:472.75pt;height:20.75pt;mso-position-horizontal-relative:page;mso-position-vertical-relative:page;z-index:-17649152"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rect style="position:absolute;margin-left:83.664001pt;margin-top:56.759983pt;width:470.74pt;height:3pt;mso-position-horizontal-relative:page;mso-position-vertical-relative:page;z-index:-17655808" filled="true" fillcolor="#612322" stroked="false">
          <v:fill type="solid"/>
          <w10:wrap type="none"/>
        </v:rect>
      </w:pict>
    </w:r>
    <w:r>
      <w:rPr/>
      <w:pict>
        <v:shape style="position:absolute;margin-left:82.664001pt;margin-top:34.474865pt;width:472.75pt;height:20.75pt;mso-position-horizontal-relative:page;mso-position-vertical-relative:page;z-index:-17655296"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82.664001pt;margin-top:34.474865pt;width:472.75pt;height:20.75pt;mso-position-horizontal-relative:page;mso-position-vertical-relative:page;z-index:-17654784"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rect style="position:absolute;margin-left:83.664001pt;margin-top:56.759983pt;width:470.74pt;height:3pt;mso-position-horizontal-relative:page;mso-position-vertical-relative:page;z-index:-17654272" filled="true" fillcolor="#612322" stroked="false">
          <v:fill type="solid"/>
          <w10:wrap type="none"/>
        </v:rect>
      </w:pict>
    </w:r>
    <w:r>
      <w:rPr/>
      <w:pict>
        <v:shape style="position:absolute;margin-left:82.664001pt;margin-top:34.474865pt;width:472.75pt;height:20.75pt;mso-position-horizontal-relative:page;mso-position-vertical-relative:page;z-index:-17653760"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82.664001pt;margin-top:34.474865pt;width:472.75pt;height:20.75pt;mso-position-horizontal-relative:page;mso-position-vertical-relative:page;z-index:-17653248"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rect style="position:absolute;margin-left:83.664001pt;margin-top:56.639984pt;width:470.74pt;height:3pt;mso-position-horizontal-relative:page;mso-position-vertical-relative:page;z-index:-17652736" filled="true" fillcolor="#612322" stroked="false">
          <v:fill type="solid"/>
          <w10:wrap type="none"/>
        </v:rect>
      </w:pict>
    </w:r>
    <w:r>
      <w:rPr/>
      <w:pict>
        <v:shape style="position:absolute;margin-left:82.664001pt;margin-top:34.474865pt;width:472.75pt;height:20.75pt;mso-position-horizontal-relative:page;mso-position-vertical-relative:page;z-index:-17652224"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82.664001pt;margin-top:34.474865pt;width:472.75pt;height:20.75pt;mso-position-horizontal-relative:page;mso-position-vertical-relative:page;z-index:-17651712"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rect style="position:absolute;margin-left:83.664001pt;margin-top:56.639984pt;width:470.74pt;height:3pt;mso-position-horizontal-relative:page;mso-position-vertical-relative:page;z-index:-17651200" filled="true" fillcolor="#612322" stroked="false">
          <v:fill type="solid"/>
          <w10:wrap type="none"/>
        </v:rect>
      </w:pict>
    </w:r>
    <w:r>
      <w:rPr/>
      <w:pict>
        <v:shape style="position:absolute;margin-left:82.664001pt;margin-top:34.474865pt;width:472.75pt;height:20.75pt;mso-position-horizontal-relative:page;mso-position-vertical-relative:page;z-index:-17650688"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 style="position:absolute;margin-left:82.664001pt;margin-top:34.474865pt;width:472.75pt;height:20.75pt;mso-position-horizontal-relative:page;mso-position-vertical-relative:page;z-index:-17650176" type="#_x0000_t202" filled="false" stroked="false">
          <v:textbox inset="0,0,0,0">
            <w:txbxContent>
              <w:p>
                <w:pPr>
                  <w:tabs>
                    <w:tab w:pos="2043" w:val="left" w:leader="none"/>
                    <w:tab w:pos="9434" w:val="left" w:leader="none"/>
                  </w:tabs>
                  <w:spacing w:before="19"/>
                  <w:ind w:left="20" w:right="0" w:firstLine="0"/>
                  <w:jc w:val="left"/>
                  <w:rPr>
                    <w:rFonts w:ascii="Cambria" w:hAnsi="Cambria"/>
                    <w:sz w:val="32"/>
                  </w:rPr>
                </w:pPr>
                <w:r>
                  <w:rPr>
                    <w:w w:val="99"/>
                    <w:sz w:val="32"/>
                    <w:u w:val="single" w:color="612322"/>
                  </w:rPr>
                  <w:t> </w:t>
                </w:r>
                <w:r>
                  <w:rPr>
                    <w:sz w:val="32"/>
                    <w:u w:val="single" w:color="612322"/>
                  </w:rPr>
                  <w:tab/>
                </w:r>
                <w:r>
                  <w:rPr>
                    <w:rFonts w:ascii="Cambria" w:hAnsi="Cambria"/>
                    <w:sz w:val="32"/>
                    <w:u w:val="single" w:color="612322"/>
                  </w:rPr>
                  <w:t>Методическое пособие для</w:t>
                </w:r>
                <w:r>
                  <w:rPr>
                    <w:rFonts w:ascii="Cambria" w:hAnsi="Cambria"/>
                    <w:spacing w:val="-17"/>
                    <w:sz w:val="32"/>
                    <w:u w:val="single" w:color="612322"/>
                  </w:rPr>
                  <w:t> </w:t>
                </w:r>
                <w:r>
                  <w:rPr>
                    <w:rFonts w:ascii="Cambria" w:hAnsi="Cambria"/>
                    <w:sz w:val="32"/>
                    <w:u w:val="single" w:color="612322"/>
                  </w:rPr>
                  <w:t>учителей</w:t>
                  <w:tab/>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
    <w:multiLevelType w:val="hybridMultilevel"/>
    <w:lvl w:ilvl="0">
      <w:start w:val="1"/>
      <w:numFmt w:val="decimal"/>
      <w:lvlText w:val="%1."/>
      <w:lvlJc w:val="left"/>
      <w:pPr>
        <w:ind w:left="2962" w:hanging="336"/>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3818" w:hanging="336"/>
      </w:pPr>
      <w:rPr>
        <w:rFonts w:hint="default"/>
        <w:lang w:val="ru-RU" w:eastAsia="en-US" w:bidi="ar-SA"/>
      </w:rPr>
    </w:lvl>
    <w:lvl w:ilvl="2">
      <w:start w:val="0"/>
      <w:numFmt w:val="bullet"/>
      <w:lvlText w:val="•"/>
      <w:lvlJc w:val="left"/>
      <w:pPr>
        <w:ind w:left="4677" w:hanging="336"/>
      </w:pPr>
      <w:rPr>
        <w:rFonts w:hint="default"/>
        <w:lang w:val="ru-RU" w:eastAsia="en-US" w:bidi="ar-SA"/>
      </w:rPr>
    </w:lvl>
    <w:lvl w:ilvl="3">
      <w:start w:val="0"/>
      <w:numFmt w:val="bullet"/>
      <w:lvlText w:val="•"/>
      <w:lvlJc w:val="left"/>
      <w:pPr>
        <w:ind w:left="5535" w:hanging="336"/>
      </w:pPr>
      <w:rPr>
        <w:rFonts w:hint="default"/>
        <w:lang w:val="ru-RU" w:eastAsia="en-US" w:bidi="ar-SA"/>
      </w:rPr>
    </w:lvl>
    <w:lvl w:ilvl="4">
      <w:start w:val="0"/>
      <w:numFmt w:val="bullet"/>
      <w:lvlText w:val="•"/>
      <w:lvlJc w:val="left"/>
      <w:pPr>
        <w:ind w:left="6394" w:hanging="336"/>
      </w:pPr>
      <w:rPr>
        <w:rFonts w:hint="default"/>
        <w:lang w:val="ru-RU" w:eastAsia="en-US" w:bidi="ar-SA"/>
      </w:rPr>
    </w:lvl>
    <w:lvl w:ilvl="5">
      <w:start w:val="0"/>
      <w:numFmt w:val="bullet"/>
      <w:lvlText w:val="•"/>
      <w:lvlJc w:val="left"/>
      <w:pPr>
        <w:ind w:left="7253" w:hanging="336"/>
      </w:pPr>
      <w:rPr>
        <w:rFonts w:hint="default"/>
        <w:lang w:val="ru-RU" w:eastAsia="en-US" w:bidi="ar-SA"/>
      </w:rPr>
    </w:lvl>
    <w:lvl w:ilvl="6">
      <w:start w:val="0"/>
      <w:numFmt w:val="bullet"/>
      <w:lvlText w:val="•"/>
      <w:lvlJc w:val="left"/>
      <w:pPr>
        <w:ind w:left="8111" w:hanging="336"/>
      </w:pPr>
      <w:rPr>
        <w:rFonts w:hint="default"/>
        <w:lang w:val="ru-RU" w:eastAsia="en-US" w:bidi="ar-SA"/>
      </w:rPr>
    </w:lvl>
    <w:lvl w:ilvl="7">
      <w:start w:val="0"/>
      <w:numFmt w:val="bullet"/>
      <w:lvlText w:val="•"/>
      <w:lvlJc w:val="left"/>
      <w:pPr>
        <w:ind w:left="8970" w:hanging="336"/>
      </w:pPr>
      <w:rPr>
        <w:rFonts w:hint="default"/>
        <w:lang w:val="ru-RU" w:eastAsia="en-US" w:bidi="ar-SA"/>
      </w:rPr>
    </w:lvl>
    <w:lvl w:ilvl="8">
      <w:start w:val="0"/>
      <w:numFmt w:val="bullet"/>
      <w:lvlText w:val="•"/>
      <w:lvlJc w:val="left"/>
      <w:pPr>
        <w:ind w:left="9829" w:hanging="336"/>
      </w:pPr>
      <w:rPr>
        <w:rFonts w:hint="default"/>
        <w:lang w:val="ru-RU" w:eastAsia="en-US" w:bidi="ar-SA"/>
      </w:rPr>
    </w:lvl>
  </w:abstractNum>
  <w:abstractNum w:abstractNumId="41">
    <w:multiLevelType w:val="hybridMultilevel"/>
    <w:lvl w:ilvl="0">
      <w:start w:val="0"/>
      <w:numFmt w:val="bullet"/>
      <w:lvlText w:val="-"/>
      <w:lvlJc w:val="left"/>
      <w:pPr>
        <w:ind w:left="1522"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164"/>
      </w:pPr>
      <w:rPr>
        <w:rFonts w:hint="default"/>
        <w:lang w:val="ru-RU" w:eastAsia="en-US" w:bidi="ar-SA"/>
      </w:rPr>
    </w:lvl>
    <w:lvl w:ilvl="2">
      <w:start w:val="0"/>
      <w:numFmt w:val="bullet"/>
      <w:lvlText w:val="•"/>
      <w:lvlJc w:val="left"/>
      <w:pPr>
        <w:ind w:left="3525" w:hanging="164"/>
      </w:pPr>
      <w:rPr>
        <w:rFonts w:hint="default"/>
        <w:lang w:val="ru-RU" w:eastAsia="en-US" w:bidi="ar-SA"/>
      </w:rPr>
    </w:lvl>
    <w:lvl w:ilvl="3">
      <w:start w:val="0"/>
      <w:numFmt w:val="bullet"/>
      <w:lvlText w:val="•"/>
      <w:lvlJc w:val="left"/>
      <w:pPr>
        <w:ind w:left="4527" w:hanging="164"/>
      </w:pPr>
      <w:rPr>
        <w:rFonts w:hint="default"/>
        <w:lang w:val="ru-RU" w:eastAsia="en-US" w:bidi="ar-SA"/>
      </w:rPr>
    </w:lvl>
    <w:lvl w:ilvl="4">
      <w:start w:val="0"/>
      <w:numFmt w:val="bullet"/>
      <w:lvlText w:val="•"/>
      <w:lvlJc w:val="left"/>
      <w:pPr>
        <w:ind w:left="5530" w:hanging="164"/>
      </w:pPr>
      <w:rPr>
        <w:rFonts w:hint="default"/>
        <w:lang w:val="ru-RU" w:eastAsia="en-US" w:bidi="ar-SA"/>
      </w:rPr>
    </w:lvl>
    <w:lvl w:ilvl="5">
      <w:start w:val="0"/>
      <w:numFmt w:val="bullet"/>
      <w:lvlText w:val="•"/>
      <w:lvlJc w:val="left"/>
      <w:pPr>
        <w:ind w:left="6533" w:hanging="164"/>
      </w:pPr>
      <w:rPr>
        <w:rFonts w:hint="default"/>
        <w:lang w:val="ru-RU" w:eastAsia="en-US" w:bidi="ar-SA"/>
      </w:rPr>
    </w:lvl>
    <w:lvl w:ilvl="6">
      <w:start w:val="0"/>
      <w:numFmt w:val="bullet"/>
      <w:lvlText w:val="•"/>
      <w:lvlJc w:val="left"/>
      <w:pPr>
        <w:ind w:left="7535" w:hanging="164"/>
      </w:pPr>
      <w:rPr>
        <w:rFonts w:hint="default"/>
        <w:lang w:val="ru-RU" w:eastAsia="en-US" w:bidi="ar-SA"/>
      </w:rPr>
    </w:lvl>
    <w:lvl w:ilvl="7">
      <w:start w:val="0"/>
      <w:numFmt w:val="bullet"/>
      <w:lvlText w:val="•"/>
      <w:lvlJc w:val="left"/>
      <w:pPr>
        <w:ind w:left="8538" w:hanging="164"/>
      </w:pPr>
      <w:rPr>
        <w:rFonts w:hint="default"/>
        <w:lang w:val="ru-RU" w:eastAsia="en-US" w:bidi="ar-SA"/>
      </w:rPr>
    </w:lvl>
    <w:lvl w:ilvl="8">
      <w:start w:val="0"/>
      <w:numFmt w:val="bullet"/>
      <w:lvlText w:val="•"/>
      <w:lvlJc w:val="left"/>
      <w:pPr>
        <w:ind w:left="9541" w:hanging="164"/>
      </w:pPr>
      <w:rPr>
        <w:rFonts w:hint="default"/>
        <w:lang w:val="ru-RU" w:eastAsia="en-US" w:bidi="ar-SA"/>
      </w:rPr>
    </w:lvl>
  </w:abstractNum>
  <w:abstractNum w:abstractNumId="40">
    <w:multiLevelType w:val="hybridMultilevel"/>
    <w:lvl w:ilvl="0">
      <w:start w:val="1"/>
      <w:numFmt w:val="decimal"/>
      <w:lvlText w:val="%1."/>
      <w:lvlJc w:val="left"/>
      <w:pPr>
        <w:ind w:left="2962" w:hanging="567"/>
        <w:jc w:val="right"/>
      </w:pPr>
      <w:rPr>
        <w:rFonts w:hint="default" w:ascii="Times New Roman" w:hAnsi="Times New Roman" w:eastAsia="Times New Roman" w:cs="Times New Roman"/>
        <w:spacing w:val="0"/>
        <w:w w:val="100"/>
        <w:sz w:val="28"/>
        <w:szCs w:val="28"/>
        <w:lang w:val="ru-RU" w:eastAsia="en-US" w:bidi="ar-SA"/>
      </w:rPr>
    </w:lvl>
    <w:lvl w:ilvl="1">
      <w:start w:val="1"/>
      <w:numFmt w:val="decimal"/>
      <w:lvlText w:val="%2."/>
      <w:lvlJc w:val="left"/>
      <w:pPr>
        <w:ind w:left="2962" w:hanging="336"/>
        <w:jc w:val="left"/>
      </w:pPr>
      <w:rPr>
        <w:rFonts w:hint="default" w:ascii="Times New Roman" w:hAnsi="Times New Roman" w:eastAsia="Times New Roman" w:cs="Times New Roman"/>
        <w:spacing w:val="0"/>
        <w:w w:val="100"/>
        <w:sz w:val="28"/>
        <w:szCs w:val="28"/>
        <w:lang w:val="ru-RU" w:eastAsia="en-US" w:bidi="ar-SA"/>
      </w:rPr>
    </w:lvl>
    <w:lvl w:ilvl="2">
      <w:start w:val="0"/>
      <w:numFmt w:val="bullet"/>
      <w:lvlText w:val="•"/>
      <w:lvlJc w:val="left"/>
      <w:pPr>
        <w:ind w:left="4677" w:hanging="336"/>
      </w:pPr>
      <w:rPr>
        <w:rFonts w:hint="default"/>
        <w:lang w:val="ru-RU" w:eastAsia="en-US" w:bidi="ar-SA"/>
      </w:rPr>
    </w:lvl>
    <w:lvl w:ilvl="3">
      <w:start w:val="0"/>
      <w:numFmt w:val="bullet"/>
      <w:lvlText w:val="•"/>
      <w:lvlJc w:val="left"/>
      <w:pPr>
        <w:ind w:left="5535" w:hanging="336"/>
      </w:pPr>
      <w:rPr>
        <w:rFonts w:hint="default"/>
        <w:lang w:val="ru-RU" w:eastAsia="en-US" w:bidi="ar-SA"/>
      </w:rPr>
    </w:lvl>
    <w:lvl w:ilvl="4">
      <w:start w:val="0"/>
      <w:numFmt w:val="bullet"/>
      <w:lvlText w:val="•"/>
      <w:lvlJc w:val="left"/>
      <w:pPr>
        <w:ind w:left="6394" w:hanging="336"/>
      </w:pPr>
      <w:rPr>
        <w:rFonts w:hint="default"/>
        <w:lang w:val="ru-RU" w:eastAsia="en-US" w:bidi="ar-SA"/>
      </w:rPr>
    </w:lvl>
    <w:lvl w:ilvl="5">
      <w:start w:val="0"/>
      <w:numFmt w:val="bullet"/>
      <w:lvlText w:val="•"/>
      <w:lvlJc w:val="left"/>
      <w:pPr>
        <w:ind w:left="7253" w:hanging="336"/>
      </w:pPr>
      <w:rPr>
        <w:rFonts w:hint="default"/>
        <w:lang w:val="ru-RU" w:eastAsia="en-US" w:bidi="ar-SA"/>
      </w:rPr>
    </w:lvl>
    <w:lvl w:ilvl="6">
      <w:start w:val="0"/>
      <w:numFmt w:val="bullet"/>
      <w:lvlText w:val="•"/>
      <w:lvlJc w:val="left"/>
      <w:pPr>
        <w:ind w:left="8111" w:hanging="336"/>
      </w:pPr>
      <w:rPr>
        <w:rFonts w:hint="default"/>
        <w:lang w:val="ru-RU" w:eastAsia="en-US" w:bidi="ar-SA"/>
      </w:rPr>
    </w:lvl>
    <w:lvl w:ilvl="7">
      <w:start w:val="0"/>
      <w:numFmt w:val="bullet"/>
      <w:lvlText w:val="•"/>
      <w:lvlJc w:val="left"/>
      <w:pPr>
        <w:ind w:left="8970" w:hanging="336"/>
      </w:pPr>
      <w:rPr>
        <w:rFonts w:hint="default"/>
        <w:lang w:val="ru-RU" w:eastAsia="en-US" w:bidi="ar-SA"/>
      </w:rPr>
    </w:lvl>
    <w:lvl w:ilvl="8">
      <w:start w:val="0"/>
      <w:numFmt w:val="bullet"/>
      <w:lvlText w:val="•"/>
      <w:lvlJc w:val="left"/>
      <w:pPr>
        <w:ind w:left="9829" w:hanging="336"/>
      </w:pPr>
      <w:rPr>
        <w:rFonts w:hint="default"/>
        <w:lang w:val="ru-RU" w:eastAsia="en-US" w:bidi="ar-SA"/>
      </w:rPr>
    </w:lvl>
  </w:abstractNum>
  <w:abstractNum w:abstractNumId="39">
    <w:multiLevelType w:val="hybridMultilevel"/>
    <w:lvl w:ilvl="0">
      <w:start w:val="1"/>
      <w:numFmt w:val="decimal"/>
      <w:lvlText w:val="%1."/>
      <w:lvlJc w:val="left"/>
      <w:pPr>
        <w:ind w:left="1802"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242" w:hanging="360"/>
      </w:pPr>
      <w:rPr>
        <w:rFonts w:hint="default" w:ascii="Symbol" w:hAnsi="Symbol" w:eastAsia="Symbol" w:cs="Symbol"/>
        <w:w w:val="99"/>
        <w:sz w:val="20"/>
        <w:szCs w:val="20"/>
        <w:lang w:val="ru-RU" w:eastAsia="en-US" w:bidi="ar-SA"/>
      </w:rPr>
    </w:lvl>
    <w:lvl w:ilvl="2">
      <w:start w:val="0"/>
      <w:numFmt w:val="bullet"/>
      <w:lvlText w:val="•"/>
      <w:lvlJc w:val="left"/>
      <w:pPr>
        <w:ind w:left="3274" w:hanging="360"/>
      </w:pPr>
      <w:rPr>
        <w:rFonts w:hint="default"/>
        <w:lang w:val="ru-RU" w:eastAsia="en-US" w:bidi="ar-SA"/>
      </w:rPr>
    </w:lvl>
    <w:lvl w:ilvl="3">
      <w:start w:val="0"/>
      <w:numFmt w:val="bullet"/>
      <w:lvlText w:val="•"/>
      <w:lvlJc w:val="left"/>
      <w:pPr>
        <w:ind w:left="4308" w:hanging="360"/>
      </w:pPr>
      <w:rPr>
        <w:rFonts w:hint="default"/>
        <w:lang w:val="ru-RU" w:eastAsia="en-US" w:bidi="ar-SA"/>
      </w:rPr>
    </w:lvl>
    <w:lvl w:ilvl="4">
      <w:start w:val="0"/>
      <w:numFmt w:val="bullet"/>
      <w:lvlText w:val="•"/>
      <w:lvlJc w:val="left"/>
      <w:pPr>
        <w:ind w:left="5342" w:hanging="360"/>
      </w:pPr>
      <w:rPr>
        <w:rFonts w:hint="default"/>
        <w:lang w:val="ru-RU" w:eastAsia="en-US" w:bidi="ar-SA"/>
      </w:rPr>
    </w:lvl>
    <w:lvl w:ilvl="5">
      <w:start w:val="0"/>
      <w:numFmt w:val="bullet"/>
      <w:lvlText w:val="•"/>
      <w:lvlJc w:val="left"/>
      <w:pPr>
        <w:ind w:left="6376" w:hanging="360"/>
      </w:pPr>
      <w:rPr>
        <w:rFonts w:hint="default"/>
        <w:lang w:val="ru-RU" w:eastAsia="en-US" w:bidi="ar-SA"/>
      </w:rPr>
    </w:lvl>
    <w:lvl w:ilvl="6">
      <w:start w:val="0"/>
      <w:numFmt w:val="bullet"/>
      <w:lvlText w:val="•"/>
      <w:lvlJc w:val="left"/>
      <w:pPr>
        <w:ind w:left="7410" w:hanging="360"/>
      </w:pPr>
      <w:rPr>
        <w:rFonts w:hint="default"/>
        <w:lang w:val="ru-RU" w:eastAsia="en-US" w:bidi="ar-SA"/>
      </w:rPr>
    </w:lvl>
    <w:lvl w:ilvl="7">
      <w:start w:val="0"/>
      <w:numFmt w:val="bullet"/>
      <w:lvlText w:val="•"/>
      <w:lvlJc w:val="left"/>
      <w:pPr>
        <w:ind w:left="8444" w:hanging="360"/>
      </w:pPr>
      <w:rPr>
        <w:rFonts w:hint="default"/>
        <w:lang w:val="ru-RU" w:eastAsia="en-US" w:bidi="ar-SA"/>
      </w:rPr>
    </w:lvl>
    <w:lvl w:ilvl="8">
      <w:start w:val="0"/>
      <w:numFmt w:val="bullet"/>
      <w:lvlText w:val="•"/>
      <w:lvlJc w:val="left"/>
      <w:pPr>
        <w:ind w:left="9478" w:hanging="360"/>
      </w:pPr>
      <w:rPr>
        <w:rFonts w:hint="default"/>
        <w:lang w:val="ru-RU" w:eastAsia="en-US" w:bidi="ar-SA"/>
      </w:rPr>
    </w:lvl>
  </w:abstractNum>
  <w:abstractNum w:abstractNumId="38">
    <w:multiLevelType w:val="hybridMultilevel"/>
    <w:lvl w:ilvl="0">
      <w:start w:val="0"/>
      <w:numFmt w:val="bullet"/>
      <w:lvlText w:val="·"/>
      <w:lvlJc w:val="left"/>
      <w:pPr>
        <w:ind w:left="1522"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242" w:hanging="360"/>
      </w:pPr>
      <w:rPr>
        <w:rFonts w:hint="default" w:ascii="Symbol" w:hAnsi="Symbol" w:eastAsia="Symbol" w:cs="Symbol"/>
        <w:w w:val="99"/>
        <w:sz w:val="20"/>
        <w:szCs w:val="20"/>
        <w:lang w:val="ru-RU" w:eastAsia="en-US" w:bidi="ar-SA"/>
      </w:rPr>
    </w:lvl>
    <w:lvl w:ilvl="2">
      <w:start w:val="0"/>
      <w:numFmt w:val="bullet"/>
      <w:lvlText w:val="•"/>
      <w:lvlJc w:val="left"/>
      <w:pPr>
        <w:ind w:left="3274" w:hanging="360"/>
      </w:pPr>
      <w:rPr>
        <w:rFonts w:hint="default"/>
        <w:lang w:val="ru-RU" w:eastAsia="en-US" w:bidi="ar-SA"/>
      </w:rPr>
    </w:lvl>
    <w:lvl w:ilvl="3">
      <w:start w:val="0"/>
      <w:numFmt w:val="bullet"/>
      <w:lvlText w:val="•"/>
      <w:lvlJc w:val="left"/>
      <w:pPr>
        <w:ind w:left="4308" w:hanging="360"/>
      </w:pPr>
      <w:rPr>
        <w:rFonts w:hint="default"/>
        <w:lang w:val="ru-RU" w:eastAsia="en-US" w:bidi="ar-SA"/>
      </w:rPr>
    </w:lvl>
    <w:lvl w:ilvl="4">
      <w:start w:val="0"/>
      <w:numFmt w:val="bullet"/>
      <w:lvlText w:val="•"/>
      <w:lvlJc w:val="left"/>
      <w:pPr>
        <w:ind w:left="5342" w:hanging="360"/>
      </w:pPr>
      <w:rPr>
        <w:rFonts w:hint="default"/>
        <w:lang w:val="ru-RU" w:eastAsia="en-US" w:bidi="ar-SA"/>
      </w:rPr>
    </w:lvl>
    <w:lvl w:ilvl="5">
      <w:start w:val="0"/>
      <w:numFmt w:val="bullet"/>
      <w:lvlText w:val="•"/>
      <w:lvlJc w:val="left"/>
      <w:pPr>
        <w:ind w:left="6376" w:hanging="360"/>
      </w:pPr>
      <w:rPr>
        <w:rFonts w:hint="default"/>
        <w:lang w:val="ru-RU" w:eastAsia="en-US" w:bidi="ar-SA"/>
      </w:rPr>
    </w:lvl>
    <w:lvl w:ilvl="6">
      <w:start w:val="0"/>
      <w:numFmt w:val="bullet"/>
      <w:lvlText w:val="•"/>
      <w:lvlJc w:val="left"/>
      <w:pPr>
        <w:ind w:left="7410" w:hanging="360"/>
      </w:pPr>
      <w:rPr>
        <w:rFonts w:hint="default"/>
        <w:lang w:val="ru-RU" w:eastAsia="en-US" w:bidi="ar-SA"/>
      </w:rPr>
    </w:lvl>
    <w:lvl w:ilvl="7">
      <w:start w:val="0"/>
      <w:numFmt w:val="bullet"/>
      <w:lvlText w:val="•"/>
      <w:lvlJc w:val="left"/>
      <w:pPr>
        <w:ind w:left="8444" w:hanging="360"/>
      </w:pPr>
      <w:rPr>
        <w:rFonts w:hint="default"/>
        <w:lang w:val="ru-RU" w:eastAsia="en-US" w:bidi="ar-SA"/>
      </w:rPr>
    </w:lvl>
    <w:lvl w:ilvl="8">
      <w:start w:val="0"/>
      <w:numFmt w:val="bullet"/>
      <w:lvlText w:val="•"/>
      <w:lvlJc w:val="left"/>
      <w:pPr>
        <w:ind w:left="9478" w:hanging="360"/>
      </w:pPr>
      <w:rPr>
        <w:rFonts w:hint="default"/>
        <w:lang w:val="ru-RU" w:eastAsia="en-US" w:bidi="ar-SA"/>
      </w:rPr>
    </w:lvl>
  </w:abstractNum>
  <w:abstractNum w:abstractNumId="37">
    <w:multiLevelType w:val="hybridMultilevel"/>
    <w:lvl w:ilvl="0">
      <w:start w:val="1"/>
      <w:numFmt w:val="decimal"/>
      <w:lvlText w:val="%1."/>
      <w:lvlJc w:val="left"/>
      <w:pPr>
        <w:ind w:left="107" w:hanging="360"/>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531" w:hanging="360"/>
      </w:pPr>
      <w:rPr>
        <w:rFonts w:hint="default"/>
        <w:lang w:val="ru-RU" w:eastAsia="en-US" w:bidi="ar-SA"/>
      </w:rPr>
    </w:lvl>
    <w:lvl w:ilvl="2">
      <w:start w:val="0"/>
      <w:numFmt w:val="bullet"/>
      <w:lvlText w:val="•"/>
      <w:lvlJc w:val="left"/>
      <w:pPr>
        <w:ind w:left="963" w:hanging="360"/>
      </w:pPr>
      <w:rPr>
        <w:rFonts w:hint="default"/>
        <w:lang w:val="ru-RU" w:eastAsia="en-US" w:bidi="ar-SA"/>
      </w:rPr>
    </w:lvl>
    <w:lvl w:ilvl="3">
      <w:start w:val="0"/>
      <w:numFmt w:val="bullet"/>
      <w:lvlText w:val="•"/>
      <w:lvlJc w:val="left"/>
      <w:pPr>
        <w:ind w:left="1395" w:hanging="360"/>
      </w:pPr>
      <w:rPr>
        <w:rFonts w:hint="default"/>
        <w:lang w:val="ru-RU" w:eastAsia="en-US" w:bidi="ar-SA"/>
      </w:rPr>
    </w:lvl>
    <w:lvl w:ilvl="4">
      <w:start w:val="0"/>
      <w:numFmt w:val="bullet"/>
      <w:lvlText w:val="•"/>
      <w:lvlJc w:val="left"/>
      <w:pPr>
        <w:ind w:left="1827" w:hanging="360"/>
      </w:pPr>
      <w:rPr>
        <w:rFonts w:hint="default"/>
        <w:lang w:val="ru-RU" w:eastAsia="en-US" w:bidi="ar-SA"/>
      </w:rPr>
    </w:lvl>
    <w:lvl w:ilvl="5">
      <w:start w:val="0"/>
      <w:numFmt w:val="bullet"/>
      <w:lvlText w:val="•"/>
      <w:lvlJc w:val="left"/>
      <w:pPr>
        <w:ind w:left="2259" w:hanging="360"/>
      </w:pPr>
      <w:rPr>
        <w:rFonts w:hint="default"/>
        <w:lang w:val="ru-RU" w:eastAsia="en-US" w:bidi="ar-SA"/>
      </w:rPr>
    </w:lvl>
    <w:lvl w:ilvl="6">
      <w:start w:val="0"/>
      <w:numFmt w:val="bullet"/>
      <w:lvlText w:val="•"/>
      <w:lvlJc w:val="left"/>
      <w:pPr>
        <w:ind w:left="2691" w:hanging="360"/>
      </w:pPr>
      <w:rPr>
        <w:rFonts w:hint="default"/>
        <w:lang w:val="ru-RU" w:eastAsia="en-US" w:bidi="ar-SA"/>
      </w:rPr>
    </w:lvl>
    <w:lvl w:ilvl="7">
      <w:start w:val="0"/>
      <w:numFmt w:val="bullet"/>
      <w:lvlText w:val="•"/>
      <w:lvlJc w:val="left"/>
      <w:pPr>
        <w:ind w:left="3123" w:hanging="360"/>
      </w:pPr>
      <w:rPr>
        <w:rFonts w:hint="default"/>
        <w:lang w:val="ru-RU" w:eastAsia="en-US" w:bidi="ar-SA"/>
      </w:rPr>
    </w:lvl>
    <w:lvl w:ilvl="8">
      <w:start w:val="0"/>
      <w:numFmt w:val="bullet"/>
      <w:lvlText w:val="•"/>
      <w:lvlJc w:val="left"/>
      <w:pPr>
        <w:ind w:left="3555" w:hanging="360"/>
      </w:pPr>
      <w:rPr>
        <w:rFonts w:hint="default"/>
        <w:lang w:val="ru-RU" w:eastAsia="en-US" w:bidi="ar-SA"/>
      </w:rPr>
    </w:lvl>
  </w:abstractNum>
  <w:abstractNum w:abstractNumId="36">
    <w:multiLevelType w:val="hybridMultilevel"/>
    <w:lvl w:ilvl="0">
      <w:start w:val="1"/>
      <w:numFmt w:val="decimal"/>
      <w:lvlText w:val="%1."/>
      <w:lvlJc w:val="left"/>
      <w:pPr>
        <w:ind w:left="1802" w:hanging="281"/>
        <w:jc w:val="left"/>
      </w:pPr>
      <w:rPr>
        <w:rFonts w:hint="default" w:ascii="Times New Roman" w:hAnsi="Times New Roman" w:eastAsia="Times New Roman" w:cs="Times New Roman"/>
        <w:w w:val="100"/>
        <w:sz w:val="28"/>
        <w:szCs w:val="28"/>
        <w:lang w:val="ru-RU" w:eastAsia="en-US" w:bidi="ar-SA"/>
      </w:rPr>
    </w:lvl>
    <w:lvl w:ilvl="1">
      <w:start w:val="1"/>
      <w:numFmt w:val="decimal"/>
      <w:lvlText w:val="%2."/>
      <w:lvlJc w:val="left"/>
      <w:pPr>
        <w:ind w:left="1522" w:hanging="360"/>
        <w:jc w:val="left"/>
      </w:pPr>
      <w:rPr>
        <w:rFonts w:hint="default"/>
        <w:b/>
        <w:bCs/>
        <w:spacing w:val="0"/>
        <w:w w:val="100"/>
        <w:lang w:val="ru-RU" w:eastAsia="en-US" w:bidi="ar-SA"/>
      </w:rPr>
    </w:lvl>
    <w:lvl w:ilvl="2">
      <w:start w:val="1"/>
      <w:numFmt w:val="decimal"/>
      <w:lvlText w:val="%3-"/>
      <w:lvlJc w:val="left"/>
      <w:pPr>
        <w:ind w:left="1522" w:hanging="237"/>
        <w:jc w:val="left"/>
      </w:pPr>
      <w:rPr>
        <w:rFonts w:hint="default" w:ascii="Times New Roman" w:hAnsi="Times New Roman" w:eastAsia="Times New Roman" w:cs="Times New Roman"/>
        <w:spacing w:val="0"/>
        <w:w w:val="100"/>
        <w:sz w:val="26"/>
        <w:szCs w:val="26"/>
        <w:u w:val="single" w:color="000000"/>
        <w:lang w:val="ru-RU" w:eastAsia="en-US" w:bidi="ar-SA"/>
      </w:rPr>
    </w:lvl>
    <w:lvl w:ilvl="3">
      <w:start w:val="0"/>
      <w:numFmt w:val="bullet"/>
      <w:lvlText w:val="•"/>
      <w:lvlJc w:val="left"/>
      <w:pPr>
        <w:ind w:left="3965" w:hanging="237"/>
      </w:pPr>
      <w:rPr>
        <w:rFonts w:hint="default"/>
        <w:lang w:val="ru-RU" w:eastAsia="en-US" w:bidi="ar-SA"/>
      </w:rPr>
    </w:lvl>
    <w:lvl w:ilvl="4">
      <w:start w:val="0"/>
      <w:numFmt w:val="bullet"/>
      <w:lvlText w:val="•"/>
      <w:lvlJc w:val="left"/>
      <w:pPr>
        <w:ind w:left="5048" w:hanging="237"/>
      </w:pPr>
      <w:rPr>
        <w:rFonts w:hint="default"/>
        <w:lang w:val="ru-RU" w:eastAsia="en-US" w:bidi="ar-SA"/>
      </w:rPr>
    </w:lvl>
    <w:lvl w:ilvl="5">
      <w:start w:val="0"/>
      <w:numFmt w:val="bullet"/>
      <w:lvlText w:val="•"/>
      <w:lvlJc w:val="left"/>
      <w:pPr>
        <w:ind w:left="6131" w:hanging="237"/>
      </w:pPr>
      <w:rPr>
        <w:rFonts w:hint="default"/>
        <w:lang w:val="ru-RU" w:eastAsia="en-US" w:bidi="ar-SA"/>
      </w:rPr>
    </w:lvl>
    <w:lvl w:ilvl="6">
      <w:start w:val="0"/>
      <w:numFmt w:val="bullet"/>
      <w:lvlText w:val="•"/>
      <w:lvlJc w:val="left"/>
      <w:pPr>
        <w:ind w:left="7214" w:hanging="237"/>
      </w:pPr>
      <w:rPr>
        <w:rFonts w:hint="default"/>
        <w:lang w:val="ru-RU" w:eastAsia="en-US" w:bidi="ar-SA"/>
      </w:rPr>
    </w:lvl>
    <w:lvl w:ilvl="7">
      <w:start w:val="0"/>
      <w:numFmt w:val="bullet"/>
      <w:lvlText w:val="•"/>
      <w:lvlJc w:val="left"/>
      <w:pPr>
        <w:ind w:left="8297" w:hanging="237"/>
      </w:pPr>
      <w:rPr>
        <w:rFonts w:hint="default"/>
        <w:lang w:val="ru-RU" w:eastAsia="en-US" w:bidi="ar-SA"/>
      </w:rPr>
    </w:lvl>
    <w:lvl w:ilvl="8">
      <w:start w:val="0"/>
      <w:numFmt w:val="bullet"/>
      <w:lvlText w:val="•"/>
      <w:lvlJc w:val="left"/>
      <w:pPr>
        <w:ind w:left="9380" w:hanging="237"/>
      </w:pPr>
      <w:rPr>
        <w:rFonts w:hint="default"/>
        <w:lang w:val="ru-RU" w:eastAsia="en-US" w:bidi="ar-SA"/>
      </w:rPr>
    </w:lvl>
  </w:abstractNum>
  <w:abstractNum w:abstractNumId="35">
    <w:multiLevelType w:val="hybridMultilevel"/>
    <w:lvl w:ilvl="0">
      <w:start w:val="0"/>
      <w:numFmt w:val="bullet"/>
      <w:lvlText w:val="—"/>
      <w:lvlJc w:val="left"/>
      <w:pPr>
        <w:ind w:left="1522" w:hanging="377"/>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973" w:hanging="629"/>
      </w:pPr>
      <w:rPr>
        <w:rFonts w:hint="default" w:ascii="Symbol" w:hAnsi="Symbol" w:eastAsia="Symbol" w:cs="Symbol"/>
        <w:w w:val="99"/>
        <w:sz w:val="20"/>
        <w:szCs w:val="20"/>
        <w:lang w:val="ru-RU" w:eastAsia="en-US" w:bidi="ar-SA"/>
      </w:rPr>
    </w:lvl>
    <w:lvl w:ilvl="2">
      <w:start w:val="0"/>
      <w:numFmt w:val="bullet"/>
      <w:lvlText w:val=""/>
      <w:lvlJc w:val="left"/>
      <w:pPr>
        <w:ind w:left="2242" w:hanging="360"/>
      </w:pPr>
      <w:rPr>
        <w:rFonts w:hint="default" w:ascii="Wingdings" w:hAnsi="Wingdings" w:eastAsia="Wingdings" w:cs="Wingdings"/>
        <w:w w:val="100"/>
        <w:sz w:val="28"/>
        <w:szCs w:val="28"/>
        <w:lang w:val="ru-RU" w:eastAsia="en-US" w:bidi="ar-SA"/>
      </w:rPr>
    </w:lvl>
    <w:lvl w:ilvl="3">
      <w:start w:val="0"/>
      <w:numFmt w:val="bullet"/>
      <w:lvlText w:val="•"/>
      <w:lvlJc w:val="left"/>
      <w:pPr>
        <w:ind w:left="3403" w:hanging="360"/>
      </w:pPr>
      <w:rPr>
        <w:rFonts w:hint="default"/>
        <w:lang w:val="ru-RU" w:eastAsia="en-US" w:bidi="ar-SA"/>
      </w:rPr>
    </w:lvl>
    <w:lvl w:ilvl="4">
      <w:start w:val="0"/>
      <w:numFmt w:val="bullet"/>
      <w:lvlText w:val="•"/>
      <w:lvlJc w:val="left"/>
      <w:pPr>
        <w:ind w:left="4566" w:hanging="360"/>
      </w:pPr>
      <w:rPr>
        <w:rFonts w:hint="default"/>
        <w:lang w:val="ru-RU" w:eastAsia="en-US" w:bidi="ar-SA"/>
      </w:rPr>
    </w:lvl>
    <w:lvl w:ilvl="5">
      <w:start w:val="0"/>
      <w:numFmt w:val="bullet"/>
      <w:lvlText w:val="•"/>
      <w:lvlJc w:val="left"/>
      <w:pPr>
        <w:ind w:left="5729" w:hanging="360"/>
      </w:pPr>
      <w:rPr>
        <w:rFonts w:hint="default"/>
        <w:lang w:val="ru-RU" w:eastAsia="en-US" w:bidi="ar-SA"/>
      </w:rPr>
    </w:lvl>
    <w:lvl w:ilvl="6">
      <w:start w:val="0"/>
      <w:numFmt w:val="bullet"/>
      <w:lvlText w:val="•"/>
      <w:lvlJc w:val="left"/>
      <w:pPr>
        <w:ind w:left="6893" w:hanging="360"/>
      </w:pPr>
      <w:rPr>
        <w:rFonts w:hint="default"/>
        <w:lang w:val="ru-RU" w:eastAsia="en-US" w:bidi="ar-SA"/>
      </w:rPr>
    </w:lvl>
    <w:lvl w:ilvl="7">
      <w:start w:val="0"/>
      <w:numFmt w:val="bullet"/>
      <w:lvlText w:val="•"/>
      <w:lvlJc w:val="left"/>
      <w:pPr>
        <w:ind w:left="8056" w:hanging="360"/>
      </w:pPr>
      <w:rPr>
        <w:rFonts w:hint="default"/>
        <w:lang w:val="ru-RU" w:eastAsia="en-US" w:bidi="ar-SA"/>
      </w:rPr>
    </w:lvl>
    <w:lvl w:ilvl="8">
      <w:start w:val="0"/>
      <w:numFmt w:val="bullet"/>
      <w:lvlText w:val="•"/>
      <w:lvlJc w:val="left"/>
      <w:pPr>
        <w:ind w:left="9219" w:hanging="360"/>
      </w:pPr>
      <w:rPr>
        <w:rFonts w:hint="default"/>
        <w:lang w:val="ru-RU" w:eastAsia="en-US" w:bidi="ar-SA"/>
      </w:rPr>
    </w:lvl>
  </w:abstractNum>
  <w:abstractNum w:abstractNumId="34">
    <w:multiLevelType w:val="hybridMultilevel"/>
    <w:lvl w:ilvl="0">
      <w:start w:val="1"/>
      <w:numFmt w:val="decimal"/>
      <w:lvlText w:val="%1."/>
      <w:lvlJc w:val="left"/>
      <w:pPr>
        <w:ind w:left="1673" w:hanging="932"/>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1522" w:hanging="169"/>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2776" w:hanging="169"/>
      </w:pPr>
      <w:rPr>
        <w:rFonts w:hint="default"/>
        <w:lang w:val="ru-RU" w:eastAsia="en-US" w:bidi="ar-SA"/>
      </w:rPr>
    </w:lvl>
    <w:lvl w:ilvl="3">
      <w:start w:val="0"/>
      <w:numFmt w:val="bullet"/>
      <w:lvlText w:val="•"/>
      <w:lvlJc w:val="left"/>
      <w:pPr>
        <w:ind w:left="3872" w:hanging="169"/>
      </w:pPr>
      <w:rPr>
        <w:rFonts w:hint="default"/>
        <w:lang w:val="ru-RU" w:eastAsia="en-US" w:bidi="ar-SA"/>
      </w:rPr>
    </w:lvl>
    <w:lvl w:ilvl="4">
      <w:start w:val="0"/>
      <w:numFmt w:val="bullet"/>
      <w:lvlText w:val="•"/>
      <w:lvlJc w:val="left"/>
      <w:pPr>
        <w:ind w:left="4968" w:hanging="169"/>
      </w:pPr>
      <w:rPr>
        <w:rFonts w:hint="default"/>
        <w:lang w:val="ru-RU" w:eastAsia="en-US" w:bidi="ar-SA"/>
      </w:rPr>
    </w:lvl>
    <w:lvl w:ilvl="5">
      <w:start w:val="0"/>
      <w:numFmt w:val="bullet"/>
      <w:lvlText w:val="•"/>
      <w:lvlJc w:val="left"/>
      <w:pPr>
        <w:ind w:left="6065" w:hanging="169"/>
      </w:pPr>
      <w:rPr>
        <w:rFonts w:hint="default"/>
        <w:lang w:val="ru-RU" w:eastAsia="en-US" w:bidi="ar-SA"/>
      </w:rPr>
    </w:lvl>
    <w:lvl w:ilvl="6">
      <w:start w:val="0"/>
      <w:numFmt w:val="bullet"/>
      <w:lvlText w:val="•"/>
      <w:lvlJc w:val="left"/>
      <w:pPr>
        <w:ind w:left="7161" w:hanging="169"/>
      </w:pPr>
      <w:rPr>
        <w:rFonts w:hint="default"/>
        <w:lang w:val="ru-RU" w:eastAsia="en-US" w:bidi="ar-SA"/>
      </w:rPr>
    </w:lvl>
    <w:lvl w:ilvl="7">
      <w:start w:val="0"/>
      <w:numFmt w:val="bullet"/>
      <w:lvlText w:val="•"/>
      <w:lvlJc w:val="left"/>
      <w:pPr>
        <w:ind w:left="8257" w:hanging="169"/>
      </w:pPr>
      <w:rPr>
        <w:rFonts w:hint="default"/>
        <w:lang w:val="ru-RU" w:eastAsia="en-US" w:bidi="ar-SA"/>
      </w:rPr>
    </w:lvl>
    <w:lvl w:ilvl="8">
      <w:start w:val="0"/>
      <w:numFmt w:val="bullet"/>
      <w:lvlText w:val="•"/>
      <w:lvlJc w:val="left"/>
      <w:pPr>
        <w:ind w:left="9353" w:hanging="169"/>
      </w:pPr>
      <w:rPr>
        <w:rFonts w:hint="default"/>
        <w:lang w:val="ru-RU" w:eastAsia="en-US" w:bidi="ar-SA"/>
      </w:rPr>
    </w:lvl>
  </w:abstractNum>
  <w:abstractNum w:abstractNumId="33">
    <w:multiLevelType w:val="hybridMultilevel"/>
    <w:lvl w:ilvl="0">
      <w:start w:val="1"/>
      <w:numFmt w:val="decimal"/>
      <w:lvlText w:val="%1."/>
      <w:lvlJc w:val="left"/>
      <w:pPr>
        <w:ind w:left="1802"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774" w:hanging="281"/>
      </w:pPr>
      <w:rPr>
        <w:rFonts w:hint="default"/>
        <w:lang w:val="ru-RU" w:eastAsia="en-US" w:bidi="ar-SA"/>
      </w:rPr>
    </w:lvl>
    <w:lvl w:ilvl="2">
      <w:start w:val="0"/>
      <w:numFmt w:val="bullet"/>
      <w:lvlText w:val="•"/>
      <w:lvlJc w:val="left"/>
      <w:pPr>
        <w:ind w:left="3749" w:hanging="281"/>
      </w:pPr>
      <w:rPr>
        <w:rFonts w:hint="default"/>
        <w:lang w:val="ru-RU" w:eastAsia="en-US" w:bidi="ar-SA"/>
      </w:rPr>
    </w:lvl>
    <w:lvl w:ilvl="3">
      <w:start w:val="0"/>
      <w:numFmt w:val="bullet"/>
      <w:lvlText w:val="•"/>
      <w:lvlJc w:val="left"/>
      <w:pPr>
        <w:ind w:left="4723" w:hanging="281"/>
      </w:pPr>
      <w:rPr>
        <w:rFonts w:hint="default"/>
        <w:lang w:val="ru-RU" w:eastAsia="en-US" w:bidi="ar-SA"/>
      </w:rPr>
    </w:lvl>
    <w:lvl w:ilvl="4">
      <w:start w:val="0"/>
      <w:numFmt w:val="bullet"/>
      <w:lvlText w:val="•"/>
      <w:lvlJc w:val="left"/>
      <w:pPr>
        <w:ind w:left="5698" w:hanging="281"/>
      </w:pPr>
      <w:rPr>
        <w:rFonts w:hint="default"/>
        <w:lang w:val="ru-RU" w:eastAsia="en-US" w:bidi="ar-SA"/>
      </w:rPr>
    </w:lvl>
    <w:lvl w:ilvl="5">
      <w:start w:val="0"/>
      <w:numFmt w:val="bullet"/>
      <w:lvlText w:val="•"/>
      <w:lvlJc w:val="left"/>
      <w:pPr>
        <w:ind w:left="6673" w:hanging="281"/>
      </w:pPr>
      <w:rPr>
        <w:rFonts w:hint="default"/>
        <w:lang w:val="ru-RU" w:eastAsia="en-US" w:bidi="ar-SA"/>
      </w:rPr>
    </w:lvl>
    <w:lvl w:ilvl="6">
      <w:start w:val="0"/>
      <w:numFmt w:val="bullet"/>
      <w:lvlText w:val="•"/>
      <w:lvlJc w:val="left"/>
      <w:pPr>
        <w:ind w:left="7647" w:hanging="281"/>
      </w:pPr>
      <w:rPr>
        <w:rFonts w:hint="default"/>
        <w:lang w:val="ru-RU" w:eastAsia="en-US" w:bidi="ar-SA"/>
      </w:rPr>
    </w:lvl>
    <w:lvl w:ilvl="7">
      <w:start w:val="0"/>
      <w:numFmt w:val="bullet"/>
      <w:lvlText w:val="•"/>
      <w:lvlJc w:val="left"/>
      <w:pPr>
        <w:ind w:left="8622" w:hanging="281"/>
      </w:pPr>
      <w:rPr>
        <w:rFonts w:hint="default"/>
        <w:lang w:val="ru-RU" w:eastAsia="en-US" w:bidi="ar-SA"/>
      </w:rPr>
    </w:lvl>
    <w:lvl w:ilvl="8">
      <w:start w:val="0"/>
      <w:numFmt w:val="bullet"/>
      <w:lvlText w:val="•"/>
      <w:lvlJc w:val="left"/>
      <w:pPr>
        <w:ind w:left="9597" w:hanging="281"/>
      </w:pPr>
      <w:rPr>
        <w:rFonts w:hint="default"/>
        <w:lang w:val="ru-RU" w:eastAsia="en-US" w:bidi="ar-SA"/>
      </w:rPr>
    </w:lvl>
  </w:abstractNum>
  <w:abstractNum w:abstractNumId="32">
    <w:multiLevelType w:val="hybridMultilevel"/>
    <w:lvl w:ilvl="0">
      <w:start w:val="0"/>
      <w:numFmt w:val="bullet"/>
      <w:lvlText w:val="·"/>
      <w:lvlJc w:val="left"/>
      <w:pPr>
        <w:ind w:left="1522"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164"/>
      </w:pPr>
      <w:rPr>
        <w:rFonts w:hint="default"/>
        <w:lang w:val="ru-RU" w:eastAsia="en-US" w:bidi="ar-SA"/>
      </w:rPr>
    </w:lvl>
    <w:lvl w:ilvl="2">
      <w:start w:val="0"/>
      <w:numFmt w:val="bullet"/>
      <w:lvlText w:val="•"/>
      <w:lvlJc w:val="left"/>
      <w:pPr>
        <w:ind w:left="3525" w:hanging="164"/>
      </w:pPr>
      <w:rPr>
        <w:rFonts w:hint="default"/>
        <w:lang w:val="ru-RU" w:eastAsia="en-US" w:bidi="ar-SA"/>
      </w:rPr>
    </w:lvl>
    <w:lvl w:ilvl="3">
      <w:start w:val="0"/>
      <w:numFmt w:val="bullet"/>
      <w:lvlText w:val="•"/>
      <w:lvlJc w:val="left"/>
      <w:pPr>
        <w:ind w:left="4527" w:hanging="164"/>
      </w:pPr>
      <w:rPr>
        <w:rFonts w:hint="default"/>
        <w:lang w:val="ru-RU" w:eastAsia="en-US" w:bidi="ar-SA"/>
      </w:rPr>
    </w:lvl>
    <w:lvl w:ilvl="4">
      <w:start w:val="0"/>
      <w:numFmt w:val="bullet"/>
      <w:lvlText w:val="•"/>
      <w:lvlJc w:val="left"/>
      <w:pPr>
        <w:ind w:left="5530" w:hanging="164"/>
      </w:pPr>
      <w:rPr>
        <w:rFonts w:hint="default"/>
        <w:lang w:val="ru-RU" w:eastAsia="en-US" w:bidi="ar-SA"/>
      </w:rPr>
    </w:lvl>
    <w:lvl w:ilvl="5">
      <w:start w:val="0"/>
      <w:numFmt w:val="bullet"/>
      <w:lvlText w:val="•"/>
      <w:lvlJc w:val="left"/>
      <w:pPr>
        <w:ind w:left="6533" w:hanging="164"/>
      </w:pPr>
      <w:rPr>
        <w:rFonts w:hint="default"/>
        <w:lang w:val="ru-RU" w:eastAsia="en-US" w:bidi="ar-SA"/>
      </w:rPr>
    </w:lvl>
    <w:lvl w:ilvl="6">
      <w:start w:val="0"/>
      <w:numFmt w:val="bullet"/>
      <w:lvlText w:val="•"/>
      <w:lvlJc w:val="left"/>
      <w:pPr>
        <w:ind w:left="7535" w:hanging="164"/>
      </w:pPr>
      <w:rPr>
        <w:rFonts w:hint="default"/>
        <w:lang w:val="ru-RU" w:eastAsia="en-US" w:bidi="ar-SA"/>
      </w:rPr>
    </w:lvl>
    <w:lvl w:ilvl="7">
      <w:start w:val="0"/>
      <w:numFmt w:val="bullet"/>
      <w:lvlText w:val="•"/>
      <w:lvlJc w:val="left"/>
      <w:pPr>
        <w:ind w:left="8538" w:hanging="164"/>
      </w:pPr>
      <w:rPr>
        <w:rFonts w:hint="default"/>
        <w:lang w:val="ru-RU" w:eastAsia="en-US" w:bidi="ar-SA"/>
      </w:rPr>
    </w:lvl>
    <w:lvl w:ilvl="8">
      <w:start w:val="0"/>
      <w:numFmt w:val="bullet"/>
      <w:lvlText w:val="•"/>
      <w:lvlJc w:val="left"/>
      <w:pPr>
        <w:ind w:left="9541" w:hanging="164"/>
      </w:pPr>
      <w:rPr>
        <w:rFonts w:hint="default"/>
        <w:lang w:val="ru-RU" w:eastAsia="en-US" w:bidi="ar-SA"/>
      </w:rPr>
    </w:lvl>
  </w:abstractNum>
  <w:abstractNum w:abstractNumId="31">
    <w:multiLevelType w:val="hybridMultilevel"/>
    <w:lvl w:ilvl="0">
      <w:start w:val="1"/>
      <w:numFmt w:val="decimal"/>
      <w:lvlText w:val="%1."/>
      <w:lvlJc w:val="left"/>
      <w:pPr>
        <w:ind w:left="1802" w:hanging="281"/>
        <w:jc w:val="left"/>
      </w:pPr>
      <w:rPr>
        <w:rFonts w:hint="default" w:ascii="Times New Roman" w:hAnsi="Times New Roman" w:eastAsia="Times New Roman" w:cs="Times New Roman"/>
        <w:w w:val="100"/>
        <w:sz w:val="28"/>
        <w:szCs w:val="28"/>
        <w:lang w:val="ru-RU" w:eastAsia="en-US" w:bidi="ar-SA"/>
      </w:rPr>
    </w:lvl>
    <w:lvl w:ilvl="1">
      <w:start w:val="1"/>
      <w:numFmt w:val="decimal"/>
      <w:lvlText w:val="%2."/>
      <w:lvlJc w:val="left"/>
      <w:pPr>
        <w:ind w:left="2289" w:hanging="281"/>
        <w:jc w:val="left"/>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3309" w:hanging="281"/>
      </w:pPr>
      <w:rPr>
        <w:rFonts w:hint="default"/>
        <w:lang w:val="ru-RU" w:eastAsia="en-US" w:bidi="ar-SA"/>
      </w:rPr>
    </w:lvl>
    <w:lvl w:ilvl="3">
      <w:start w:val="0"/>
      <w:numFmt w:val="bullet"/>
      <w:lvlText w:val="•"/>
      <w:lvlJc w:val="left"/>
      <w:pPr>
        <w:ind w:left="4339" w:hanging="281"/>
      </w:pPr>
      <w:rPr>
        <w:rFonts w:hint="default"/>
        <w:lang w:val="ru-RU" w:eastAsia="en-US" w:bidi="ar-SA"/>
      </w:rPr>
    </w:lvl>
    <w:lvl w:ilvl="4">
      <w:start w:val="0"/>
      <w:numFmt w:val="bullet"/>
      <w:lvlText w:val="•"/>
      <w:lvlJc w:val="left"/>
      <w:pPr>
        <w:ind w:left="5368" w:hanging="281"/>
      </w:pPr>
      <w:rPr>
        <w:rFonts w:hint="default"/>
        <w:lang w:val="ru-RU" w:eastAsia="en-US" w:bidi="ar-SA"/>
      </w:rPr>
    </w:lvl>
    <w:lvl w:ilvl="5">
      <w:start w:val="0"/>
      <w:numFmt w:val="bullet"/>
      <w:lvlText w:val="•"/>
      <w:lvlJc w:val="left"/>
      <w:pPr>
        <w:ind w:left="6398" w:hanging="281"/>
      </w:pPr>
      <w:rPr>
        <w:rFonts w:hint="default"/>
        <w:lang w:val="ru-RU" w:eastAsia="en-US" w:bidi="ar-SA"/>
      </w:rPr>
    </w:lvl>
    <w:lvl w:ilvl="6">
      <w:start w:val="0"/>
      <w:numFmt w:val="bullet"/>
      <w:lvlText w:val="•"/>
      <w:lvlJc w:val="left"/>
      <w:pPr>
        <w:ind w:left="7428" w:hanging="281"/>
      </w:pPr>
      <w:rPr>
        <w:rFonts w:hint="default"/>
        <w:lang w:val="ru-RU" w:eastAsia="en-US" w:bidi="ar-SA"/>
      </w:rPr>
    </w:lvl>
    <w:lvl w:ilvl="7">
      <w:start w:val="0"/>
      <w:numFmt w:val="bullet"/>
      <w:lvlText w:val="•"/>
      <w:lvlJc w:val="left"/>
      <w:pPr>
        <w:ind w:left="8457" w:hanging="281"/>
      </w:pPr>
      <w:rPr>
        <w:rFonts w:hint="default"/>
        <w:lang w:val="ru-RU" w:eastAsia="en-US" w:bidi="ar-SA"/>
      </w:rPr>
    </w:lvl>
    <w:lvl w:ilvl="8">
      <w:start w:val="0"/>
      <w:numFmt w:val="bullet"/>
      <w:lvlText w:val="•"/>
      <w:lvlJc w:val="left"/>
      <w:pPr>
        <w:ind w:left="9487" w:hanging="281"/>
      </w:pPr>
      <w:rPr>
        <w:rFonts w:hint="default"/>
        <w:lang w:val="ru-RU" w:eastAsia="en-US" w:bidi="ar-SA"/>
      </w:rPr>
    </w:lvl>
  </w:abstractNum>
  <w:abstractNum w:abstractNumId="30">
    <w:multiLevelType w:val="hybridMultilevel"/>
    <w:lvl w:ilvl="0">
      <w:start w:val="1"/>
      <w:numFmt w:val="decimal"/>
      <w:lvlText w:val="%1."/>
      <w:lvlJc w:val="left"/>
      <w:pPr>
        <w:ind w:left="1802"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774" w:hanging="281"/>
      </w:pPr>
      <w:rPr>
        <w:rFonts w:hint="default"/>
        <w:lang w:val="ru-RU" w:eastAsia="en-US" w:bidi="ar-SA"/>
      </w:rPr>
    </w:lvl>
    <w:lvl w:ilvl="2">
      <w:start w:val="0"/>
      <w:numFmt w:val="bullet"/>
      <w:lvlText w:val="•"/>
      <w:lvlJc w:val="left"/>
      <w:pPr>
        <w:ind w:left="3749" w:hanging="281"/>
      </w:pPr>
      <w:rPr>
        <w:rFonts w:hint="default"/>
        <w:lang w:val="ru-RU" w:eastAsia="en-US" w:bidi="ar-SA"/>
      </w:rPr>
    </w:lvl>
    <w:lvl w:ilvl="3">
      <w:start w:val="0"/>
      <w:numFmt w:val="bullet"/>
      <w:lvlText w:val="•"/>
      <w:lvlJc w:val="left"/>
      <w:pPr>
        <w:ind w:left="4723" w:hanging="281"/>
      </w:pPr>
      <w:rPr>
        <w:rFonts w:hint="default"/>
        <w:lang w:val="ru-RU" w:eastAsia="en-US" w:bidi="ar-SA"/>
      </w:rPr>
    </w:lvl>
    <w:lvl w:ilvl="4">
      <w:start w:val="0"/>
      <w:numFmt w:val="bullet"/>
      <w:lvlText w:val="•"/>
      <w:lvlJc w:val="left"/>
      <w:pPr>
        <w:ind w:left="5698" w:hanging="281"/>
      </w:pPr>
      <w:rPr>
        <w:rFonts w:hint="default"/>
        <w:lang w:val="ru-RU" w:eastAsia="en-US" w:bidi="ar-SA"/>
      </w:rPr>
    </w:lvl>
    <w:lvl w:ilvl="5">
      <w:start w:val="0"/>
      <w:numFmt w:val="bullet"/>
      <w:lvlText w:val="•"/>
      <w:lvlJc w:val="left"/>
      <w:pPr>
        <w:ind w:left="6673" w:hanging="281"/>
      </w:pPr>
      <w:rPr>
        <w:rFonts w:hint="default"/>
        <w:lang w:val="ru-RU" w:eastAsia="en-US" w:bidi="ar-SA"/>
      </w:rPr>
    </w:lvl>
    <w:lvl w:ilvl="6">
      <w:start w:val="0"/>
      <w:numFmt w:val="bullet"/>
      <w:lvlText w:val="•"/>
      <w:lvlJc w:val="left"/>
      <w:pPr>
        <w:ind w:left="7647" w:hanging="281"/>
      </w:pPr>
      <w:rPr>
        <w:rFonts w:hint="default"/>
        <w:lang w:val="ru-RU" w:eastAsia="en-US" w:bidi="ar-SA"/>
      </w:rPr>
    </w:lvl>
    <w:lvl w:ilvl="7">
      <w:start w:val="0"/>
      <w:numFmt w:val="bullet"/>
      <w:lvlText w:val="•"/>
      <w:lvlJc w:val="left"/>
      <w:pPr>
        <w:ind w:left="8622" w:hanging="281"/>
      </w:pPr>
      <w:rPr>
        <w:rFonts w:hint="default"/>
        <w:lang w:val="ru-RU" w:eastAsia="en-US" w:bidi="ar-SA"/>
      </w:rPr>
    </w:lvl>
    <w:lvl w:ilvl="8">
      <w:start w:val="0"/>
      <w:numFmt w:val="bullet"/>
      <w:lvlText w:val="•"/>
      <w:lvlJc w:val="left"/>
      <w:pPr>
        <w:ind w:left="9597" w:hanging="281"/>
      </w:pPr>
      <w:rPr>
        <w:rFonts w:hint="default"/>
        <w:lang w:val="ru-RU" w:eastAsia="en-US" w:bidi="ar-SA"/>
      </w:rPr>
    </w:lvl>
  </w:abstractNum>
  <w:abstractNum w:abstractNumId="29">
    <w:multiLevelType w:val="hybridMultilevel"/>
    <w:lvl w:ilvl="0">
      <w:start w:val="1"/>
      <w:numFmt w:val="decimal"/>
      <w:lvlText w:val="%1."/>
      <w:lvlJc w:val="left"/>
      <w:pPr>
        <w:ind w:left="1522"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281"/>
      </w:pPr>
      <w:rPr>
        <w:rFonts w:hint="default"/>
        <w:lang w:val="ru-RU" w:eastAsia="en-US" w:bidi="ar-SA"/>
      </w:rPr>
    </w:lvl>
    <w:lvl w:ilvl="2">
      <w:start w:val="0"/>
      <w:numFmt w:val="bullet"/>
      <w:lvlText w:val="•"/>
      <w:lvlJc w:val="left"/>
      <w:pPr>
        <w:ind w:left="3525" w:hanging="281"/>
      </w:pPr>
      <w:rPr>
        <w:rFonts w:hint="default"/>
        <w:lang w:val="ru-RU" w:eastAsia="en-US" w:bidi="ar-SA"/>
      </w:rPr>
    </w:lvl>
    <w:lvl w:ilvl="3">
      <w:start w:val="0"/>
      <w:numFmt w:val="bullet"/>
      <w:lvlText w:val="•"/>
      <w:lvlJc w:val="left"/>
      <w:pPr>
        <w:ind w:left="4527" w:hanging="281"/>
      </w:pPr>
      <w:rPr>
        <w:rFonts w:hint="default"/>
        <w:lang w:val="ru-RU" w:eastAsia="en-US" w:bidi="ar-SA"/>
      </w:rPr>
    </w:lvl>
    <w:lvl w:ilvl="4">
      <w:start w:val="0"/>
      <w:numFmt w:val="bullet"/>
      <w:lvlText w:val="•"/>
      <w:lvlJc w:val="left"/>
      <w:pPr>
        <w:ind w:left="5530" w:hanging="281"/>
      </w:pPr>
      <w:rPr>
        <w:rFonts w:hint="default"/>
        <w:lang w:val="ru-RU" w:eastAsia="en-US" w:bidi="ar-SA"/>
      </w:rPr>
    </w:lvl>
    <w:lvl w:ilvl="5">
      <w:start w:val="0"/>
      <w:numFmt w:val="bullet"/>
      <w:lvlText w:val="•"/>
      <w:lvlJc w:val="left"/>
      <w:pPr>
        <w:ind w:left="6533" w:hanging="281"/>
      </w:pPr>
      <w:rPr>
        <w:rFonts w:hint="default"/>
        <w:lang w:val="ru-RU" w:eastAsia="en-US" w:bidi="ar-SA"/>
      </w:rPr>
    </w:lvl>
    <w:lvl w:ilvl="6">
      <w:start w:val="0"/>
      <w:numFmt w:val="bullet"/>
      <w:lvlText w:val="•"/>
      <w:lvlJc w:val="left"/>
      <w:pPr>
        <w:ind w:left="7535" w:hanging="281"/>
      </w:pPr>
      <w:rPr>
        <w:rFonts w:hint="default"/>
        <w:lang w:val="ru-RU" w:eastAsia="en-US" w:bidi="ar-SA"/>
      </w:rPr>
    </w:lvl>
    <w:lvl w:ilvl="7">
      <w:start w:val="0"/>
      <w:numFmt w:val="bullet"/>
      <w:lvlText w:val="•"/>
      <w:lvlJc w:val="left"/>
      <w:pPr>
        <w:ind w:left="8538" w:hanging="281"/>
      </w:pPr>
      <w:rPr>
        <w:rFonts w:hint="default"/>
        <w:lang w:val="ru-RU" w:eastAsia="en-US" w:bidi="ar-SA"/>
      </w:rPr>
    </w:lvl>
    <w:lvl w:ilvl="8">
      <w:start w:val="0"/>
      <w:numFmt w:val="bullet"/>
      <w:lvlText w:val="•"/>
      <w:lvlJc w:val="left"/>
      <w:pPr>
        <w:ind w:left="9541" w:hanging="281"/>
      </w:pPr>
      <w:rPr>
        <w:rFonts w:hint="default"/>
        <w:lang w:val="ru-RU" w:eastAsia="en-US" w:bidi="ar-SA"/>
      </w:rPr>
    </w:lvl>
  </w:abstractNum>
  <w:abstractNum w:abstractNumId="28">
    <w:multiLevelType w:val="hybridMultilevel"/>
    <w:lvl w:ilvl="0">
      <w:start w:val="1"/>
      <w:numFmt w:val="decimal"/>
      <w:lvlText w:val="%1."/>
      <w:lvlJc w:val="left"/>
      <w:pPr>
        <w:ind w:left="1802"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774" w:hanging="281"/>
      </w:pPr>
      <w:rPr>
        <w:rFonts w:hint="default"/>
        <w:lang w:val="ru-RU" w:eastAsia="en-US" w:bidi="ar-SA"/>
      </w:rPr>
    </w:lvl>
    <w:lvl w:ilvl="2">
      <w:start w:val="0"/>
      <w:numFmt w:val="bullet"/>
      <w:lvlText w:val="•"/>
      <w:lvlJc w:val="left"/>
      <w:pPr>
        <w:ind w:left="3749" w:hanging="281"/>
      </w:pPr>
      <w:rPr>
        <w:rFonts w:hint="default"/>
        <w:lang w:val="ru-RU" w:eastAsia="en-US" w:bidi="ar-SA"/>
      </w:rPr>
    </w:lvl>
    <w:lvl w:ilvl="3">
      <w:start w:val="0"/>
      <w:numFmt w:val="bullet"/>
      <w:lvlText w:val="•"/>
      <w:lvlJc w:val="left"/>
      <w:pPr>
        <w:ind w:left="4723" w:hanging="281"/>
      </w:pPr>
      <w:rPr>
        <w:rFonts w:hint="default"/>
        <w:lang w:val="ru-RU" w:eastAsia="en-US" w:bidi="ar-SA"/>
      </w:rPr>
    </w:lvl>
    <w:lvl w:ilvl="4">
      <w:start w:val="0"/>
      <w:numFmt w:val="bullet"/>
      <w:lvlText w:val="•"/>
      <w:lvlJc w:val="left"/>
      <w:pPr>
        <w:ind w:left="5698" w:hanging="281"/>
      </w:pPr>
      <w:rPr>
        <w:rFonts w:hint="default"/>
        <w:lang w:val="ru-RU" w:eastAsia="en-US" w:bidi="ar-SA"/>
      </w:rPr>
    </w:lvl>
    <w:lvl w:ilvl="5">
      <w:start w:val="0"/>
      <w:numFmt w:val="bullet"/>
      <w:lvlText w:val="•"/>
      <w:lvlJc w:val="left"/>
      <w:pPr>
        <w:ind w:left="6673" w:hanging="281"/>
      </w:pPr>
      <w:rPr>
        <w:rFonts w:hint="default"/>
        <w:lang w:val="ru-RU" w:eastAsia="en-US" w:bidi="ar-SA"/>
      </w:rPr>
    </w:lvl>
    <w:lvl w:ilvl="6">
      <w:start w:val="0"/>
      <w:numFmt w:val="bullet"/>
      <w:lvlText w:val="•"/>
      <w:lvlJc w:val="left"/>
      <w:pPr>
        <w:ind w:left="7647" w:hanging="281"/>
      </w:pPr>
      <w:rPr>
        <w:rFonts w:hint="default"/>
        <w:lang w:val="ru-RU" w:eastAsia="en-US" w:bidi="ar-SA"/>
      </w:rPr>
    </w:lvl>
    <w:lvl w:ilvl="7">
      <w:start w:val="0"/>
      <w:numFmt w:val="bullet"/>
      <w:lvlText w:val="•"/>
      <w:lvlJc w:val="left"/>
      <w:pPr>
        <w:ind w:left="8622" w:hanging="281"/>
      </w:pPr>
      <w:rPr>
        <w:rFonts w:hint="default"/>
        <w:lang w:val="ru-RU" w:eastAsia="en-US" w:bidi="ar-SA"/>
      </w:rPr>
    </w:lvl>
    <w:lvl w:ilvl="8">
      <w:start w:val="0"/>
      <w:numFmt w:val="bullet"/>
      <w:lvlText w:val="•"/>
      <w:lvlJc w:val="left"/>
      <w:pPr>
        <w:ind w:left="9597" w:hanging="281"/>
      </w:pPr>
      <w:rPr>
        <w:rFonts w:hint="default"/>
        <w:lang w:val="ru-RU" w:eastAsia="en-US" w:bidi="ar-SA"/>
      </w:rPr>
    </w:lvl>
  </w:abstractNum>
  <w:abstractNum w:abstractNumId="27">
    <w:multiLevelType w:val="hybridMultilevel"/>
    <w:lvl w:ilvl="0">
      <w:start w:val="1"/>
      <w:numFmt w:val="decimal"/>
      <w:lvlText w:val="%1."/>
      <w:lvlJc w:val="left"/>
      <w:pPr>
        <w:ind w:left="1522"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281"/>
      </w:pPr>
      <w:rPr>
        <w:rFonts w:hint="default"/>
        <w:lang w:val="ru-RU" w:eastAsia="en-US" w:bidi="ar-SA"/>
      </w:rPr>
    </w:lvl>
    <w:lvl w:ilvl="2">
      <w:start w:val="0"/>
      <w:numFmt w:val="bullet"/>
      <w:lvlText w:val="•"/>
      <w:lvlJc w:val="left"/>
      <w:pPr>
        <w:ind w:left="3525" w:hanging="281"/>
      </w:pPr>
      <w:rPr>
        <w:rFonts w:hint="default"/>
        <w:lang w:val="ru-RU" w:eastAsia="en-US" w:bidi="ar-SA"/>
      </w:rPr>
    </w:lvl>
    <w:lvl w:ilvl="3">
      <w:start w:val="0"/>
      <w:numFmt w:val="bullet"/>
      <w:lvlText w:val="•"/>
      <w:lvlJc w:val="left"/>
      <w:pPr>
        <w:ind w:left="4527" w:hanging="281"/>
      </w:pPr>
      <w:rPr>
        <w:rFonts w:hint="default"/>
        <w:lang w:val="ru-RU" w:eastAsia="en-US" w:bidi="ar-SA"/>
      </w:rPr>
    </w:lvl>
    <w:lvl w:ilvl="4">
      <w:start w:val="0"/>
      <w:numFmt w:val="bullet"/>
      <w:lvlText w:val="•"/>
      <w:lvlJc w:val="left"/>
      <w:pPr>
        <w:ind w:left="5530" w:hanging="281"/>
      </w:pPr>
      <w:rPr>
        <w:rFonts w:hint="default"/>
        <w:lang w:val="ru-RU" w:eastAsia="en-US" w:bidi="ar-SA"/>
      </w:rPr>
    </w:lvl>
    <w:lvl w:ilvl="5">
      <w:start w:val="0"/>
      <w:numFmt w:val="bullet"/>
      <w:lvlText w:val="•"/>
      <w:lvlJc w:val="left"/>
      <w:pPr>
        <w:ind w:left="6533" w:hanging="281"/>
      </w:pPr>
      <w:rPr>
        <w:rFonts w:hint="default"/>
        <w:lang w:val="ru-RU" w:eastAsia="en-US" w:bidi="ar-SA"/>
      </w:rPr>
    </w:lvl>
    <w:lvl w:ilvl="6">
      <w:start w:val="0"/>
      <w:numFmt w:val="bullet"/>
      <w:lvlText w:val="•"/>
      <w:lvlJc w:val="left"/>
      <w:pPr>
        <w:ind w:left="7535" w:hanging="281"/>
      </w:pPr>
      <w:rPr>
        <w:rFonts w:hint="default"/>
        <w:lang w:val="ru-RU" w:eastAsia="en-US" w:bidi="ar-SA"/>
      </w:rPr>
    </w:lvl>
    <w:lvl w:ilvl="7">
      <w:start w:val="0"/>
      <w:numFmt w:val="bullet"/>
      <w:lvlText w:val="•"/>
      <w:lvlJc w:val="left"/>
      <w:pPr>
        <w:ind w:left="8538" w:hanging="281"/>
      </w:pPr>
      <w:rPr>
        <w:rFonts w:hint="default"/>
        <w:lang w:val="ru-RU" w:eastAsia="en-US" w:bidi="ar-SA"/>
      </w:rPr>
    </w:lvl>
    <w:lvl w:ilvl="8">
      <w:start w:val="0"/>
      <w:numFmt w:val="bullet"/>
      <w:lvlText w:val="•"/>
      <w:lvlJc w:val="left"/>
      <w:pPr>
        <w:ind w:left="9541" w:hanging="281"/>
      </w:pPr>
      <w:rPr>
        <w:rFonts w:hint="default"/>
        <w:lang w:val="ru-RU" w:eastAsia="en-US" w:bidi="ar-SA"/>
      </w:rPr>
    </w:lvl>
  </w:abstractNum>
  <w:abstractNum w:abstractNumId="26">
    <w:multiLevelType w:val="hybridMultilevel"/>
    <w:lvl w:ilvl="0">
      <w:start w:val="0"/>
      <w:numFmt w:val="bullet"/>
      <w:lvlText w:val="-"/>
      <w:lvlJc w:val="left"/>
      <w:pPr>
        <w:ind w:left="1522"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164"/>
      </w:pPr>
      <w:rPr>
        <w:rFonts w:hint="default"/>
        <w:lang w:val="ru-RU" w:eastAsia="en-US" w:bidi="ar-SA"/>
      </w:rPr>
    </w:lvl>
    <w:lvl w:ilvl="2">
      <w:start w:val="0"/>
      <w:numFmt w:val="bullet"/>
      <w:lvlText w:val="•"/>
      <w:lvlJc w:val="left"/>
      <w:pPr>
        <w:ind w:left="3525" w:hanging="164"/>
      </w:pPr>
      <w:rPr>
        <w:rFonts w:hint="default"/>
        <w:lang w:val="ru-RU" w:eastAsia="en-US" w:bidi="ar-SA"/>
      </w:rPr>
    </w:lvl>
    <w:lvl w:ilvl="3">
      <w:start w:val="0"/>
      <w:numFmt w:val="bullet"/>
      <w:lvlText w:val="•"/>
      <w:lvlJc w:val="left"/>
      <w:pPr>
        <w:ind w:left="4527" w:hanging="164"/>
      </w:pPr>
      <w:rPr>
        <w:rFonts w:hint="default"/>
        <w:lang w:val="ru-RU" w:eastAsia="en-US" w:bidi="ar-SA"/>
      </w:rPr>
    </w:lvl>
    <w:lvl w:ilvl="4">
      <w:start w:val="0"/>
      <w:numFmt w:val="bullet"/>
      <w:lvlText w:val="•"/>
      <w:lvlJc w:val="left"/>
      <w:pPr>
        <w:ind w:left="5530" w:hanging="164"/>
      </w:pPr>
      <w:rPr>
        <w:rFonts w:hint="default"/>
        <w:lang w:val="ru-RU" w:eastAsia="en-US" w:bidi="ar-SA"/>
      </w:rPr>
    </w:lvl>
    <w:lvl w:ilvl="5">
      <w:start w:val="0"/>
      <w:numFmt w:val="bullet"/>
      <w:lvlText w:val="•"/>
      <w:lvlJc w:val="left"/>
      <w:pPr>
        <w:ind w:left="6533" w:hanging="164"/>
      </w:pPr>
      <w:rPr>
        <w:rFonts w:hint="default"/>
        <w:lang w:val="ru-RU" w:eastAsia="en-US" w:bidi="ar-SA"/>
      </w:rPr>
    </w:lvl>
    <w:lvl w:ilvl="6">
      <w:start w:val="0"/>
      <w:numFmt w:val="bullet"/>
      <w:lvlText w:val="•"/>
      <w:lvlJc w:val="left"/>
      <w:pPr>
        <w:ind w:left="7535" w:hanging="164"/>
      </w:pPr>
      <w:rPr>
        <w:rFonts w:hint="default"/>
        <w:lang w:val="ru-RU" w:eastAsia="en-US" w:bidi="ar-SA"/>
      </w:rPr>
    </w:lvl>
    <w:lvl w:ilvl="7">
      <w:start w:val="0"/>
      <w:numFmt w:val="bullet"/>
      <w:lvlText w:val="•"/>
      <w:lvlJc w:val="left"/>
      <w:pPr>
        <w:ind w:left="8538" w:hanging="164"/>
      </w:pPr>
      <w:rPr>
        <w:rFonts w:hint="default"/>
        <w:lang w:val="ru-RU" w:eastAsia="en-US" w:bidi="ar-SA"/>
      </w:rPr>
    </w:lvl>
    <w:lvl w:ilvl="8">
      <w:start w:val="0"/>
      <w:numFmt w:val="bullet"/>
      <w:lvlText w:val="•"/>
      <w:lvlJc w:val="left"/>
      <w:pPr>
        <w:ind w:left="9541" w:hanging="164"/>
      </w:pPr>
      <w:rPr>
        <w:rFonts w:hint="default"/>
        <w:lang w:val="ru-RU" w:eastAsia="en-US" w:bidi="ar-SA"/>
      </w:rPr>
    </w:lvl>
  </w:abstractNum>
  <w:abstractNum w:abstractNumId="25">
    <w:multiLevelType w:val="hybridMultilevel"/>
    <w:lvl w:ilvl="0">
      <w:start w:val="1"/>
      <w:numFmt w:val="decimal"/>
      <w:lvlText w:val="%1."/>
      <w:lvlJc w:val="left"/>
      <w:pPr>
        <w:ind w:left="2242" w:hanging="360"/>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3170" w:hanging="360"/>
      </w:pPr>
      <w:rPr>
        <w:rFonts w:hint="default"/>
        <w:lang w:val="ru-RU" w:eastAsia="en-US" w:bidi="ar-SA"/>
      </w:rPr>
    </w:lvl>
    <w:lvl w:ilvl="2">
      <w:start w:val="0"/>
      <w:numFmt w:val="bullet"/>
      <w:lvlText w:val="•"/>
      <w:lvlJc w:val="left"/>
      <w:pPr>
        <w:ind w:left="4101" w:hanging="360"/>
      </w:pPr>
      <w:rPr>
        <w:rFonts w:hint="default"/>
        <w:lang w:val="ru-RU" w:eastAsia="en-US" w:bidi="ar-SA"/>
      </w:rPr>
    </w:lvl>
    <w:lvl w:ilvl="3">
      <w:start w:val="0"/>
      <w:numFmt w:val="bullet"/>
      <w:lvlText w:val="•"/>
      <w:lvlJc w:val="left"/>
      <w:pPr>
        <w:ind w:left="5031" w:hanging="360"/>
      </w:pPr>
      <w:rPr>
        <w:rFonts w:hint="default"/>
        <w:lang w:val="ru-RU" w:eastAsia="en-US" w:bidi="ar-SA"/>
      </w:rPr>
    </w:lvl>
    <w:lvl w:ilvl="4">
      <w:start w:val="0"/>
      <w:numFmt w:val="bullet"/>
      <w:lvlText w:val="•"/>
      <w:lvlJc w:val="left"/>
      <w:pPr>
        <w:ind w:left="5962" w:hanging="360"/>
      </w:pPr>
      <w:rPr>
        <w:rFonts w:hint="default"/>
        <w:lang w:val="ru-RU" w:eastAsia="en-US" w:bidi="ar-SA"/>
      </w:rPr>
    </w:lvl>
    <w:lvl w:ilvl="5">
      <w:start w:val="0"/>
      <w:numFmt w:val="bullet"/>
      <w:lvlText w:val="•"/>
      <w:lvlJc w:val="left"/>
      <w:pPr>
        <w:ind w:left="6893" w:hanging="360"/>
      </w:pPr>
      <w:rPr>
        <w:rFonts w:hint="default"/>
        <w:lang w:val="ru-RU" w:eastAsia="en-US" w:bidi="ar-SA"/>
      </w:rPr>
    </w:lvl>
    <w:lvl w:ilvl="6">
      <w:start w:val="0"/>
      <w:numFmt w:val="bullet"/>
      <w:lvlText w:val="•"/>
      <w:lvlJc w:val="left"/>
      <w:pPr>
        <w:ind w:left="7823" w:hanging="360"/>
      </w:pPr>
      <w:rPr>
        <w:rFonts w:hint="default"/>
        <w:lang w:val="ru-RU" w:eastAsia="en-US" w:bidi="ar-SA"/>
      </w:rPr>
    </w:lvl>
    <w:lvl w:ilvl="7">
      <w:start w:val="0"/>
      <w:numFmt w:val="bullet"/>
      <w:lvlText w:val="•"/>
      <w:lvlJc w:val="left"/>
      <w:pPr>
        <w:ind w:left="8754" w:hanging="360"/>
      </w:pPr>
      <w:rPr>
        <w:rFonts w:hint="default"/>
        <w:lang w:val="ru-RU" w:eastAsia="en-US" w:bidi="ar-SA"/>
      </w:rPr>
    </w:lvl>
    <w:lvl w:ilvl="8">
      <w:start w:val="0"/>
      <w:numFmt w:val="bullet"/>
      <w:lvlText w:val="•"/>
      <w:lvlJc w:val="left"/>
      <w:pPr>
        <w:ind w:left="9685" w:hanging="360"/>
      </w:pPr>
      <w:rPr>
        <w:rFonts w:hint="default"/>
        <w:lang w:val="ru-RU" w:eastAsia="en-US" w:bidi="ar-SA"/>
      </w:rPr>
    </w:lvl>
  </w:abstractNum>
  <w:abstractNum w:abstractNumId="24">
    <w:multiLevelType w:val="hybridMultilevel"/>
    <w:lvl w:ilvl="0">
      <w:start w:val="1"/>
      <w:numFmt w:val="decimal"/>
      <w:lvlText w:val="%1."/>
      <w:lvlJc w:val="left"/>
      <w:pPr>
        <w:ind w:left="2242" w:hanging="360"/>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3170" w:hanging="360"/>
      </w:pPr>
      <w:rPr>
        <w:rFonts w:hint="default"/>
        <w:lang w:val="ru-RU" w:eastAsia="en-US" w:bidi="ar-SA"/>
      </w:rPr>
    </w:lvl>
    <w:lvl w:ilvl="2">
      <w:start w:val="0"/>
      <w:numFmt w:val="bullet"/>
      <w:lvlText w:val="•"/>
      <w:lvlJc w:val="left"/>
      <w:pPr>
        <w:ind w:left="4101" w:hanging="360"/>
      </w:pPr>
      <w:rPr>
        <w:rFonts w:hint="default"/>
        <w:lang w:val="ru-RU" w:eastAsia="en-US" w:bidi="ar-SA"/>
      </w:rPr>
    </w:lvl>
    <w:lvl w:ilvl="3">
      <w:start w:val="0"/>
      <w:numFmt w:val="bullet"/>
      <w:lvlText w:val="•"/>
      <w:lvlJc w:val="left"/>
      <w:pPr>
        <w:ind w:left="5031" w:hanging="360"/>
      </w:pPr>
      <w:rPr>
        <w:rFonts w:hint="default"/>
        <w:lang w:val="ru-RU" w:eastAsia="en-US" w:bidi="ar-SA"/>
      </w:rPr>
    </w:lvl>
    <w:lvl w:ilvl="4">
      <w:start w:val="0"/>
      <w:numFmt w:val="bullet"/>
      <w:lvlText w:val="•"/>
      <w:lvlJc w:val="left"/>
      <w:pPr>
        <w:ind w:left="5962" w:hanging="360"/>
      </w:pPr>
      <w:rPr>
        <w:rFonts w:hint="default"/>
        <w:lang w:val="ru-RU" w:eastAsia="en-US" w:bidi="ar-SA"/>
      </w:rPr>
    </w:lvl>
    <w:lvl w:ilvl="5">
      <w:start w:val="0"/>
      <w:numFmt w:val="bullet"/>
      <w:lvlText w:val="•"/>
      <w:lvlJc w:val="left"/>
      <w:pPr>
        <w:ind w:left="6893" w:hanging="360"/>
      </w:pPr>
      <w:rPr>
        <w:rFonts w:hint="default"/>
        <w:lang w:val="ru-RU" w:eastAsia="en-US" w:bidi="ar-SA"/>
      </w:rPr>
    </w:lvl>
    <w:lvl w:ilvl="6">
      <w:start w:val="0"/>
      <w:numFmt w:val="bullet"/>
      <w:lvlText w:val="•"/>
      <w:lvlJc w:val="left"/>
      <w:pPr>
        <w:ind w:left="7823" w:hanging="360"/>
      </w:pPr>
      <w:rPr>
        <w:rFonts w:hint="default"/>
        <w:lang w:val="ru-RU" w:eastAsia="en-US" w:bidi="ar-SA"/>
      </w:rPr>
    </w:lvl>
    <w:lvl w:ilvl="7">
      <w:start w:val="0"/>
      <w:numFmt w:val="bullet"/>
      <w:lvlText w:val="•"/>
      <w:lvlJc w:val="left"/>
      <w:pPr>
        <w:ind w:left="8754" w:hanging="360"/>
      </w:pPr>
      <w:rPr>
        <w:rFonts w:hint="default"/>
        <w:lang w:val="ru-RU" w:eastAsia="en-US" w:bidi="ar-SA"/>
      </w:rPr>
    </w:lvl>
    <w:lvl w:ilvl="8">
      <w:start w:val="0"/>
      <w:numFmt w:val="bullet"/>
      <w:lvlText w:val="•"/>
      <w:lvlJc w:val="left"/>
      <w:pPr>
        <w:ind w:left="9685" w:hanging="360"/>
      </w:pPr>
      <w:rPr>
        <w:rFonts w:hint="default"/>
        <w:lang w:val="ru-RU" w:eastAsia="en-US" w:bidi="ar-SA"/>
      </w:rPr>
    </w:lvl>
  </w:abstractNum>
  <w:abstractNum w:abstractNumId="23">
    <w:multiLevelType w:val="hybridMultilevel"/>
    <w:lvl w:ilvl="0">
      <w:start w:val="1"/>
      <w:numFmt w:val="decimal"/>
      <w:lvlText w:val="%1."/>
      <w:lvlJc w:val="left"/>
      <w:pPr>
        <w:ind w:left="1802"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242" w:hanging="360"/>
      </w:pPr>
      <w:rPr>
        <w:rFonts w:hint="default" w:ascii="Symbol" w:hAnsi="Symbol" w:eastAsia="Symbol" w:cs="Symbol"/>
        <w:w w:val="99"/>
        <w:sz w:val="20"/>
        <w:szCs w:val="20"/>
        <w:lang w:val="ru-RU" w:eastAsia="en-US" w:bidi="ar-SA"/>
      </w:rPr>
    </w:lvl>
    <w:lvl w:ilvl="2">
      <w:start w:val="0"/>
      <w:numFmt w:val="bullet"/>
      <w:lvlText w:val="•"/>
      <w:lvlJc w:val="left"/>
      <w:pPr>
        <w:ind w:left="3274" w:hanging="360"/>
      </w:pPr>
      <w:rPr>
        <w:rFonts w:hint="default"/>
        <w:lang w:val="ru-RU" w:eastAsia="en-US" w:bidi="ar-SA"/>
      </w:rPr>
    </w:lvl>
    <w:lvl w:ilvl="3">
      <w:start w:val="0"/>
      <w:numFmt w:val="bullet"/>
      <w:lvlText w:val="•"/>
      <w:lvlJc w:val="left"/>
      <w:pPr>
        <w:ind w:left="4308" w:hanging="360"/>
      </w:pPr>
      <w:rPr>
        <w:rFonts w:hint="default"/>
        <w:lang w:val="ru-RU" w:eastAsia="en-US" w:bidi="ar-SA"/>
      </w:rPr>
    </w:lvl>
    <w:lvl w:ilvl="4">
      <w:start w:val="0"/>
      <w:numFmt w:val="bullet"/>
      <w:lvlText w:val="•"/>
      <w:lvlJc w:val="left"/>
      <w:pPr>
        <w:ind w:left="5342" w:hanging="360"/>
      </w:pPr>
      <w:rPr>
        <w:rFonts w:hint="default"/>
        <w:lang w:val="ru-RU" w:eastAsia="en-US" w:bidi="ar-SA"/>
      </w:rPr>
    </w:lvl>
    <w:lvl w:ilvl="5">
      <w:start w:val="0"/>
      <w:numFmt w:val="bullet"/>
      <w:lvlText w:val="•"/>
      <w:lvlJc w:val="left"/>
      <w:pPr>
        <w:ind w:left="6376" w:hanging="360"/>
      </w:pPr>
      <w:rPr>
        <w:rFonts w:hint="default"/>
        <w:lang w:val="ru-RU" w:eastAsia="en-US" w:bidi="ar-SA"/>
      </w:rPr>
    </w:lvl>
    <w:lvl w:ilvl="6">
      <w:start w:val="0"/>
      <w:numFmt w:val="bullet"/>
      <w:lvlText w:val="•"/>
      <w:lvlJc w:val="left"/>
      <w:pPr>
        <w:ind w:left="7410" w:hanging="360"/>
      </w:pPr>
      <w:rPr>
        <w:rFonts w:hint="default"/>
        <w:lang w:val="ru-RU" w:eastAsia="en-US" w:bidi="ar-SA"/>
      </w:rPr>
    </w:lvl>
    <w:lvl w:ilvl="7">
      <w:start w:val="0"/>
      <w:numFmt w:val="bullet"/>
      <w:lvlText w:val="•"/>
      <w:lvlJc w:val="left"/>
      <w:pPr>
        <w:ind w:left="8444" w:hanging="360"/>
      </w:pPr>
      <w:rPr>
        <w:rFonts w:hint="default"/>
        <w:lang w:val="ru-RU" w:eastAsia="en-US" w:bidi="ar-SA"/>
      </w:rPr>
    </w:lvl>
    <w:lvl w:ilvl="8">
      <w:start w:val="0"/>
      <w:numFmt w:val="bullet"/>
      <w:lvlText w:val="•"/>
      <w:lvlJc w:val="left"/>
      <w:pPr>
        <w:ind w:left="9478" w:hanging="360"/>
      </w:pPr>
      <w:rPr>
        <w:rFonts w:hint="default"/>
        <w:lang w:val="ru-RU" w:eastAsia="en-US" w:bidi="ar-SA"/>
      </w:rPr>
    </w:lvl>
  </w:abstractNum>
  <w:abstractNum w:abstractNumId="22">
    <w:multiLevelType w:val="hybridMultilevel"/>
    <w:lvl w:ilvl="0">
      <w:start w:val="1"/>
      <w:numFmt w:val="decimal"/>
      <w:lvlText w:val="%1."/>
      <w:lvlJc w:val="left"/>
      <w:pPr>
        <w:ind w:left="2242" w:hanging="360"/>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2460" w:hanging="360"/>
      </w:pPr>
      <w:rPr>
        <w:rFonts w:hint="default"/>
        <w:lang w:val="ru-RU" w:eastAsia="en-US" w:bidi="ar-SA"/>
      </w:rPr>
    </w:lvl>
    <w:lvl w:ilvl="2">
      <w:start w:val="0"/>
      <w:numFmt w:val="bullet"/>
      <w:lvlText w:val="•"/>
      <w:lvlJc w:val="left"/>
      <w:pPr>
        <w:ind w:left="3469" w:hanging="360"/>
      </w:pPr>
      <w:rPr>
        <w:rFonts w:hint="default"/>
        <w:lang w:val="ru-RU" w:eastAsia="en-US" w:bidi="ar-SA"/>
      </w:rPr>
    </w:lvl>
    <w:lvl w:ilvl="3">
      <w:start w:val="0"/>
      <w:numFmt w:val="bullet"/>
      <w:lvlText w:val="•"/>
      <w:lvlJc w:val="left"/>
      <w:pPr>
        <w:ind w:left="4479" w:hanging="360"/>
      </w:pPr>
      <w:rPr>
        <w:rFonts w:hint="default"/>
        <w:lang w:val="ru-RU" w:eastAsia="en-US" w:bidi="ar-SA"/>
      </w:rPr>
    </w:lvl>
    <w:lvl w:ilvl="4">
      <w:start w:val="0"/>
      <w:numFmt w:val="bullet"/>
      <w:lvlText w:val="•"/>
      <w:lvlJc w:val="left"/>
      <w:pPr>
        <w:ind w:left="5488" w:hanging="360"/>
      </w:pPr>
      <w:rPr>
        <w:rFonts w:hint="default"/>
        <w:lang w:val="ru-RU" w:eastAsia="en-US" w:bidi="ar-SA"/>
      </w:rPr>
    </w:lvl>
    <w:lvl w:ilvl="5">
      <w:start w:val="0"/>
      <w:numFmt w:val="bullet"/>
      <w:lvlText w:val="•"/>
      <w:lvlJc w:val="left"/>
      <w:pPr>
        <w:ind w:left="6498" w:hanging="360"/>
      </w:pPr>
      <w:rPr>
        <w:rFonts w:hint="default"/>
        <w:lang w:val="ru-RU" w:eastAsia="en-US" w:bidi="ar-SA"/>
      </w:rPr>
    </w:lvl>
    <w:lvl w:ilvl="6">
      <w:start w:val="0"/>
      <w:numFmt w:val="bullet"/>
      <w:lvlText w:val="•"/>
      <w:lvlJc w:val="left"/>
      <w:pPr>
        <w:ind w:left="7508" w:hanging="360"/>
      </w:pPr>
      <w:rPr>
        <w:rFonts w:hint="default"/>
        <w:lang w:val="ru-RU" w:eastAsia="en-US" w:bidi="ar-SA"/>
      </w:rPr>
    </w:lvl>
    <w:lvl w:ilvl="7">
      <w:start w:val="0"/>
      <w:numFmt w:val="bullet"/>
      <w:lvlText w:val="•"/>
      <w:lvlJc w:val="left"/>
      <w:pPr>
        <w:ind w:left="8517" w:hanging="360"/>
      </w:pPr>
      <w:rPr>
        <w:rFonts w:hint="default"/>
        <w:lang w:val="ru-RU" w:eastAsia="en-US" w:bidi="ar-SA"/>
      </w:rPr>
    </w:lvl>
    <w:lvl w:ilvl="8">
      <w:start w:val="0"/>
      <w:numFmt w:val="bullet"/>
      <w:lvlText w:val="•"/>
      <w:lvlJc w:val="left"/>
      <w:pPr>
        <w:ind w:left="9527" w:hanging="360"/>
      </w:pPr>
      <w:rPr>
        <w:rFonts w:hint="default"/>
        <w:lang w:val="ru-RU" w:eastAsia="en-US" w:bidi="ar-SA"/>
      </w:rPr>
    </w:lvl>
  </w:abstractNum>
  <w:abstractNum w:abstractNumId="21">
    <w:multiLevelType w:val="hybridMultilevel"/>
    <w:lvl w:ilvl="0">
      <w:start w:val="1"/>
      <w:numFmt w:val="decimal"/>
      <w:lvlText w:val="%1."/>
      <w:lvlJc w:val="left"/>
      <w:pPr>
        <w:ind w:left="1522" w:hanging="281"/>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242" w:hanging="360"/>
      </w:pPr>
      <w:rPr>
        <w:rFonts w:hint="default" w:ascii="Symbol" w:hAnsi="Symbol" w:eastAsia="Symbol" w:cs="Symbol"/>
        <w:w w:val="99"/>
        <w:sz w:val="20"/>
        <w:szCs w:val="20"/>
        <w:lang w:val="ru-RU" w:eastAsia="en-US" w:bidi="ar-SA"/>
      </w:rPr>
    </w:lvl>
    <w:lvl w:ilvl="2">
      <w:start w:val="0"/>
      <w:numFmt w:val="bullet"/>
      <w:lvlText w:val="•"/>
      <w:lvlJc w:val="left"/>
      <w:pPr>
        <w:ind w:left="3274" w:hanging="360"/>
      </w:pPr>
      <w:rPr>
        <w:rFonts w:hint="default"/>
        <w:lang w:val="ru-RU" w:eastAsia="en-US" w:bidi="ar-SA"/>
      </w:rPr>
    </w:lvl>
    <w:lvl w:ilvl="3">
      <w:start w:val="0"/>
      <w:numFmt w:val="bullet"/>
      <w:lvlText w:val="•"/>
      <w:lvlJc w:val="left"/>
      <w:pPr>
        <w:ind w:left="4308" w:hanging="360"/>
      </w:pPr>
      <w:rPr>
        <w:rFonts w:hint="default"/>
        <w:lang w:val="ru-RU" w:eastAsia="en-US" w:bidi="ar-SA"/>
      </w:rPr>
    </w:lvl>
    <w:lvl w:ilvl="4">
      <w:start w:val="0"/>
      <w:numFmt w:val="bullet"/>
      <w:lvlText w:val="•"/>
      <w:lvlJc w:val="left"/>
      <w:pPr>
        <w:ind w:left="5342" w:hanging="360"/>
      </w:pPr>
      <w:rPr>
        <w:rFonts w:hint="default"/>
        <w:lang w:val="ru-RU" w:eastAsia="en-US" w:bidi="ar-SA"/>
      </w:rPr>
    </w:lvl>
    <w:lvl w:ilvl="5">
      <w:start w:val="0"/>
      <w:numFmt w:val="bullet"/>
      <w:lvlText w:val="•"/>
      <w:lvlJc w:val="left"/>
      <w:pPr>
        <w:ind w:left="6376" w:hanging="360"/>
      </w:pPr>
      <w:rPr>
        <w:rFonts w:hint="default"/>
        <w:lang w:val="ru-RU" w:eastAsia="en-US" w:bidi="ar-SA"/>
      </w:rPr>
    </w:lvl>
    <w:lvl w:ilvl="6">
      <w:start w:val="0"/>
      <w:numFmt w:val="bullet"/>
      <w:lvlText w:val="•"/>
      <w:lvlJc w:val="left"/>
      <w:pPr>
        <w:ind w:left="7410" w:hanging="360"/>
      </w:pPr>
      <w:rPr>
        <w:rFonts w:hint="default"/>
        <w:lang w:val="ru-RU" w:eastAsia="en-US" w:bidi="ar-SA"/>
      </w:rPr>
    </w:lvl>
    <w:lvl w:ilvl="7">
      <w:start w:val="0"/>
      <w:numFmt w:val="bullet"/>
      <w:lvlText w:val="•"/>
      <w:lvlJc w:val="left"/>
      <w:pPr>
        <w:ind w:left="8444" w:hanging="360"/>
      </w:pPr>
      <w:rPr>
        <w:rFonts w:hint="default"/>
        <w:lang w:val="ru-RU" w:eastAsia="en-US" w:bidi="ar-SA"/>
      </w:rPr>
    </w:lvl>
    <w:lvl w:ilvl="8">
      <w:start w:val="0"/>
      <w:numFmt w:val="bullet"/>
      <w:lvlText w:val="•"/>
      <w:lvlJc w:val="left"/>
      <w:pPr>
        <w:ind w:left="9478" w:hanging="360"/>
      </w:pPr>
      <w:rPr>
        <w:rFonts w:hint="default"/>
        <w:lang w:val="ru-RU" w:eastAsia="en-US" w:bidi="ar-SA"/>
      </w:rPr>
    </w:lvl>
  </w:abstractNum>
  <w:abstractNum w:abstractNumId="20">
    <w:multiLevelType w:val="hybridMultilevel"/>
    <w:lvl w:ilvl="0">
      <w:start w:val="1"/>
      <w:numFmt w:val="decimal"/>
      <w:lvlText w:val="%1."/>
      <w:lvlJc w:val="left"/>
      <w:pPr>
        <w:ind w:left="1522" w:hanging="281"/>
        <w:jc w:val="righ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281"/>
      </w:pPr>
      <w:rPr>
        <w:rFonts w:hint="default"/>
        <w:lang w:val="ru-RU" w:eastAsia="en-US" w:bidi="ar-SA"/>
      </w:rPr>
    </w:lvl>
    <w:lvl w:ilvl="2">
      <w:start w:val="0"/>
      <w:numFmt w:val="bullet"/>
      <w:lvlText w:val="•"/>
      <w:lvlJc w:val="left"/>
      <w:pPr>
        <w:ind w:left="3525" w:hanging="281"/>
      </w:pPr>
      <w:rPr>
        <w:rFonts w:hint="default"/>
        <w:lang w:val="ru-RU" w:eastAsia="en-US" w:bidi="ar-SA"/>
      </w:rPr>
    </w:lvl>
    <w:lvl w:ilvl="3">
      <w:start w:val="0"/>
      <w:numFmt w:val="bullet"/>
      <w:lvlText w:val="•"/>
      <w:lvlJc w:val="left"/>
      <w:pPr>
        <w:ind w:left="4527" w:hanging="281"/>
      </w:pPr>
      <w:rPr>
        <w:rFonts w:hint="default"/>
        <w:lang w:val="ru-RU" w:eastAsia="en-US" w:bidi="ar-SA"/>
      </w:rPr>
    </w:lvl>
    <w:lvl w:ilvl="4">
      <w:start w:val="0"/>
      <w:numFmt w:val="bullet"/>
      <w:lvlText w:val="•"/>
      <w:lvlJc w:val="left"/>
      <w:pPr>
        <w:ind w:left="5530" w:hanging="281"/>
      </w:pPr>
      <w:rPr>
        <w:rFonts w:hint="default"/>
        <w:lang w:val="ru-RU" w:eastAsia="en-US" w:bidi="ar-SA"/>
      </w:rPr>
    </w:lvl>
    <w:lvl w:ilvl="5">
      <w:start w:val="0"/>
      <w:numFmt w:val="bullet"/>
      <w:lvlText w:val="•"/>
      <w:lvlJc w:val="left"/>
      <w:pPr>
        <w:ind w:left="6533" w:hanging="281"/>
      </w:pPr>
      <w:rPr>
        <w:rFonts w:hint="default"/>
        <w:lang w:val="ru-RU" w:eastAsia="en-US" w:bidi="ar-SA"/>
      </w:rPr>
    </w:lvl>
    <w:lvl w:ilvl="6">
      <w:start w:val="0"/>
      <w:numFmt w:val="bullet"/>
      <w:lvlText w:val="•"/>
      <w:lvlJc w:val="left"/>
      <w:pPr>
        <w:ind w:left="7535" w:hanging="281"/>
      </w:pPr>
      <w:rPr>
        <w:rFonts w:hint="default"/>
        <w:lang w:val="ru-RU" w:eastAsia="en-US" w:bidi="ar-SA"/>
      </w:rPr>
    </w:lvl>
    <w:lvl w:ilvl="7">
      <w:start w:val="0"/>
      <w:numFmt w:val="bullet"/>
      <w:lvlText w:val="•"/>
      <w:lvlJc w:val="left"/>
      <w:pPr>
        <w:ind w:left="8538" w:hanging="281"/>
      </w:pPr>
      <w:rPr>
        <w:rFonts w:hint="default"/>
        <w:lang w:val="ru-RU" w:eastAsia="en-US" w:bidi="ar-SA"/>
      </w:rPr>
    </w:lvl>
    <w:lvl w:ilvl="8">
      <w:start w:val="0"/>
      <w:numFmt w:val="bullet"/>
      <w:lvlText w:val="•"/>
      <w:lvlJc w:val="left"/>
      <w:pPr>
        <w:ind w:left="9541" w:hanging="281"/>
      </w:pPr>
      <w:rPr>
        <w:rFonts w:hint="default"/>
        <w:lang w:val="ru-RU" w:eastAsia="en-US" w:bidi="ar-SA"/>
      </w:rPr>
    </w:lvl>
  </w:abstractNum>
  <w:abstractNum w:abstractNumId="19">
    <w:multiLevelType w:val="hybridMultilevel"/>
    <w:lvl w:ilvl="0">
      <w:start w:val="1"/>
      <w:numFmt w:val="decimal"/>
      <w:lvlText w:val="%1."/>
      <w:lvlJc w:val="left"/>
      <w:pPr>
        <w:ind w:left="1802" w:hanging="281"/>
        <w:jc w:val="right"/>
      </w:pPr>
      <w:rPr>
        <w:rFonts w:hint="default" w:ascii="Times New Roman" w:hAnsi="Times New Roman" w:eastAsia="Times New Roman" w:cs="Times New Roman"/>
        <w:b/>
        <w:bCs/>
        <w:spacing w:val="0"/>
        <w:w w:val="100"/>
        <w:sz w:val="28"/>
        <w:szCs w:val="28"/>
        <w:lang w:val="ru-RU" w:eastAsia="en-US" w:bidi="ar-SA"/>
      </w:rPr>
    </w:lvl>
    <w:lvl w:ilvl="1">
      <w:start w:val="0"/>
      <w:numFmt w:val="bullet"/>
      <w:lvlText w:val="•"/>
      <w:lvlJc w:val="left"/>
      <w:pPr>
        <w:ind w:left="2774" w:hanging="281"/>
      </w:pPr>
      <w:rPr>
        <w:rFonts w:hint="default"/>
        <w:lang w:val="ru-RU" w:eastAsia="en-US" w:bidi="ar-SA"/>
      </w:rPr>
    </w:lvl>
    <w:lvl w:ilvl="2">
      <w:start w:val="0"/>
      <w:numFmt w:val="bullet"/>
      <w:lvlText w:val="•"/>
      <w:lvlJc w:val="left"/>
      <w:pPr>
        <w:ind w:left="3749" w:hanging="281"/>
      </w:pPr>
      <w:rPr>
        <w:rFonts w:hint="default"/>
        <w:lang w:val="ru-RU" w:eastAsia="en-US" w:bidi="ar-SA"/>
      </w:rPr>
    </w:lvl>
    <w:lvl w:ilvl="3">
      <w:start w:val="0"/>
      <w:numFmt w:val="bullet"/>
      <w:lvlText w:val="•"/>
      <w:lvlJc w:val="left"/>
      <w:pPr>
        <w:ind w:left="4723" w:hanging="281"/>
      </w:pPr>
      <w:rPr>
        <w:rFonts w:hint="default"/>
        <w:lang w:val="ru-RU" w:eastAsia="en-US" w:bidi="ar-SA"/>
      </w:rPr>
    </w:lvl>
    <w:lvl w:ilvl="4">
      <w:start w:val="0"/>
      <w:numFmt w:val="bullet"/>
      <w:lvlText w:val="•"/>
      <w:lvlJc w:val="left"/>
      <w:pPr>
        <w:ind w:left="5698" w:hanging="281"/>
      </w:pPr>
      <w:rPr>
        <w:rFonts w:hint="default"/>
        <w:lang w:val="ru-RU" w:eastAsia="en-US" w:bidi="ar-SA"/>
      </w:rPr>
    </w:lvl>
    <w:lvl w:ilvl="5">
      <w:start w:val="0"/>
      <w:numFmt w:val="bullet"/>
      <w:lvlText w:val="•"/>
      <w:lvlJc w:val="left"/>
      <w:pPr>
        <w:ind w:left="6673" w:hanging="281"/>
      </w:pPr>
      <w:rPr>
        <w:rFonts w:hint="default"/>
        <w:lang w:val="ru-RU" w:eastAsia="en-US" w:bidi="ar-SA"/>
      </w:rPr>
    </w:lvl>
    <w:lvl w:ilvl="6">
      <w:start w:val="0"/>
      <w:numFmt w:val="bullet"/>
      <w:lvlText w:val="•"/>
      <w:lvlJc w:val="left"/>
      <w:pPr>
        <w:ind w:left="7647" w:hanging="281"/>
      </w:pPr>
      <w:rPr>
        <w:rFonts w:hint="default"/>
        <w:lang w:val="ru-RU" w:eastAsia="en-US" w:bidi="ar-SA"/>
      </w:rPr>
    </w:lvl>
    <w:lvl w:ilvl="7">
      <w:start w:val="0"/>
      <w:numFmt w:val="bullet"/>
      <w:lvlText w:val="•"/>
      <w:lvlJc w:val="left"/>
      <w:pPr>
        <w:ind w:left="8622" w:hanging="281"/>
      </w:pPr>
      <w:rPr>
        <w:rFonts w:hint="default"/>
        <w:lang w:val="ru-RU" w:eastAsia="en-US" w:bidi="ar-SA"/>
      </w:rPr>
    </w:lvl>
    <w:lvl w:ilvl="8">
      <w:start w:val="0"/>
      <w:numFmt w:val="bullet"/>
      <w:lvlText w:val="•"/>
      <w:lvlJc w:val="left"/>
      <w:pPr>
        <w:ind w:left="9597" w:hanging="281"/>
      </w:pPr>
      <w:rPr>
        <w:rFonts w:hint="default"/>
        <w:lang w:val="ru-RU" w:eastAsia="en-US" w:bidi="ar-SA"/>
      </w:rPr>
    </w:lvl>
  </w:abstractNum>
  <w:abstractNum w:abstractNumId="18">
    <w:multiLevelType w:val="hybridMultilevel"/>
    <w:lvl w:ilvl="0">
      <w:start w:val="0"/>
      <w:numFmt w:val="bullet"/>
      <w:lvlText w:val="•"/>
      <w:lvlJc w:val="left"/>
      <w:pPr>
        <w:ind w:left="1522" w:hanging="169"/>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522" w:hanging="164"/>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3525" w:hanging="164"/>
      </w:pPr>
      <w:rPr>
        <w:rFonts w:hint="default"/>
        <w:lang w:val="ru-RU" w:eastAsia="en-US" w:bidi="ar-SA"/>
      </w:rPr>
    </w:lvl>
    <w:lvl w:ilvl="3">
      <w:start w:val="0"/>
      <w:numFmt w:val="bullet"/>
      <w:lvlText w:val="•"/>
      <w:lvlJc w:val="left"/>
      <w:pPr>
        <w:ind w:left="4527" w:hanging="164"/>
      </w:pPr>
      <w:rPr>
        <w:rFonts w:hint="default"/>
        <w:lang w:val="ru-RU" w:eastAsia="en-US" w:bidi="ar-SA"/>
      </w:rPr>
    </w:lvl>
    <w:lvl w:ilvl="4">
      <w:start w:val="0"/>
      <w:numFmt w:val="bullet"/>
      <w:lvlText w:val="•"/>
      <w:lvlJc w:val="left"/>
      <w:pPr>
        <w:ind w:left="5530" w:hanging="164"/>
      </w:pPr>
      <w:rPr>
        <w:rFonts w:hint="default"/>
        <w:lang w:val="ru-RU" w:eastAsia="en-US" w:bidi="ar-SA"/>
      </w:rPr>
    </w:lvl>
    <w:lvl w:ilvl="5">
      <w:start w:val="0"/>
      <w:numFmt w:val="bullet"/>
      <w:lvlText w:val="•"/>
      <w:lvlJc w:val="left"/>
      <w:pPr>
        <w:ind w:left="6533" w:hanging="164"/>
      </w:pPr>
      <w:rPr>
        <w:rFonts w:hint="default"/>
        <w:lang w:val="ru-RU" w:eastAsia="en-US" w:bidi="ar-SA"/>
      </w:rPr>
    </w:lvl>
    <w:lvl w:ilvl="6">
      <w:start w:val="0"/>
      <w:numFmt w:val="bullet"/>
      <w:lvlText w:val="•"/>
      <w:lvlJc w:val="left"/>
      <w:pPr>
        <w:ind w:left="7535" w:hanging="164"/>
      </w:pPr>
      <w:rPr>
        <w:rFonts w:hint="default"/>
        <w:lang w:val="ru-RU" w:eastAsia="en-US" w:bidi="ar-SA"/>
      </w:rPr>
    </w:lvl>
    <w:lvl w:ilvl="7">
      <w:start w:val="0"/>
      <w:numFmt w:val="bullet"/>
      <w:lvlText w:val="•"/>
      <w:lvlJc w:val="left"/>
      <w:pPr>
        <w:ind w:left="8538" w:hanging="164"/>
      </w:pPr>
      <w:rPr>
        <w:rFonts w:hint="default"/>
        <w:lang w:val="ru-RU" w:eastAsia="en-US" w:bidi="ar-SA"/>
      </w:rPr>
    </w:lvl>
    <w:lvl w:ilvl="8">
      <w:start w:val="0"/>
      <w:numFmt w:val="bullet"/>
      <w:lvlText w:val="•"/>
      <w:lvlJc w:val="left"/>
      <w:pPr>
        <w:ind w:left="9541" w:hanging="164"/>
      </w:pPr>
      <w:rPr>
        <w:rFonts w:hint="default"/>
        <w:lang w:val="ru-RU" w:eastAsia="en-US" w:bidi="ar-SA"/>
      </w:rPr>
    </w:lvl>
  </w:abstractNum>
  <w:abstractNum w:abstractNumId="17">
    <w:multiLevelType w:val="hybridMultilevel"/>
    <w:lvl w:ilvl="0">
      <w:start w:val="1"/>
      <w:numFmt w:val="decimal"/>
      <w:lvlText w:val="%1."/>
      <w:lvlJc w:val="left"/>
      <w:pPr>
        <w:ind w:left="1522" w:hanging="213"/>
        <w:jc w:val="left"/>
      </w:pPr>
      <w:rPr>
        <w:rFonts w:hint="default" w:ascii="Times New Roman" w:hAnsi="Times New Roman" w:eastAsia="Times New Roman" w:cs="Times New Roman"/>
        <w:spacing w:val="-5"/>
        <w:w w:val="100"/>
        <w:sz w:val="26"/>
        <w:szCs w:val="26"/>
        <w:lang w:val="ru-RU" w:eastAsia="en-US" w:bidi="ar-SA"/>
      </w:rPr>
    </w:lvl>
    <w:lvl w:ilvl="1">
      <w:start w:val="0"/>
      <w:numFmt w:val="bullet"/>
      <w:lvlText w:val="•"/>
      <w:lvlJc w:val="left"/>
      <w:pPr>
        <w:ind w:left="2522" w:hanging="213"/>
      </w:pPr>
      <w:rPr>
        <w:rFonts w:hint="default"/>
        <w:lang w:val="ru-RU" w:eastAsia="en-US" w:bidi="ar-SA"/>
      </w:rPr>
    </w:lvl>
    <w:lvl w:ilvl="2">
      <w:start w:val="0"/>
      <w:numFmt w:val="bullet"/>
      <w:lvlText w:val="•"/>
      <w:lvlJc w:val="left"/>
      <w:pPr>
        <w:ind w:left="3525" w:hanging="213"/>
      </w:pPr>
      <w:rPr>
        <w:rFonts w:hint="default"/>
        <w:lang w:val="ru-RU" w:eastAsia="en-US" w:bidi="ar-SA"/>
      </w:rPr>
    </w:lvl>
    <w:lvl w:ilvl="3">
      <w:start w:val="0"/>
      <w:numFmt w:val="bullet"/>
      <w:lvlText w:val="•"/>
      <w:lvlJc w:val="left"/>
      <w:pPr>
        <w:ind w:left="4527" w:hanging="213"/>
      </w:pPr>
      <w:rPr>
        <w:rFonts w:hint="default"/>
        <w:lang w:val="ru-RU" w:eastAsia="en-US" w:bidi="ar-SA"/>
      </w:rPr>
    </w:lvl>
    <w:lvl w:ilvl="4">
      <w:start w:val="0"/>
      <w:numFmt w:val="bullet"/>
      <w:lvlText w:val="•"/>
      <w:lvlJc w:val="left"/>
      <w:pPr>
        <w:ind w:left="5530" w:hanging="213"/>
      </w:pPr>
      <w:rPr>
        <w:rFonts w:hint="default"/>
        <w:lang w:val="ru-RU" w:eastAsia="en-US" w:bidi="ar-SA"/>
      </w:rPr>
    </w:lvl>
    <w:lvl w:ilvl="5">
      <w:start w:val="0"/>
      <w:numFmt w:val="bullet"/>
      <w:lvlText w:val="•"/>
      <w:lvlJc w:val="left"/>
      <w:pPr>
        <w:ind w:left="6533" w:hanging="213"/>
      </w:pPr>
      <w:rPr>
        <w:rFonts w:hint="default"/>
        <w:lang w:val="ru-RU" w:eastAsia="en-US" w:bidi="ar-SA"/>
      </w:rPr>
    </w:lvl>
    <w:lvl w:ilvl="6">
      <w:start w:val="0"/>
      <w:numFmt w:val="bullet"/>
      <w:lvlText w:val="•"/>
      <w:lvlJc w:val="left"/>
      <w:pPr>
        <w:ind w:left="7535" w:hanging="213"/>
      </w:pPr>
      <w:rPr>
        <w:rFonts w:hint="default"/>
        <w:lang w:val="ru-RU" w:eastAsia="en-US" w:bidi="ar-SA"/>
      </w:rPr>
    </w:lvl>
    <w:lvl w:ilvl="7">
      <w:start w:val="0"/>
      <w:numFmt w:val="bullet"/>
      <w:lvlText w:val="•"/>
      <w:lvlJc w:val="left"/>
      <w:pPr>
        <w:ind w:left="8538" w:hanging="213"/>
      </w:pPr>
      <w:rPr>
        <w:rFonts w:hint="default"/>
        <w:lang w:val="ru-RU" w:eastAsia="en-US" w:bidi="ar-SA"/>
      </w:rPr>
    </w:lvl>
    <w:lvl w:ilvl="8">
      <w:start w:val="0"/>
      <w:numFmt w:val="bullet"/>
      <w:lvlText w:val="•"/>
      <w:lvlJc w:val="left"/>
      <w:pPr>
        <w:ind w:left="9541" w:hanging="213"/>
      </w:pPr>
      <w:rPr>
        <w:rFonts w:hint="default"/>
        <w:lang w:val="ru-RU" w:eastAsia="en-US" w:bidi="ar-SA"/>
      </w:rPr>
    </w:lvl>
  </w:abstractNum>
  <w:abstractNum w:abstractNumId="16">
    <w:multiLevelType w:val="hybridMultilevel"/>
    <w:lvl w:ilvl="0">
      <w:start w:val="0"/>
      <w:numFmt w:val="bullet"/>
      <w:lvlText w:val="-"/>
      <w:lvlJc w:val="left"/>
      <w:pPr>
        <w:ind w:left="1522"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164"/>
      </w:pPr>
      <w:rPr>
        <w:rFonts w:hint="default"/>
        <w:lang w:val="ru-RU" w:eastAsia="en-US" w:bidi="ar-SA"/>
      </w:rPr>
    </w:lvl>
    <w:lvl w:ilvl="2">
      <w:start w:val="0"/>
      <w:numFmt w:val="bullet"/>
      <w:lvlText w:val="•"/>
      <w:lvlJc w:val="left"/>
      <w:pPr>
        <w:ind w:left="3525" w:hanging="164"/>
      </w:pPr>
      <w:rPr>
        <w:rFonts w:hint="default"/>
        <w:lang w:val="ru-RU" w:eastAsia="en-US" w:bidi="ar-SA"/>
      </w:rPr>
    </w:lvl>
    <w:lvl w:ilvl="3">
      <w:start w:val="0"/>
      <w:numFmt w:val="bullet"/>
      <w:lvlText w:val="•"/>
      <w:lvlJc w:val="left"/>
      <w:pPr>
        <w:ind w:left="4527" w:hanging="164"/>
      </w:pPr>
      <w:rPr>
        <w:rFonts w:hint="default"/>
        <w:lang w:val="ru-RU" w:eastAsia="en-US" w:bidi="ar-SA"/>
      </w:rPr>
    </w:lvl>
    <w:lvl w:ilvl="4">
      <w:start w:val="0"/>
      <w:numFmt w:val="bullet"/>
      <w:lvlText w:val="•"/>
      <w:lvlJc w:val="left"/>
      <w:pPr>
        <w:ind w:left="5530" w:hanging="164"/>
      </w:pPr>
      <w:rPr>
        <w:rFonts w:hint="default"/>
        <w:lang w:val="ru-RU" w:eastAsia="en-US" w:bidi="ar-SA"/>
      </w:rPr>
    </w:lvl>
    <w:lvl w:ilvl="5">
      <w:start w:val="0"/>
      <w:numFmt w:val="bullet"/>
      <w:lvlText w:val="•"/>
      <w:lvlJc w:val="left"/>
      <w:pPr>
        <w:ind w:left="6533" w:hanging="164"/>
      </w:pPr>
      <w:rPr>
        <w:rFonts w:hint="default"/>
        <w:lang w:val="ru-RU" w:eastAsia="en-US" w:bidi="ar-SA"/>
      </w:rPr>
    </w:lvl>
    <w:lvl w:ilvl="6">
      <w:start w:val="0"/>
      <w:numFmt w:val="bullet"/>
      <w:lvlText w:val="•"/>
      <w:lvlJc w:val="left"/>
      <w:pPr>
        <w:ind w:left="7535" w:hanging="164"/>
      </w:pPr>
      <w:rPr>
        <w:rFonts w:hint="default"/>
        <w:lang w:val="ru-RU" w:eastAsia="en-US" w:bidi="ar-SA"/>
      </w:rPr>
    </w:lvl>
    <w:lvl w:ilvl="7">
      <w:start w:val="0"/>
      <w:numFmt w:val="bullet"/>
      <w:lvlText w:val="•"/>
      <w:lvlJc w:val="left"/>
      <w:pPr>
        <w:ind w:left="8538" w:hanging="164"/>
      </w:pPr>
      <w:rPr>
        <w:rFonts w:hint="default"/>
        <w:lang w:val="ru-RU" w:eastAsia="en-US" w:bidi="ar-SA"/>
      </w:rPr>
    </w:lvl>
    <w:lvl w:ilvl="8">
      <w:start w:val="0"/>
      <w:numFmt w:val="bullet"/>
      <w:lvlText w:val="•"/>
      <w:lvlJc w:val="left"/>
      <w:pPr>
        <w:ind w:left="9541" w:hanging="164"/>
      </w:pPr>
      <w:rPr>
        <w:rFonts w:hint="default"/>
        <w:lang w:val="ru-RU" w:eastAsia="en-US" w:bidi="ar-SA"/>
      </w:rPr>
    </w:lvl>
  </w:abstractNum>
  <w:abstractNum w:abstractNumId="15">
    <w:multiLevelType w:val="hybridMultilevel"/>
    <w:lvl w:ilvl="0">
      <w:start w:val="1"/>
      <w:numFmt w:val="decimal"/>
      <w:lvlText w:val="%1."/>
      <w:lvlJc w:val="left"/>
      <w:pPr>
        <w:ind w:left="1522" w:hanging="213"/>
        <w:jc w:val="left"/>
      </w:pPr>
      <w:rPr>
        <w:rFonts w:hint="default" w:ascii="Times New Roman" w:hAnsi="Times New Roman" w:eastAsia="Times New Roman" w:cs="Times New Roman"/>
        <w:b/>
        <w:bCs/>
        <w:w w:val="100"/>
        <w:sz w:val="26"/>
        <w:szCs w:val="26"/>
        <w:lang w:val="ru-RU" w:eastAsia="en-US" w:bidi="ar-SA"/>
      </w:rPr>
    </w:lvl>
    <w:lvl w:ilvl="1">
      <w:start w:val="1"/>
      <w:numFmt w:val="decimal"/>
      <w:lvlText w:val="%2."/>
      <w:lvlJc w:val="left"/>
      <w:pPr>
        <w:ind w:left="1522" w:hanging="213"/>
        <w:jc w:val="left"/>
      </w:pPr>
      <w:rPr>
        <w:rFonts w:hint="default" w:ascii="Times New Roman" w:hAnsi="Times New Roman" w:eastAsia="Times New Roman" w:cs="Times New Roman"/>
        <w:spacing w:val="-5"/>
        <w:w w:val="100"/>
        <w:sz w:val="26"/>
        <w:szCs w:val="26"/>
        <w:lang w:val="ru-RU" w:eastAsia="en-US" w:bidi="ar-SA"/>
      </w:rPr>
    </w:lvl>
    <w:lvl w:ilvl="2">
      <w:start w:val="0"/>
      <w:numFmt w:val="bullet"/>
      <w:lvlText w:val="•"/>
      <w:lvlJc w:val="left"/>
      <w:pPr>
        <w:ind w:left="3525" w:hanging="213"/>
      </w:pPr>
      <w:rPr>
        <w:rFonts w:hint="default"/>
        <w:lang w:val="ru-RU" w:eastAsia="en-US" w:bidi="ar-SA"/>
      </w:rPr>
    </w:lvl>
    <w:lvl w:ilvl="3">
      <w:start w:val="0"/>
      <w:numFmt w:val="bullet"/>
      <w:lvlText w:val="•"/>
      <w:lvlJc w:val="left"/>
      <w:pPr>
        <w:ind w:left="4527" w:hanging="213"/>
      </w:pPr>
      <w:rPr>
        <w:rFonts w:hint="default"/>
        <w:lang w:val="ru-RU" w:eastAsia="en-US" w:bidi="ar-SA"/>
      </w:rPr>
    </w:lvl>
    <w:lvl w:ilvl="4">
      <w:start w:val="0"/>
      <w:numFmt w:val="bullet"/>
      <w:lvlText w:val="•"/>
      <w:lvlJc w:val="left"/>
      <w:pPr>
        <w:ind w:left="5530" w:hanging="213"/>
      </w:pPr>
      <w:rPr>
        <w:rFonts w:hint="default"/>
        <w:lang w:val="ru-RU" w:eastAsia="en-US" w:bidi="ar-SA"/>
      </w:rPr>
    </w:lvl>
    <w:lvl w:ilvl="5">
      <w:start w:val="0"/>
      <w:numFmt w:val="bullet"/>
      <w:lvlText w:val="•"/>
      <w:lvlJc w:val="left"/>
      <w:pPr>
        <w:ind w:left="6533" w:hanging="213"/>
      </w:pPr>
      <w:rPr>
        <w:rFonts w:hint="default"/>
        <w:lang w:val="ru-RU" w:eastAsia="en-US" w:bidi="ar-SA"/>
      </w:rPr>
    </w:lvl>
    <w:lvl w:ilvl="6">
      <w:start w:val="0"/>
      <w:numFmt w:val="bullet"/>
      <w:lvlText w:val="•"/>
      <w:lvlJc w:val="left"/>
      <w:pPr>
        <w:ind w:left="7535" w:hanging="213"/>
      </w:pPr>
      <w:rPr>
        <w:rFonts w:hint="default"/>
        <w:lang w:val="ru-RU" w:eastAsia="en-US" w:bidi="ar-SA"/>
      </w:rPr>
    </w:lvl>
    <w:lvl w:ilvl="7">
      <w:start w:val="0"/>
      <w:numFmt w:val="bullet"/>
      <w:lvlText w:val="•"/>
      <w:lvlJc w:val="left"/>
      <w:pPr>
        <w:ind w:left="8538" w:hanging="213"/>
      </w:pPr>
      <w:rPr>
        <w:rFonts w:hint="default"/>
        <w:lang w:val="ru-RU" w:eastAsia="en-US" w:bidi="ar-SA"/>
      </w:rPr>
    </w:lvl>
    <w:lvl w:ilvl="8">
      <w:start w:val="0"/>
      <w:numFmt w:val="bullet"/>
      <w:lvlText w:val="•"/>
      <w:lvlJc w:val="left"/>
      <w:pPr>
        <w:ind w:left="9541" w:hanging="213"/>
      </w:pPr>
      <w:rPr>
        <w:rFonts w:hint="default"/>
        <w:lang w:val="ru-RU" w:eastAsia="en-US" w:bidi="ar-SA"/>
      </w:rPr>
    </w:lvl>
  </w:abstractNum>
  <w:abstractNum w:abstractNumId="14">
    <w:multiLevelType w:val="hybridMultilevel"/>
    <w:lvl w:ilvl="0">
      <w:start w:val="0"/>
      <w:numFmt w:val="bullet"/>
      <w:lvlText w:val="▪"/>
      <w:lvlJc w:val="left"/>
      <w:pPr>
        <w:ind w:left="1522" w:hanging="171"/>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230" w:hanging="348"/>
      </w:pPr>
      <w:rPr>
        <w:rFonts w:hint="default" w:ascii="Wingdings" w:hAnsi="Wingdings" w:eastAsia="Wingdings" w:cs="Wingdings"/>
        <w:w w:val="100"/>
        <w:sz w:val="28"/>
        <w:szCs w:val="28"/>
        <w:lang w:val="ru-RU" w:eastAsia="en-US" w:bidi="ar-SA"/>
      </w:rPr>
    </w:lvl>
    <w:lvl w:ilvl="2">
      <w:start w:val="0"/>
      <w:numFmt w:val="bullet"/>
      <w:lvlText w:val="•"/>
      <w:lvlJc w:val="left"/>
      <w:pPr>
        <w:ind w:left="3274" w:hanging="348"/>
      </w:pPr>
      <w:rPr>
        <w:rFonts w:hint="default"/>
        <w:lang w:val="ru-RU" w:eastAsia="en-US" w:bidi="ar-SA"/>
      </w:rPr>
    </w:lvl>
    <w:lvl w:ilvl="3">
      <w:start w:val="0"/>
      <w:numFmt w:val="bullet"/>
      <w:lvlText w:val="•"/>
      <w:lvlJc w:val="left"/>
      <w:pPr>
        <w:ind w:left="4308" w:hanging="348"/>
      </w:pPr>
      <w:rPr>
        <w:rFonts w:hint="default"/>
        <w:lang w:val="ru-RU" w:eastAsia="en-US" w:bidi="ar-SA"/>
      </w:rPr>
    </w:lvl>
    <w:lvl w:ilvl="4">
      <w:start w:val="0"/>
      <w:numFmt w:val="bullet"/>
      <w:lvlText w:val="•"/>
      <w:lvlJc w:val="left"/>
      <w:pPr>
        <w:ind w:left="5342" w:hanging="348"/>
      </w:pPr>
      <w:rPr>
        <w:rFonts w:hint="default"/>
        <w:lang w:val="ru-RU" w:eastAsia="en-US" w:bidi="ar-SA"/>
      </w:rPr>
    </w:lvl>
    <w:lvl w:ilvl="5">
      <w:start w:val="0"/>
      <w:numFmt w:val="bullet"/>
      <w:lvlText w:val="•"/>
      <w:lvlJc w:val="left"/>
      <w:pPr>
        <w:ind w:left="6376" w:hanging="348"/>
      </w:pPr>
      <w:rPr>
        <w:rFonts w:hint="default"/>
        <w:lang w:val="ru-RU" w:eastAsia="en-US" w:bidi="ar-SA"/>
      </w:rPr>
    </w:lvl>
    <w:lvl w:ilvl="6">
      <w:start w:val="0"/>
      <w:numFmt w:val="bullet"/>
      <w:lvlText w:val="•"/>
      <w:lvlJc w:val="left"/>
      <w:pPr>
        <w:ind w:left="7410" w:hanging="348"/>
      </w:pPr>
      <w:rPr>
        <w:rFonts w:hint="default"/>
        <w:lang w:val="ru-RU" w:eastAsia="en-US" w:bidi="ar-SA"/>
      </w:rPr>
    </w:lvl>
    <w:lvl w:ilvl="7">
      <w:start w:val="0"/>
      <w:numFmt w:val="bullet"/>
      <w:lvlText w:val="•"/>
      <w:lvlJc w:val="left"/>
      <w:pPr>
        <w:ind w:left="8444" w:hanging="348"/>
      </w:pPr>
      <w:rPr>
        <w:rFonts w:hint="default"/>
        <w:lang w:val="ru-RU" w:eastAsia="en-US" w:bidi="ar-SA"/>
      </w:rPr>
    </w:lvl>
    <w:lvl w:ilvl="8">
      <w:start w:val="0"/>
      <w:numFmt w:val="bullet"/>
      <w:lvlText w:val="•"/>
      <w:lvlJc w:val="left"/>
      <w:pPr>
        <w:ind w:left="9478" w:hanging="348"/>
      </w:pPr>
      <w:rPr>
        <w:rFonts w:hint="default"/>
        <w:lang w:val="ru-RU" w:eastAsia="en-US" w:bidi="ar-SA"/>
      </w:rPr>
    </w:lvl>
  </w:abstractNum>
  <w:abstractNum w:abstractNumId="13">
    <w:multiLevelType w:val="hybridMultilevel"/>
    <w:lvl w:ilvl="0">
      <w:start w:val="1"/>
      <w:numFmt w:val="decimal"/>
      <w:lvlText w:val="%1."/>
      <w:lvlJc w:val="left"/>
      <w:pPr>
        <w:ind w:left="1522" w:hanging="281"/>
        <w:jc w:val="righ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281"/>
      </w:pPr>
      <w:rPr>
        <w:rFonts w:hint="default"/>
        <w:lang w:val="ru-RU" w:eastAsia="en-US" w:bidi="ar-SA"/>
      </w:rPr>
    </w:lvl>
    <w:lvl w:ilvl="2">
      <w:start w:val="0"/>
      <w:numFmt w:val="bullet"/>
      <w:lvlText w:val="•"/>
      <w:lvlJc w:val="left"/>
      <w:pPr>
        <w:ind w:left="3525" w:hanging="281"/>
      </w:pPr>
      <w:rPr>
        <w:rFonts w:hint="default"/>
        <w:lang w:val="ru-RU" w:eastAsia="en-US" w:bidi="ar-SA"/>
      </w:rPr>
    </w:lvl>
    <w:lvl w:ilvl="3">
      <w:start w:val="0"/>
      <w:numFmt w:val="bullet"/>
      <w:lvlText w:val="•"/>
      <w:lvlJc w:val="left"/>
      <w:pPr>
        <w:ind w:left="4527" w:hanging="281"/>
      </w:pPr>
      <w:rPr>
        <w:rFonts w:hint="default"/>
        <w:lang w:val="ru-RU" w:eastAsia="en-US" w:bidi="ar-SA"/>
      </w:rPr>
    </w:lvl>
    <w:lvl w:ilvl="4">
      <w:start w:val="0"/>
      <w:numFmt w:val="bullet"/>
      <w:lvlText w:val="•"/>
      <w:lvlJc w:val="left"/>
      <w:pPr>
        <w:ind w:left="5530" w:hanging="281"/>
      </w:pPr>
      <w:rPr>
        <w:rFonts w:hint="default"/>
        <w:lang w:val="ru-RU" w:eastAsia="en-US" w:bidi="ar-SA"/>
      </w:rPr>
    </w:lvl>
    <w:lvl w:ilvl="5">
      <w:start w:val="0"/>
      <w:numFmt w:val="bullet"/>
      <w:lvlText w:val="•"/>
      <w:lvlJc w:val="left"/>
      <w:pPr>
        <w:ind w:left="6533" w:hanging="281"/>
      </w:pPr>
      <w:rPr>
        <w:rFonts w:hint="default"/>
        <w:lang w:val="ru-RU" w:eastAsia="en-US" w:bidi="ar-SA"/>
      </w:rPr>
    </w:lvl>
    <w:lvl w:ilvl="6">
      <w:start w:val="0"/>
      <w:numFmt w:val="bullet"/>
      <w:lvlText w:val="•"/>
      <w:lvlJc w:val="left"/>
      <w:pPr>
        <w:ind w:left="7535" w:hanging="281"/>
      </w:pPr>
      <w:rPr>
        <w:rFonts w:hint="default"/>
        <w:lang w:val="ru-RU" w:eastAsia="en-US" w:bidi="ar-SA"/>
      </w:rPr>
    </w:lvl>
    <w:lvl w:ilvl="7">
      <w:start w:val="0"/>
      <w:numFmt w:val="bullet"/>
      <w:lvlText w:val="•"/>
      <w:lvlJc w:val="left"/>
      <w:pPr>
        <w:ind w:left="8538" w:hanging="281"/>
      </w:pPr>
      <w:rPr>
        <w:rFonts w:hint="default"/>
        <w:lang w:val="ru-RU" w:eastAsia="en-US" w:bidi="ar-SA"/>
      </w:rPr>
    </w:lvl>
    <w:lvl w:ilvl="8">
      <w:start w:val="0"/>
      <w:numFmt w:val="bullet"/>
      <w:lvlText w:val="•"/>
      <w:lvlJc w:val="left"/>
      <w:pPr>
        <w:ind w:left="9541" w:hanging="281"/>
      </w:pPr>
      <w:rPr>
        <w:rFonts w:hint="default"/>
        <w:lang w:val="ru-RU" w:eastAsia="en-US" w:bidi="ar-SA"/>
      </w:rPr>
    </w:lvl>
  </w:abstractNum>
  <w:abstractNum w:abstractNumId="12">
    <w:multiLevelType w:val="hybridMultilevel"/>
    <w:lvl w:ilvl="0">
      <w:start w:val="1"/>
      <w:numFmt w:val="decimal"/>
      <w:lvlText w:val="%1."/>
      <w:lvlJc w:val="left"/>
      <w:pPr>
        <w:ind w:left="1522" w:hanging="281"/>
        <w:jc w:val="left"/>
      </w:pPr>
      <w:rPr>
        <w:rFonts w:hint="default" w:ascii="Times New Roman" w:hAnsi="Times New Roman" w:eastAsia="Times New Roman" w:cs="Times New Roman"/>
        <w:w w:val="100"/>
        <w:sz w:val="28"/>
        <w:szCs w:val="28"/>
        <w:lang w:val="ru-RU" w:eastAsia="en-US" w:bidi="ar-SA"/>
      </w:rPr>
    </w:lvl>
    <w:lvl w:ilvl="1">
      <w:start w:val="1"/>
      <w:numFmt w:val="decimal"/>
      <w:lvlText w:val="%2."/>
      <w:lvlJc w:val="left"/>
      <w:pPr>
        <w:ind w:left="1522" w:hanging="281"/>
        <w:jc w:val="right"/>
      </w:pPr>
      <w:rPr>
        <w:rFonts w:hint="default" w:ascii="Times New Roman" w:hAnsi="Times New Roman" w:eastAsia="Times New Roman" w:cs="Times New Roman"/>
        <w:w w:val="100"/>
        <w:sz w:val="28"/>
        <w:szCs w:val="28"/>
        <w:lang w:val="ru-RU" w:eastAsia="en-US" w:bidi="ar-SA"/>
      </w:rPr>
    </w:lvl>
    <w:lvl w:ilvl="2">
      <w:start w:val="0"/>
      <w:numFmt w:val="bullet"/>
      <w:lvlText w:val="•"/>
      <w:lvlJc w:val="left"/>
      <w:pPr>
        <w:ind w:left="3525" w:hanging="281"/>
      </w:pPr>
      <w:rPr>
        <w:rFonts w:hint="default"/>
        <w:lang w:val="ru-RU" w:eastAsia="en-US" w:bidi="ar-SA"/>
      </w:rPr>
    </w:lvl>
    <w:lvl w:ilvl="3">
      <w:start w:val="0"/>
      <w:numFmt w:val="bullet"/>
      <w:lvlText w:val="•"/>
      <w:lvlJc w:val="left"/>
      <w:pPr>
        <w:ind w:left="4527" w:hanging="281"/>
      </w:pPr>
      <w:rPr>
        <w:rFonts w:hint="default"/>
        <w:lang w:val="ru-RU" w:eastAsia="en-US" w:bidi="ar-SA"/>
      </w:rPr>
    </w:lvl>
    <w:lvl w:ilvl="4">
      <w:start w:val="0"/>
      <w:numFmt w:val="bullet"/>
      <w:lvlText w:val="•"/>
      <w:lvlJc w:val="left"/>
      <w:pPr>
        <w:ind w:left="5530" w:hanging="281"/>
      </w:pPr>
      <w:rPr>
        <w:rFonts w:hint="default"/>
        <w:lang w:val="ru-RU" w:eastAsia="en-US" w:bidi="ar-SA"/>
      </w:rPr>
    </w:lvl>
    <w:lvl w:ilvl="5">
      <w:start w:val="0"/>
      <w:numFmt w:val="bullet"/>
      <w:lvlText w:val="•"/>
      <w:lvlJc w:val="left"/>
      <w:pPr>
        <w:ind w:left="6533" w:hanging="281"/>
      </w:pPr>
      <w:rPr>
        <w:rFonts w:hint="default"/>
        <w:lang w:val="ru-RU" w:eastAsia="en-US" w:bidi="ar-SA"/>
      </w:rPr>
    </w:lvl>
    <w:lvl w:ilvl="6">
      <w:start w:val="0"/>
      <w:numFmt w:val="bullet"/>
      <w:lvlText w:val="•"/>
      <w:lvlJc w:val="left"/>
      <w:pPr>
        <w:ind w:left="7535" w:hanging="281"/>
      </w:pPr>
      <w:rPr>
        <w:rFonts w:hint="default"/>
        <w:lang w:val="ru-RU" w:eastAsia="en-US" w:bidi="ar-SA"/>
      </w:rPr>
    </w:lvl>
    <w:lvl w:ilvl="7">
      <w:start w:val="0"/>
      <w:numFmt w:val="bullet"/>
      <w:lvlText w:val="•"/>
      <w:lvlJc w:val="left"/>
      <w:pPr>
        <w:ind w:left="8538" w:hanging="281"/>
      </w:pPr>
      <w:rPr>
        <w:rFonts w:hint="default"/>
        <w:lang w:val="ru-RU" w:eastAsia="en-US" w:bidi="ar-SA"/>
      </w:rPr>
    </w:lvl>
    <w:lvl w:ilvl="8">
      <w:start w:val="0"/>
      <w:numFmt w:val="bullet"/>
      <w:lvlText w:val="•"/>
      <w:lvlJc w:val="left"/>
      <w:pPr>
        <w:ind w:left="9541" w:hanging="281"/>
      </w:pPr>
      <w:rPr>
        <w:rFonts w:hint="default"/>
        <w:lang w:val="ru-RU" w:eastAsia="en-US" w:bidi="ar-SA"/>
      </w:rPr>
    </w:lvl>
  </w:abstractNum>
  <w:abstractNum w:abstractNumId="11">
    <w:multiLevelType w:val="hybridMultilevel"/>
    <w:lvl w:ilvl="0">
      <w:start w:val="0"/>
      <w:numFmt w:val="bullet"/>
      <w:lvlText w:val="-"/>
      <w:lvlJc w:val="left"/>
      <w:pPr>
        <w:ind w:left="1522"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522" w:hanging="164"/>
      </w:pPr>
      <w:rPr>
        <w:rFonts w:hint="default"/>
        <w:lang w:val="ru-RU" w:eastAsia="en-US" w:bidi="ar-SA"/>
      </w:rPr>
    </w:lvl>
    <w:lvl w:ilvl="2">
      <w:start w:val="0"/>
      <w:numFmt w:val="bullet"/>
      <w:lvlText w:val="•"/>
      <w:lvlJc w:val="left"/>
      <w:pPr>
        <w:ind w:left="3525" w:hanging="164"/>
      </w:pPr>
      <w:rPr>
        <w:rFonts w:hint="default"/>
        <w:lang w:val="ru-RU" w:eastAsia="en-US" w:bidi="ar-SA"/>
      </w:rPr>
    </w:lvl>
    <w:lvl w:ilvl="3">
      <w:start w:val="0"/>
      <w:numFmt w:val="bullet"/>
      <w:lvlText w:val="•"/>
      <w:lvlJc w:val="left"/>
      <w:pPr>
        <w:ind w:left="4527" w:hanging="164"/>
      </w:pPr>
      <w:rPr>
        <w:rFonts w:hint="default"/>
        <w:lang w:val="ru-RU" w:eastAsia="en-US" w:bidi="ar-SA"/>
      </w:rPr>
    </w:lvl>
    <w:lvl w:ilvl="4">
      <w:start w:val="0"/>
      <w:numFmt w:val="bullet"/>
      <w:lvlText w:val="•"/>
      <w:lvlJc w:val="left"/>
      <w:pPr>
        <w:ind w:left="5530" w:hanging="164"/>
      </w:pPr>
      <w:rPr>
        <w:rFonts w:hint="default"/>
        <w:lang w:val="ru-RU" w:eastAsia="en-US" w:bidi="ar-SA"/>
      </w:rPr>
    </w:lvl>
    <w:lvl w:ilvl="5">
      <w:start w:val="0"/>
      <w:numFmt w:val="bullet"/>
      <w:lvlText w:val="•"/>
      <w:lvlJc w:val="left"/>
      <w:pPr>
        <w:ind w:left="6533" w:hanging="164"/>
      </w:pPr>
      <w:rPr>
        <w:rFonts w:hint="default"/>
        <w:lang w:val="ru-RU" w:eastAsia="en-US" w:bidi="ar-SA"/>
      </w:rPr>
    </w:lvl>
    <w:lvl w:ilvl="6">
      <w:start w:val="0"/>
      <w:numFmt w:val="bullet"/>
      <w:lvlText w:val="•"/>
      <w:lvlJc w:val="left"/>
      <w:pPr>
        <w:ind w:left="7535" w:hanging="164"/>
      </w:pPr>
      <w:rPr>
        <w:rFonts w:hint="default"/>
        <w:lang w:val="ru-RU" w:eastAsia="en-US" w:bidi="ar-SA"/>
      </w:rPr>
    </w:lvl>
    <w:lvl w:ilvl="7">
      <w:start w:val="0"/>
      <w:numFmt w:val="bullet"/>
      <w:lvlText w:val="•"/>
      <w:lvlJc w:val="left"/>
      <w:pPr>
        <w:ind w:left="8538" w:hanging="164"/>
      </w:pPr>
      <w:rPr>
        <w:rFonts w:hint="default"/>
        <w:lang w:val="ru-RU" w:eastAsia="en-US" w:bidi="ar-SA"/>
      </w:rPr>
    </w:lvl>
    <w:lvl w:ilvl="8">
      <w:start w:val="0"/>
      <w:numFmt w:val="bullet"/>
      <w:lvlText w:val="•"/>
      <w:lvlJc w:val="left"/>
      <w:pPr>
        <w:ind w:left="9541" w:hanging="164"/>
      </w:pPr>
      <w:rPr>
        <w:rFonts w:hint="default"/>
        <w:lang w:val="ru-RU" w:eastAsia="en-US" w:bidi="ar-SA"/>
      </w:rPr>
    </w:lvl>
  </w:abstractNum>
  <w:abstractNum w:abstractNumId="10">
    <w:multiLevelType w:val="hybridMultilevel"/>
    <w:lvl w:ilvl="0">
      <w:start w:val="1"/>
      <w:numFmt w:val="decimal"/>
      <w:lvlText w:val="%1."/>
      <w:lvlJc w:val="left"/>
      <w:pPr>
        <w:ind w:left="1522" w:hanging="360"/>
        <w:jc w:val="right"/>
      </w:pPr>
      <w:rPr>
        <w:rFonts w:hint="default" w:ascii="Times New Roman" w:hAnsi="Times New Roman" w:eastAsia="Times New Roman" w:cs="Times New Roman"/>
        <w:b/>
        <w:bCs/>
        <w:spacing w:val="0"/>
        <w:w w:val="100"/>
        <w:sz w:val="28"/>
        <w:szCs w:val="28"/>
        <w:lang w:val="ru-RU" w:eastAsia="en-US" w:bidi="ar-SA"/>
      </w:rPr>
    </w:lvl>
    <w:lvl w:ilvl="1">
      <w:start w:val="0"/>
      <w:numFmt w:val="bullet"/>
      <w:lvlText w:val=""/>
      <w:lvlJc w:val="left"/>
      <w:pPr>
        <w:ind w:left="1973" w:hanging="629"/>
      </w:pPr>
      <w:rPr>
        <w:rFonts w:hint="default" w:ascii="Symbol" w:hAnsi="Symbol" w:eastAsia="Symbol" w:cs="Symbol"/>
        <w:w w:val="99"/>
        <w:sz w:val="20"/>
        <w:szCs w:val="20"/>
        <w:lang w:val="ru-RU" w:eastAsia="en-US" w:bidi="ar-SA"/>
      </w:rPr>
    </w:lvl>
    <w:lvl w:ilvl="2">
      <w:start w:val="0"/>
      <w:numFmt w:val="bullet"/>
      <w:lvlText w:val="•"/>
      <w:lvlJc w:val="left"/>
      <w:pPr>
        <w:ind w:left="3042" w:hanging="629"/>
      </w:pPr>
      <w:rPr>
        <w:rFonts w:hint="default"/>
        <w:lang w:val="ru-RU" w:eastAsia="en-US" w:bidi="ar-SA"/>
      </w:rPr>
    </w:lvl>
    <w:lvl w:ilvl="3">
      <w:start w:val="0"/>
      <w:numFmt w:val="bullet"/>
      <w:lvlText w:val="•"/>
      <w:lvlJc w:val="left"/>
      <w:pPr>
        <w:ind w:left="4105" w:hanging="629"/>
      </w:pPr>
      <w:rPr>
        <w:rFonts w:hint="default"/>
        <w:lang w:val="ru-RU" w:eastAsia="en-US" w:bidi="ar-SA"/>
      </w:rPr>
    </w:lvl>
    <w:lvl w:ilvl="4">
      <w:start w:val="0"/>
      <w:numFmt w:val="bullet"/>
      <w:lvlText w:val="•"/>
      <w:lvlJc w:val="left"/>
      <w:pPr>
        <w:ind w:left="5168" w:hanging="629"/>
      </w:pPr>
      <w:rPr>
        <w:rFonts w:hint="default"/>
        <w:lang w:val="ru-RU" w:eastAsia="en-US" w:bidi="ar-SA"/>
      </w:rPr>
    </w:lvl>
    <w:lvl w:ilvl="5">
      <w:start w:val="0"/>
      <w:numFmt w:val="bullet"/>
      <w:lvlText w:val="•"/>
      <w:lvlJc w:val="left"/>
      <w:pPr>
        <w:ind w:left="6231" w:hanging="629"/>
      </w:pPr>
      <w:rPr>
        <w:rFonts w:hint="default"/>
        <w:lang w:val="ru-RU" w:eastAsia="en-US" w:bidi="ar-SA"/>
      </w:rPr>
    </w:lvl>
    <w:lvl w:ilvl="6">
      <w:start w:val="0"/>
      <w:numFmt w:val="bullet"/>
      <w:lvlText w:val="•"/>
      <w:lvlJc w:val="left"/>
      <w:pPr>
        <w:ind w:left="7294" w:hanging="629"/>
      </w:pPr>
      <w:rPr>
        <w:rFonts w:hint="default"/>
        <w:lang w:val="ru-RU" w:eastAsia="en-US" w:bidi="ar-SA"/>
      </w:rPr>
    </w:lvl>
    <w:lvl w:ilvl="7">
      <w:start w:val="0"/>
      <w:numFmt w:val="bullet"/>
      <w:lvlText w:val="•"/>
      <w:lvlJc w:val="left"/>
      <w:pPr>
        <w:ind w:left="8357" w:hanging="629"/>
      </w:pPr>
      <w:rPr>
        <w:rFonts w:hint="default"/>
        <w:lang w:val="ru-RU" w:eastAsia="en-US" w:bidi="ar-SA"/>
      </w:rPr>
    </w:lvl>
    <w:lvl w:ilvl="8">
      <w:start w:val="0"/>
      <w:numFmt w:val="bullet"/>
      <w:lvlText w:val="•"/>
      <w:lvlJc w:val="left"/>
      <w:pPr>
        <w:ind w:left="9420" w:hanging="629"/>
      </w:pPr>
      <w:rPr>
        <w:rFonts w:hint="default"/>
        <w:lang w:val="ru-RU" w:eastAsia="en-US" w:bidi="ar-SA"/>
      </w:rPr>
    </w:lvl>
  </w:abstractNum>
  <w:abstractNum w:abstractNumId="9">
    <w:multiLevelType w:val="hybridMultilevel"/>
    <w:lvl w:ilvl="0">
      <w:start w:val="0"/>
      <w:numFmt w:val="bullet"/>
      <w:lvlText w:val="&quot;"/>
      <w:lvlJc w:val="left"/>
      <w:pPr>
        <w:ind w:left="1800" w:hanging="185"/>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774" w:hanging="185"/>
      </w:pPr>
      <w:rPr>
        <w:rFonts w:hint="default"/>
        <w:lang w:val="ru-RU" w:eastAsia="en-US" w:bidi="ar-SA"/>
      </w:rPr>
    </w:lvl>
    <w:lvl w:ilvl="2">
      <w:start w:val="0"/>
      <w:numFmt w:val="bullet"/>
      <w:lvlText w:val="•"/>
      <w:lvlJc w:val="left"/>
      <w:pPr>
        <w:ind w:left="3749" w:hanging="185"/>
      </w:pPr>
      <w:rPr>
        <w:rFonts w:hint="default"/>
        <w:lang w:val="ru-RU" w:eastAsia="en-US" w:bidi="ar-SA"/>
      </w:rPr>
    </w:lvl>
    <w:lvl w:ilvl="3">
      <w:start w:val="0"/>
      <w:numFmt w:val="bullet"/>
      <w:lvlText w:val="•"/>
      <w:lvlJc w:val="left"/>
      <w:pPr>
        <w:ind w:left="4723" w:hanging="185"/>
      </w:pPr>
      <w:rPr>
        <w:rFonts w:hint="default"/>
        <w:lang w:val="ru-RU" w:eastAsia="en-US" w:bidi="ar-SA"/>
      </w:rPr>
    </w:lvl>
    <w:lvl w:ilvl="4">
      <w:start w:val="0"/>
      <w:numFmt w:val="bullet"/>
      <w:lvlText w:val="•"/>
      <w:lvlJc w:val="left"/>
      <w:pPr>
        <w:ind w:left="5698" w:hanging="185"/>
      </w:pPr>
      <w:rPr>
        <w:rFonts w:hint="default"/>
        <w:lang w:val="ru-RU" w:eastAsia="en-US" w:bidi="ar-SA"/>
      </w:rPr>
    </w:lvl>
    <w:lvl w:ilvl="5">
      <w:start w:val="0"/>
      <w:numFmt w:val="bullet"/>
      <w:lvlText w:val="•"/>
      <w:lvlJc w:val="left"/>
      <w:pPr>
        <w:ind w:left="6673" w:hanging="185"/>
      </w:pPr>
      <w:rPr>
        <w:rFonts w:hint="default"/>
        <w:lang w:val="ru-RU" w:eastAsia="en-US" w:bidi="ar-SA"/>
      </w:rPr>
    </w:lvl>
    <w:lvl w:ilvl="6">
      <w:start w:val="0"/>
      <w:numFmt w:val="bullet"/>
      <w:lvlText w:val="•"/>
      <w:lvlJc w:val="left"/>
      <w:pPr>
        <w:ind w:left="7647" w:hanging="185"/>
      </w:pPr>
      <w:rPr>
        <w:rFonts w:hint="default"/>
        <w:lang w:val="ru-RU" w:eastAsia="en-US" w:bidi="ar-SA"/>
      </w:rPr>
    </w:lvl>
    <w:lvl w:ilvl="7">
      <w:start w:val="0"/>
      <w:numFmt w:val="bullet"/>
      <w:lvlText w:val="•"/>
      <w:lvlJc w:val="left"/>
      <w:pPr>
        <w:ind w:left="8622" w:hanging="185"/>
      </w:pPr>
      <w:rPr>
        <w:rFonts w:hint="default"/>
        <w:lang w:val="ru-RU" w:eastAsia="en-US" w:bidi="ar-SA"/>
      </w:rPr>
    </w:lvl>
    <w:lvl w:ilvl="8">
      <w:start w:val="0"/>
      <w:numFmt w:val="bullet"/>
      <w:lvlText w:val="•"/>
      <w:lvlJc w:val="left"/>
      <w:pPr>
        <w:ind w:left="9597" w:hanging="185"/>
      </w:pPr>
      <w:rPr>
        <w:rFonts w:hint="default"/>
        <w:lang w:val="ru-RU" w:eastAsia="en-US" w:bidi="ar-SA"/>
      </w:rPr>
    </w:lvl>
  </w:abstractNum>
  <w:abstractNum w:abstractNumId="8">
    <w:multiLevelType w:val="hybridMultilevel"/>
    <w:lvl w:ilvl="0">
      <w:start w:val="0"/>
      <w:numFmt w:val="bullet"/>
      <w:lvlText w:val="–"/>
      <w:lvlJc w:val="left"/>
      <w:pPr>
        <w:ind w:left="1522" w:hanging="212"/>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973" w:hanging="629"/>
      </w:pPr>
      <w:rPr>
        <w:rFonts w:hint="default" w:ascii="Symbol" w:hAnsi="Symbol" w:eastAsia="Symbol" w:cs="Symbol"/>
        <w:w w:val="99"/>
        <w:sz w:val="20"/>
        <w:szCs w:val="20"/>
        <w:lang w:val="ru-RU" w:eastAsia="en-US" w:bidi="ar-SA"/>
      </w:rPr>
    </w:lvl>
    <w:lvl w:ilvl="2">
      <w:start w:val="0"/>
      <w:numFmt w:val="bullet"/>
      <w:lvlText w:val="•"/>
      <w:lvlJc w:val="left"/>
      <w:pPr>
        <w:ind w:left="3042" w:hanging="629"/>
      </w:pPr>
      <w:rPr>
        <w:rFonts w:hint="default"/>
        <w:lang w:val="ru-RU" w:eastAsia="en-US" w:bidi="ar-SA"/>
      </w:rPr>
    </w:lvl>
    <w:lvl w:ilvl="3">
      <w:start w:val="0"/>
      <w:numFmt w:val="bullet"/>
      <w:lvlText w:val="•"/>
      <w:lvlJc w:val="left"/>
      <w:pPr>
        <w:ind w:left="4105" w:hanging="629"/>
      </w:pPr>
      <w:rPr>
        <w:rFonts w:hint="default"/>
        <w:lang w:val="ru-RU" w:eastAsia="en-US" w:bidi="ar-SA"/>
      </w:rPr>
    </w:lvl>
    <w:lvl w:ilvl="4">
      <w:start w:val="0"/>
      <w:numFmt w:val="bullet"/>
      <w:lvlText w:val="•"/>
      <w:lvlJc w:val="left"/>
      <w:pPr>
        <w:ind w:left="5168" w:hanging="629"/>
      </w:pPr>
      <w:rPr>
        <w:rFonts w:hint="default"/>
        <w:lang w:val="ru-RU" w:eastAsia="en-US" w:bidi="ar-SA"/>
      </w:rPr>
    </w:lvl>
    <w:lvl w:ilvl="5">
      <w:start w:val="0"/>
      <w:numFmt w:val="bullet"/>
      <w:lvlText w:val="•"/>
      <w:lvlJc w:val="left"/>
      <w:pPr>
        <w:ind w:left="6231" w:hanging="629"/>
      </w:pPr>
      <w:rPr>
        <w:rFonts w:hint="default"/>
        <w:lang w:val="ru-RU" w:eastAsia="en-US" w:bidi="ar-SA"/>
      </w:rPr>
    </w:lvl>
    <w:lvl w:ilvl="6">
      <w:start w:val="0"/>
      <w:numFmt w:val="bullet"/>
      <w:lvlText w:val="•"/>
      <w:lvlJc w:val="left"/>
      <w:pPr>
        <w:ind w:left="7294" w:hanging="629"/>
      </w:pPr>
      <w:rPr>
        <w:rFonts w:hint="default"/>
        <w:lang w:val="ru-RU" w:eastAsia="en-US" w:bidi="ar-SA"/>
      </w:rPr>
    </w:lvl>
    <w:lvl w:ilvl="7">
      <w:start w:val="0"/>
      <w:numFmt w:val="bullet"/>
      <w:lvlText w:val="•"/>
      <w:lvlJc w:val="left"/>
      <w:pPr>
        <w:ind w:left="8357" w:hanging="629"/>
      </w:pPr>
      <w:rPr>
        <w:rFonts w:hint="default"/>
        <w:lang w:val="ru-RU" w:eastAsia="en-US" w:bidi="ar-SA"/>
      </w:rPr>
    </w:lvl>
    <w:lvl w:ilvl="8">
      <w:start w:val="0"/>
      <w:numFmt w:val="bullet"/>
      <w:lvlText w:val="•"/>
      <w:lvlJc w:val="left"/>
      <w:pPr>
        <w:ind w:left="9420" w:hanging="629"/>
      </w:pPr>
      <w:rPr>
        <w:rFonts w:hint="default"/>
        <w:lang w:val="ru-RU" w:eastAsia="en-US" w:bidi="ar-SA"/>
      </w:rPr>
    </w:lvl>
  </w:abstractNum>
  <w:abstractNum w:abstractNumId="7">
    <w:multiLevelType w:val="hybridMultilevel"/>
    <w:lvl w:ilvl="0">
      <w:start w:val="0"/>
      <w:numFmt w:val="bullet"/>
      <w:lvlText w:val="•"/>
      <w:lvlJc w:val="left"/>
      <w:pPr>
        <w:ind w:left="1522" w:hanging="100"/>
      </w:pPr>
      <w:rPr>
        <w:rFonts w:hint="default" w:ascii="Times New Roman" w:hAnsi="Times New Roman" w:eastAsia="Times New Roman" w:cs="Times New Roman"/>
        <w:w w:val="100"/>
        <w:sz w:val="26"/>
        <w:szCs w:val="26"/>
        <w:lang w:val="ru-RU" w:eastAsia="en-US" w:bidi="ar-SA"/>
      </w:rPr>
    </w:lvl>
    <w:lvl w:ilvl="1">
      <w:start w:val="0"/>
      <w:numFmt w:val="bullet"/>
      <w:lvlText w:val="•"/>
      <w:lvlJc w:val="left"/>
      <w:pPr>
        <w:ind w:left="2360" w:hanging="100"/>
      </w:pPr>
      <w:rPr>
        <w:rFonts w:hint="default"/>
        <w:lang w:val="ru-RU" w:eastAsia="en-US" w:bidi="ar-SA"/>
      </w:rPr>
    </w:lvl>
    <w:lvl w:ilvl="2">
      <w:start w:val="0"/>
      <w:numFmt w:val="bullet"/>
      <w:lvlText w:val="•"/>
      <w:lvlJc w:val="left"/>
      <w:pPr>
        <w:ind w:left="3380" w:hanging="100"/>
      </w:pPr>
      <w:rPr>
        <w:rFonts w:hint="default"/>
        <w:lang w:val="ru-RU" w:eastAsia="en-US" w:bidi="ar-SA"/>
      </w:rPr>
    </w:lvl>
    <w:lvl w:ilvl="3">
      <w:start w:val="0"/>
      <w:numFmt w:val="bullet"/>
      <w:lvlText w:val="•"/>
      <w:lvlJc w:val="left"/>
      <w:pPr>
        <w:ind w:left="4401" w:hanging="100"/>
      </w:pPr>
      <w:rPr>
        <w:rFonts w:hint="default"/>
        <w:lang w:val="ru-RU" w:eastAsia="en-US" w:bidi="ar-SA"/>
      </w:rPr>
    </w:lvl>
    <w:lvl w:ilvl="4">
      <w:start w:val="0"/>
      <w:numFmt w:val="bullet"/>
      <w:lvlText w:val="•"/>
      <w:lvlJc w:val="left"/>
      <w:pPr>
        <w:ind w:left="5422" w:hanging="100"/>
      </w:pPr>
      <w:rPr>
        <w:rFonts w:hint="default"/>
        <w:lang w:val="ru-RU" w:eastAsia="en-US" w:bidi="ar-SA"/>
      </w:rPr>
    </w:lvl>
    <w:lvl w:ilvl="5">
      <w:start w:val="0"/>
      <w:numFmt w:val="bullet"/>
      <w:lvlText w:val="•"/>
      <w:lvlJc w:val="left"/>
      <w:pPr>
        <w:ind w:left="6442" w:hanging="100"/>
      </w:pPr>
      <w:rPr>
        <w:rFonts w:hint="default"/>
        <w:lang w:val="ru-RU" w:eastAsia="en-US" w:bidi="ar-SA"/>
      </w:rPr>
    </w:lvl>
    <w:lvl w:ilvl="6">
      <w:start w:val="0"/>
      <w:numFmt w:val="bullet"/>
      <w:lvlText w:val="•"/>
      <w:lvlJc w:val="left"/>
      <w:pPr>
        <w:ind w:left="7463" w:hanging="100"/>
      </w:pPr>
      <w:rPr>
        <w:rFonts w:hint="default"/>
        <w:lang w:val="ru-RU" w:eastAsia="en-US" w:bidi="ar-SA"/>
      </w:rPr>
    </w:lvl>
    <w:lvl w:ilvl="7">
      <w:start w:val="0"/>
      <w:numFmt w:val="bullet"/>
      <w:lvlText w:val="•"/>
      <w:lvlJc w:val="left"/>
      <w:pPr>
        <w:ind w:left="8484" w:hanging="100"/>
      </w:pPr>
      <w:rPr>
        <w:rFonts w:hint="default"/>
        <w:lang w:val="ru-RU" w:eastAsia="en-US" w:bidi="ar-SA"/>
      </w:rPr>
    </w:lvl>
    <w:lvl w:ilvl="8">
      <w:start w:val="0"/>
      <w:numFmt w:val="bullet"/>
      <w:lvlText w:val="•"/>
      <w:lvlJc w:val="left"/>
      <w:pPr>
        <w:ind w:left="9504" w:hanging="100"/>
      </w:pPr>
      <w:rPr>
        <w:rFonts w:hint="default"/>
        <w:lang w:val="ru-RU" w:eastAsia="en-US" w:bidi="ar-SA"/>
      </w:rPr>
    </w:lvl>
  </w:abstractNum>
  <w:abstractNum w:abstractNumId="6">
    <w:multiLevelType w:val="hybridMultilevel"/>
    <w:lvl w:ilvl="0">
      <w:start w:val="0"/>
      <w:numFmt w:val="bullet"/>
      <w:lvlText w:val="-"/>
      <w:lvlJc w:val="left"/>
      <w:pPr>
        <w:ind w:left="2242"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3170" w:hanging="164"/>
      </w:pPr>
      <w:rPr>
        <w:rFonts w:hint="default"/>
        <w:lang w:val="ru-RU" w:eastAsia="en-US" w:bidi="ar-SA"/>
      </w:rPr>
    </w:lvl>
    <w:lvl w:ilvl="2">
      <w:start w:val="0"/>
      <w:numFmt w:val="bullet"/>
      <w:lvlText w:val="•"/>
      <w:lvlJc w:val="left"/>
      <w:pPr>
        <w:ind w:left="4101" w:hanging="164"/>
      </w:pPr>
      <w:rPr>
        <w:rFonts w:hint="default"/>
        <w:lang w:val="ru-RU" w:eastAsia="en-US" w:bidi="ar-SA"/>
      </w:rPr>
    </w:lvl>
    <w:lvl w:ilvl="3">
      <w:start w:val="0"/>
      <w:numFmt w:val="bullet"/>
      <w:lvlText w:val="•"/>
      <w:lvlJc w:val="left"/>
      <w:pPr>
        <w:ind w:left="5031" w:hanging="164"/>
      </w:pPr>
      <w:rPr>
        <w:rFonts w:hint="default"/>
        <w:lang w:val="ru-RU" w:eastAsia="en-US" w:bidi="ar-SA"/>
      </w:rPr>
    </w:lvl>
    <w:lvl w:ilvl="4">
      <w:start w:val="0"/>
      <w:numFmt w:val="bullet"/>
      <w:lvlText w:val="•"/>
      <w:lvlJc w:val="left"/>
      <w:pPr>
        <w:ind w:left="5962" w:hanging="164"/>
      </w:pPr>
      <w:rPr>
        <w:rFonts w:hint="default"/>
        <w:lang w:val="ru-RU" w:eastAsia="en-US" w:bidi="ar-SA"/>
      </w:rPr>
    </w:lvl>
    <w:lvl w:ilvl="5">
      <w:start w:val="0"/>
      <w:numFmt w:val="bullet"/>
      <w:lvlText w:val="•"/>
      <w:lvlJc w:val="left"/>
      <w:pPr>
        <w:ind w:left="6893" w:hanging="164"/>
      </w:pPr>
      <w:rPr>
        <w:rFonts w:hint="default"/>
        <w:lang w:val="ru-RU" w:eastAsia="en-US" w:bidi="ar-SA"/>
      </w:rPr>
    </w:lvl>
    <w:lvl w:ilvl="6">
      <w:start w:val="0"/>
      <w:numFmt w:val="bullet"/>
      <w:lvlText w:val="•"/>
      <w:lvlJc w:val="left"/>
      <w:pPr>
        <w:ind w:left="7823" w:hanging="164"/>
      </w:pPr>
      <w:rPr>
        <w:rFonts w:hint="default"/>
        <w:lang w:val="ru-RU" w:eastAsia="en-US" w:bidi="ar-SA"/>
      </w:rPr>
    </w:lvl>
    <w:lvl w:ilvl="7">
      <w:start w:val="0"/>
      <w:numFmt w:val="bullet"/>
      <w:lvlText w:val="•"/>
      <w:lvlJc w:val="left"/>
      <w:pPr>
        <w:ind w:left="8754" w:hanging="164"/>
      </w:pPr>
      <w:rPr>
        <w:rFonts w:hint="default"/>
        <w:lang w:val="ru-RU" w:eastAsia="en-US" w:bidi="ar-SA"/>
      </w:rPr>
    </w:lvl>
    <w:lvl w:ilvl="8">
      <w:start w:val="0"/>
      <w:numFmt w:val="bullet"/>
      <w:lvlText w:val="•"/>
      <w:lvlJc w:val="left"/>
      <w:pPr>
        <w:ind w:left="9685" w:hanging="164"/>
      </w:pPr>
      <w:rPr>
        <w:rFonts w:hint="default"/>
        <w:lang w:val="ru-RU" w:eastAsia="en-US" w:bidi="ar-SA"/>
      </w:rPr>
    </w:lvl>
  </w:abstractNum>
  <w:abstractNum w:abstractNumId="5">
    <w:multiLevelType w:val="hybridMultilevel"/>
    <w:lvl w:ilvl="0">
      <w:start w:val="20"/>
      <w:numFmt w:val="decimal"/>
      <w:lvlText w:val="%1."/>
      <w:lvlJc w:val="left"/>
      <w:pPr>
        <w:ind w:left="1944" w:hanging="423"/>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2900" w:hanging="423"/>
      </w:pPr>
      <w:rPr>
        <w:rFonts w:hint="default"/>
        <w:lang w:val="ru-RU" w:eastAsia="en-US" w:bidi="ar-SA"/>
      </w:rPr>
    </w:lvl>
    <w:lvl w:ilvl="2">
      <w:start w:val="0"/>
      <w:numFmt w:val="bullet"/>
      <w:lvlText w:val="•"/>
      <w:lvlJc w:val="left"/>
      <w:pPr>
        <w:ind w:left="3861" w:hanging="423"/>
      </w:pPr>
      <w:rPr>
        <w:rFonts w:hint="default"/>
        <w:lang w:val="ru-RU" w:eastAsia="en-US" w:bidi="ar-SA"/>
      </w:rPr>
    </w:lvl>
    <w:lvl w:ilvl="3">
      <w:start w:val="0"/>
      <w:numFmt w:val="bullet"/>
      <w:lvlText w:val="•"/>
      <w:lvlJc w:val="left"/>
      <w:pPr>
        <w:ind w:left="4821" w:hanging="423"/>
      </w:pPr>
      <w:rPr>
        <w:rFonts w:hint="default"/>
        <w:lang w:val="ru-RU" w:eastAsia="en-US" w:bidi="ar-SA"/>
      </w:rPr>
    </w:lvl>
    <w:lvl w:ilvl="4">
      <w:start w:val="0"/>
      <w:numFmt w:val="bullet"/>
      <w:lvlText w:val="•"/>
      <w:lvlJc w:val="left"/>
      <w:pPr>
        <w:ind w:left="5782" w:hanging="423"/>
      </w:pPr>
      <w:rPr>
        <w:rFonts w:hint="default"/>
        <w:lang w:val="ru-RU" w:eastAsia="en-US" w:bidi="ar-SA"/>
      </w:rPr>
    </w:lvl>
    <w:lvl w:ilvl="5">
      <w:start w:val="0"/>
      <w:numFmt w:val="bullet"/>
      <w:lvlText w:val="•"/>
      <w:lvlJc w:val="left"/>
      <w:pPr>
        <w:ind w:left="6743" w:hanging="423"/>
      </w:pPr>
      <w:rPr>
        <w:rFonts w:hint="default"/>
        <w:lang w:val="ru-RU" w:eastAsia="en-US" w:bidi="ar-SA"/>
      </w:rPr>
    </w:lvl>
    <w:lvl w:ilvl="6">
      <w:start w:val="0"/>
      <w:numFmt w:val="bullet"/>
      <w:lvlText w:val="•"/>
      <w:lvlJc w:val="left"/>
      <w:pPr>
        <w:ind w:left="7703" w:hanging="423"/>
      </w:pPr>
      <w:rPr>
        <w:rFonts w:hint="default"/>
        <w:lang w:val="ru-RU" w:eastAsia="en-US" w:bidi="ar-SA"/>
      </w:rPr>
    </w:lvl>
    <w:lvl w:ilvl="7">
      <w:start w:val="0"/>
      <w:numFmt w:val="bullet"/>
      <w:lvlText w:val="•"/>
      <w:lvlJc w:val="left"/>
      <w:pPr>
        <w:ind w:left="8664" w:hanging="423"/>
      </w:pPr>
      <w:rPr>
        <w:rFonts w:hint="default"/>
        <w:lang w:val="ru-RU" w:eastAsia="en-US" w:bidi="ar-SA"/>
      </w:rPr>
    </w:lvl>
    <w:lvl w:ilvl="8">
      <w:start w:val="0"/>
      <w:numFmt w:val="bullet"/>
      <w:lvlText w:val="•"/>
      <w:lvlJc w:val="left"/>
      <w:pPr>
        <w:ind w:left="9625" w:hanging="423"/>
      </w:pPr>
      <w:rPr>
        <w:rFonts w:hint="default"/>
        <w:lang w:val="ru-RU" w:eastAsia="en-US" w:bidi="ar-SA"/>
      </w:rPr>
    </w:lvl>
  </w:abstractNum>
  <w:abstractNum w:abstractNumId="4">
    <w:multiLevelType w:val="hybridMultilevel"/>
    <w:lvl w:ilvl="0">
      <w:start w:val="1"/>
      <w:numFmt w:val="decimal"/>
      <w:lvlText w:val="%1."/>
      <w:lvlJc w:val="left"/>
      <w:pPr>
        <w:ind w:left="1522" w:hanging="213"/>
        <w:jc w:val="left"/>
      </w:pPr>
      <w:rPr>
        <w:rFonts w:hint="default" w:ascii="Times New Roman" w:hAnsi="Times New Roman" w:eastAsia="Times New Roman" w:cs="Times New Roman"/>
        <w:w w:val="100"/>
        <w:sz w:val="26"/>
        <w:szCs w:val="26"/>
        <w:lang w:val="ru-RU" w:eastAsia="en-US" w:bidi="ar-SA"/>
      </w:rPr>
    </w:lvl>
    <w:lvl w:ilvl="1">
      <w:start w:val="0"/>
      <w:numFmt w:val="bullet"/>
      <w:lvlText w:val="•"/>
      <w:lvlJc w:val="left"/>
      <w:pPr>
        <w:ind w:left="2522" w:hanging="213"/>
      </w:pPr>
      <w:rPr>
        <w:rFonts w:hint="default"/>
        <w:lang w:val="ru-RU" w:eastAsia="en-US" w:bidi="ar-SA"/>
      </w:rPr>
    </w:lvl>
    <w:lvl w:ilvl="2">
      <w:start w:val="0"/>
      <w:numFmt w:val="bullet"/>
      <w:lvlText w:val="•"/>
      <w:lvlJc w:val="left"/>
      <w:pPr>
        <w:ind w:left="3525" w:hanging="213"/>
      </w:pPr>
      <w:rPr>
        <w:rFonts w:hint="default"/>
        <w:lang w:val="ru-RU" w:eastAsia="en-US" w:bidi="ar-SA"/>
      </w:rPr>
    </w:lvl>
    <w:lvl w:ilvl="3">
      <w:start w:val="0"/>
      <w:numFmt w:val="bullet"/>
      <w:lvlText w:val="•"/>
      <w:lvlJc w:val="left"/>
      <w:pPr>
        <w:ind w:left="4527" w:hanging="213"/>
      </w:pPr>
      <w:rPr>
        <w:rFonts w:hint="default"/>
        <w:lang w:val="ru-RU" w:eastAsia="en-US" w:bidi="ar-SA"/>
      </w:rPr>
    </w:lvl>
    <w:lvl w:ilvl="4">
      <w:start w:val="0"/>
      <w:numFmt w:val="bullet"/>
      <w:lvlText w:val="•"/>
      <w:lvlJc w:val="left"/>
      <w:pPr>
        <w:ind w:left="5530" w:hanging="213"/>
      </w:pPr>
      <w:rPr>
        <w:rFonts w:hint="default"/>
        <w:lang w:val="ru-RU" w:eastAsia="en-US" w:bidi="ar-SA"/>
      </w:rPr>
    </w:lvl>
    <w:lvl w:ilvl="5">
      <w:start w:val="0"/>
      <w:numFmt w:val="bullet"/>
      <w:lvlText w:val="•"/>
      <w:lvlJc w:val="left"/>
      <w:pPr>
        <w:ind w:left="6533" w:hanging="213"/>
      </w:pPr>
      <w:rPr>
        <w:rFonts w:hint="default"/>
        <w:lang w:val="ru-RU" w:eastAsia="en-US" w:bidi="ar-SA"/>
      </w:rPr>
    </w:lvl>
    <w:lvl w:ilvl="6">
      <w:start w:val="0"/>
      <w:numFmt w:val="bullet"/>
      <w:lvlText w:val="•"/>
      <w:lvlJc w:val="left"/>
      <w:pPr>
        <w:ind w:left="7535" w:hanging="213"/>
      </w:pPr>
      <w:rPr>
        <w:rFonts w:hint="default"/>
        <w:lang w:val="ru-RU" w:eastAsia="en-US" w:bidi="ar-SA"/>
      </w:rPr>
    </w:lvl>
    <w:lvl w:ilvl="7">
      <w:start w:val="0"/>
      <w:numFmt w:val="bullet"/>
      <w:lvlText w:val="•"/>
      <w:lvlJc w:val="left"/>
      <w:pPr>
        <w:ind w:left="8538" w:hanging="213"/>
      </w:pPr>
      <w:rPr>
        <w:rFonts w:hint="default"/>
        <w:lang w:val="ru-RU" w:eastAsia="en-US" w:bidi="ar-SA"/>
      </w:rPr>
    </w:lvl>
    <w:lvl w:ilvl="8">
      <w:start w:val="0"/>
      <w:numFmt w:val="bullet"/>
      <w:lvlText w:val="•"/>
      <w:lvlJc w:val="left"/>
      <w:pPr>
        <w:ind w:left="9541" w:hanging="213"/>
      </w:pPr>
      <w:rPr>
        <w:rFonts w:hint="default"/>
        <w:lang w:val="ru-RU" w:eastAsia="en-US" w:bidi="ar-SA"/>
      </w:rPr>
    </w:lvl>
  </w:abstractNum>
  <w:abstractNum w:abstractNumId="3">
    <w:multiLevelType w:val="hybridMultilevel"/>
    <w:lvl w:ilvl="0">
      <w:start w:val="1"/>
      <w:numFmt w:val="decimal"/>
      <w:lvlText w:val="%1."/>
      <w:lvlJc w:val="left"/>
      <w:pPr>
        <w:ind w:left="2242" w:hanging="629"/>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3170" w:hanging="629"/>
      </w:pPr>
      <w:rPr>
        <w:rFonts w:hint="default"/>
        <w:lang w:val="ru-RU" w:eastAsia="en-US" w:bidi="ar-SA"/>
      </w:rPr>
    </w:lvl>
    <w:lvl w:ilvl="2">
      <w:start w:val="0"/>
      <w:numFmt w:val="bullet"/>
      <w:lvlText w:val="•"/>
      <w:lvlJc w:val="left"/>
      <w:pPr>
        <w:ind w:left="4101" w:hanging="629"/>
      </w:pPr>
      <w:rPr>
        <w:rFonts w:hint="default"/>
        <w:lang w:val="ru-RU" w:eastAsia="en-US" w:bidi="ar-SA"/>
      </w:rPr>
    </w:lvl>
    <w:lvl w:ilvl="3">
      <w:start w:val="0"/>
      <w:numFmt w:val="bullet"/>
      <w:lvlText w:val="•"/>
      <w:lvlJc w:val="left"/>
      <w:pPr>
        <w:ind w:left="5031" w:hanging="629"/>
      </w:pPr>
      <w:rPr>
        <w:rFonts w:hint="default"/>
        <w:lang w:val="ru-RU" w:eastAsia="en-US" w:bidi="ar-SA"/>
      </w:rPr>
    </w:lvl>
    <w:lvl w:ilvl="4">
      <w:start w:val="0"/>
      <w:numFmt w:val="bullet"/>
      <w:lvlText w:val="•"/>
      <w:lvlJc w:val="left"/>
      <w:pPr>
        <w:ind w:left="5962" w:hanging="629"/>
      </w:pPr>
      <w:rPr>
        <w:rFonts w:hint="default"/>
        <w:lang w:val="ru-RU" w:eastAsia="en-US" w:bidi="ar-SA"/>
      </w:rPr>
    </w:lvl>
    <w:lvl w:ilvl="5">
      <w:start w:val="0"/>
      <w:numFmt w:val="bullet"/>
      <w:lvlText w:val="•"/>
      <w:lvlJc w:val="left"/>
      <w:pPr>
        <w:ind w:left="6893" w:hanging="629"/>
      </w:pPr>
      <w:rPr>
        <w:rFonts w:hint="default"/>
        <w:lang w:val="ru-RU" w:eastAsia="en-US" w:bidi="ar-SA"/>
      </w:rPr>
    </w:lvl>
    <w:lvl w:ilvl="6">
      <w:start w:val="0"/>
      <w:numFmt w:val="bullet"/>
      <w:lvlText w:val="•"/>
      <w:lvlJc w:val="left"/>
      <w:pPr>
        <w:ind w:left="7823" w:hanging="629"/>
      </w:pPr>
      <w:rPr>
        <w:rFonts w:hint="default"/>
        <w:lang w:val="ru-RU" w:eastAsia="en-US" w:bidi="ar-SA"/>
      </w:rPr>
    </w:lvl>
    <w:lvl w:ilvl="7">
      <w:start w:val="0"/>
      <w:numFmt w:val="bullet"/>
      <w:lvlText w:val="•"/>
      <w:lvlJc w:val="left"/>
      <w:pPr>
        <w:ind w:left="8754" w:hanging="629"/>
      </w:pPr>
      <w:rPr>
        <w:rFonts w:hint="default"/>
        <w:lang w:val="ru-RU" w:eastAsia="en-US" w:bidi="ar-SA"/>
      </w:rPr>
    </w:lvl>
    <w:lvl w:ilvl="8">
      <w:start w:val="0"/>
      <w:numFmt w:val="bullet"/>
      <w:lvlText w:val="•"/>
      <w:lvlJc w:val="left"/>
      <w:pPr>
        <w:ind w:left="9685" w:hanging="629"/>
      </w:pPr>
      <w:rPr>
        <w:rFonts w:hint="default"/>
        <w:lang w:val="ru-RU" w:eastAsia="en-US" w:bidi="ar-SA"/>
      </w:rPr>
    </w:lvl>
  </w:abstractNum>
  <w:abstractNum w:abstractNumId="2">
    <w:multiLevelType w:val="hybridMultilevel"/>
    <w:lvl w:ilvl="0">
      <w:start w:val="1"/>
      <w:numFmt w:val="decimal"/>
      <w:lvlText w:val="%1."/>
      <w:lvlJc w:val="left"/>
      <w:pPr>
        <w:ind w:left="2510" w:hanging="629"/>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3422" w:hanging="629"/>
      </w:pPr>
      <w:rPr>
        <w:rFonts w:hint="default"/>
        <w:lang w:val="ru-RU" w:eastAsia="en-US" w:bidi="ar-SA"/>
      </w:rPr>
    </w:lvl>
    <w:lvl w:ilvl="2">
      <w:start w:val="0"/>
      <w:numFmt w:val="bullet"/>
      <w:lvlText w:val="•"/>
      <w:lvlJc w:val="left"/>
      <w:pPr>
        <w:ind w:left="4325" w:hanging="629"/>
      </w:pPr>
      <w:rPr>
        <w:rFonts w:hint="default"/>
        <w:lang w:val="ru-RU" w:eastAsia="en-US" w:bidi="ar-SA"/>
      </w:rPr>
    </w:lvl>
    <w:lvl w:ilvl="3">
      <w:start w:val="0"/>
      <w:numFmt w:val="bullet"/>
      <w:lvlText w:val="•"/>
      <w:lvlJc w:val="left"/>
      <w:pPr>
        <w:ind w:left="5227" w:hanging="629"/>
      </w:pPr>
      <w:rPr>
        <w:rFonts w:hint="default"/>
        <w:lang w:val="ru-RU" w:eastAsia="en-US" w:bidi="ar-SA"/>
      </w:rPr>
    </w:lvl>
    <w:lvl w:ilvl="4">
      <w:start w:val="0"/>
      <w:numFmt w:val="bullet"/>
      <w:lvlText w:val="•"/>
      <w:lvlJc w:val="left"/>
      <w:pPr>
        <w:ind w:left="6130" w:hanging="629"/>
      </w:pPr>
      <w:rPr>
        <w:rFonts w:hint="default"/>
        <w:lang w:val="ru-RU" w:eastAsia="en-US" w:bidi="ar-SA"/>
      </w:rPr>
    </w:lvl>
    <w:lvl w:ilvl="5">
      <w:start w:val="0"/>
      <w:numFmt w:val="bullet"/>
      <w:lvlText w:val="•"/>
      <w:lvlJc w:val="left"/>
      <w:pPr>
        <w:ind w:left="7033" w:hanging="629"/>
      </w:pPr>
      <w:rPr>
        <w:rFonts w:hint="default"/>
        <w:lang w:val="ru-RU" w:eastAsia="en-US" w:bidi="ar-SA"/>
      </w:rPr>
    </w:lvl>
    <w:lvl w:ilvl="6">
      <w:start w:val="0"/>
      <w:numFmt w:val="bullet"/>
      <w:lvlText w:val="•"/>
      <w:lvlJc w:val="left"/>
      <w:pPr>
        <w:ind w:left="7935" w:hanging="629"/>
      </w:pPr>
      <w:rPr>
        <w:rFonts w:hint="default"/>
        <w:lang w:val="ru-RU" w:eastAsia="en-US" w:bidi="ar-SA"/>
      </w:rPr>
    </w:lvl>
    <w:lvl w:ilvl="7">
      <w:start w:val="0"/>
      <w:numFmt w:val="bullet"/>
      <w:lvlText w:val="•"/>
      <w:lvlJc w:val="left"/>
      <w:pPr>
        <w:ind w:left="8838" w:hanging="629"/>
      </w:pPr>
      <w:rPr>
        <w:rFonts w:hint="default"/>
        <w:lang w:val="ru-RU" w:eastAsia="en-US" w:bidi="ar-SA"/>
      </w:rPr>
    </w:lvl>
    <w:lvl w:ilvl="8">
      <w:start w:val="0"/>
      <w:numFmt w:val="bullet"/>
      <w:lvlText w:val="•"/>
      <w:lvlJc w:val="left"/>
      <w:pPr>
        <w:ind w:left="9741" w:hanging="629"/>
      </w:pPr>
      <w:rPr>
        <w:rFonts w:hint="default"/>
        <w:lang w:val="ru-RU" w:eastAsia="en-US" w:bidi="ar-SA"/>
      </w:rPr>
    </w:lvl>
  </w:abstractNum>
  <w:abstractNum w:abstractNumId="1">
    <w:multiLevelType w:val="hybridMultilevel"/>
    <w:lvl w:ilvl="0">
      <w:start w:val="1"/>
      <w:numFmt w:val="decimal"/>
      <w:lvlText w:val="%1."/>
      <w:lvlJc w:val="left"/>
      <w:pPr>
        <w:ind w:left="2242" w:hanging="629"/>
        <w:jc w:val="left"/>
      </w:pPr>
      <w:rPr>
        <w:rFonts w:hint="default" w:ascii="Times New Roman" w:hAnsi="Times New Roman" w:eastAsia="Times New Roman" w:cs="Times New Roman"/>
        <w:spacing w:val="0"/>
        <w:w w:val="100"/>
        <w:sz w:val="28"/>
        <w:szCs w:val="28"/>
        <w:lang w:val="ru-RU" w:eastAsia="en-US" w:bidi="ar-SA"/>
      </w:rPr>
    </w:lvl>
    <w:lvl w:ilvl="1">
      <w:start w:val="0"/>
      <w:numFmt w:val="bullet"/>
      <w:lvlText w:val="•"/>
      <w:lvlJc w:val="left"/>
      <w:pPr>
        <w:ind w:left="3170" w:hanging="629"/>
      </w:pPr>
      <w:rPr>
        <w:rFonts w:hint="default"/>
        <w:lang w:val="ru-RU" w:eastAsia="en-US" w:bidi="ar-SA"/>
      </w:rPr>
    </w:lvl>
    <w:lvl w:ilvl="2">
      <w:start w:val="0"/>
      <w:numFmt w:val="bullet"/>
      <w:lvlText w:val="•"/>
      <w:lvlJc w:val="left"/>
      <w:pPr>
        <w:ind w:left="4101" w:hanging="629"/>
      </w:pPr>
      <w:rPr>
        <w:rFonts w:hint="default"/>
        <w:lang w:val="ru-RU" w:eastAsia="en-US" w:bidi="ar-SA"/>
      </w:rPr>
    </w:lvl>
    <w:lvl w:ilvl="3">
      <w:start w:val="0"/>
      <w:numFmt w:val="bullet"/>
      <w:lvlText w:val="•"/>
      <w:lvlJc w:val="left"/>
      <w:pPr>
        <w:ind w:left="5031" w:hanging="629"/>
      </w:pPr>
      <w:rPr>
        <w:rFonts w:hint="default"/>
        <w:lang w:val="ru-RU" w:eastAsia="en-US" w:bidi="ar-SA"/>
      </w:rPr>
    </w:lvl>
    <w:lvl w:ilvl="4">
      <w:start w:val="0"/>
      <w:numFmt w:val="bullet"/>
      <w:lvlText w:val="•"/>
      <w:lvlJc w:val="left"/>
      <w:pPr>
        <w:ind w:left="5962" w:hanging="629"/>
      </w:pPr>
      <w:rPr>
        <w:rFonts w:hint="default"/>
        <w:lang w:val="ru-RU" w:eastAsia="en-US" w:bidi="ar-SA"/>
      </w:rPr>
    </w:lvl>
    <w:lvl w:ilvl="5">
      <w:start w:val="0"/>
      <w:numFmt w:val="bullet"/>
      <w:lvlText w:val="•"/>
      <w:lvlJc w:val="left"/>
      <w:pPr>
        <w:ind w:left="6893" w:hanging="629"/>
      </w:pPr>
      <w:rPr>
        <w:rFonts w:hint="default"/>
        <w:lang w:val="ru-RU" w:eastAsia="en-US" w:bidi="ar-SA"/>
      </w:rPr>
    </w:lvl>
    <w:lvl w:ilvl="6">
      <w:start w:val="0"/>
      <w:numFmt w:val="bullet"/>
      <w:lvlText w:val="•"/>
      <w:lvlJc w:val="left"/>
      <w:pPr>
        <w:ind w:left="7823" w:hanging="629"/>
      </w:pPr>
      <w:rPr>
        <w:rFonts w:hint="default"/>
        <w:lang w:val="ru-RU" w:eastAsia="en-US" w:bidi="ar-SA"/>
      </w:rPr>
    </w:lvl>
    <w:lvl w:ilvl="7">
      <w:start w:val="0"/>
      <w:numFmt w:val="bullet"/>
      <w:lvlText w:val="•"/>
      <w:lvlJc w:val="left"/>
      <w:pPr>
        <w:ind w:left="8754" w:hanging="629"/>
      </w:pPr>
      <w:rPr>
        <w:rFonts w:hint="default"/>
        <w:lang w:val="ru-RU" w:eastAsia="en-US" w:bidi="ar-SA"/>
      </w:rPr>
    </w:lvl>
    <w:lvl w:ilvl="8">
      <w:start w:val="0"/>
      <w:numFmt w:val="bullet"/>
      <w:lvlText w:val="•"/>
      <w:lvlJc w:val="left"/>
      <w:pPr>
        <w:ind w:left="9685" w:hanging="629"/>
      </w:pPr>
      <w:rPr>
        <w:rFonts w:hint="default"/>
        <w:lang w:val="ru-RU" w:eastAsia="en-US" w:bidi="ar-SA"/>
      </w:rPr>
    </w:lvl>
  </w:abstractNum>
  <w:abstractNum w:abstractNumId="0">
    <w:multiLevelType w:val="hybridMultilevel"/>
    <w:lvl w:ilvl="0">
      <w:start w:val="0"/>
      <w:numFmt w:val="bullet"/>
      <w:lvlText w:val=""/>
      <w:lvlJc w:val="left"/>
      <w:pPr>
        <w:ind w:left="2242" w:hanging="360"/>
      </w:pPr>
      <w:rPr>
        <w:rFonts w:hint="default"/>
        <w:w w:val="99"/>
        <w:lang w:val="ru-RU" w:eastAsia="en-US" w:bidi="ar-SA"/>
      </w:rPr>
    </w:lvl>
    <w:lvl w:ilvl="1">
      <w:start w:val="2"/>
      <w:numFmt w:val="upperRoman"/>
      <w:lvlText w:val="%2."/>
      <w:lvlJc w:val="left"/>
      <w:pPr>
        <w:ind w:left="4861" w:hanging="360"/>
        <w:jc w:val="right"/>
      </w:pPr>
      <w:rPr>
        <w:rFonts w:hint="default" w:ascii="Times New Roman" w:hAnsi="Times New Roman" w:eastAsia="Times New Roman" w:cs="Times New Roman"/>
        <w:b/>
        <w:bCs/>
        <w:spacing w:val="0"/>
        <w:w w:val="100"/>
        <w:sz w:val="28"/>
        <w:szCs w:val="28"/>
        <w:lang w:val="ru-RU" w:eastAsia="en-US" w:bidi="ar-SA"/>
      </w:rPr>
    </w:lvl>
    <w:lvl w:ilvl="2">
      <w:start w:val="0"/>
      <w:numFmt w:val="bullet"/>
      <w:lvlText w:val="•"/>
      <w:lvlJc w:val="left"/>
      <w:pPr>
        <w:ind w:left="5602" w:hanging="360"/>
      </w:pPr>
      <w:rPr>
        <w:rFonts w:hint="default"/>
        <w:lang w:val="ru-RU" w:eastAsia="en-US" w:bidi="ar-SA"/>
      </w:rPr>
    </w:lvl>
    <w:lvl w:ilvl="3">
      <w:start w:val="0"/>
      <w:numFmt w:val="bullet"/>
      <w:lvlText w:val="•"/>
      <w:lvlJc w:val="left"/>
      <w:pPr>
        <w:ind w:left="6345" w:hanging="360"/>
      </w:pPr>
      <w:rPr>
        <w:rFonts w:hint="default"/>
        <w:lang w:val="ru-RU" w:eastAsia="en-US" w:bidi="ar-SA"/>
      </w:rPr>
    </w:lvl>
    <w:lvl w:ilvl="4">
      <w:start w:val="0"/>
      <w:numFmt w:val="bullet"/>
      <w:lvlText w:val="•"/>
      <w:lvlJc w:val="left"/>
      <w:pPr>
        <w:ind w:left="7088" w:hanging="360"/>
      </w:pPr>
      <w:rPr>
        <w:rFonts w:hint="default"/>
        <w:lang w:val="ru-RU" w:eastAsia="en-US" w:bidi="ar-SA"/>
      </w:rPr>
    </w:lvl>
    <w:lvl w:ilvl="5">
      <w:start w:val="0"/>
      <w:numFmt w:val="bullet"/>
      <w:lvlText w:val="•"/>
      <w:lvlJc w:val="left"/>
      <w:pPr>
        <w:ind w:left="7831" w:hanging="360"/>
      </w:pPr>
      <w:rPr>
        <w:rFonts w:hint="default"/>
        <w:lang w:val="ru-RU" w:eastAsia="en-US" w:bidi="ar-SA"/>
      </w:rPr>
    </w:lvl>
    <w:lvl w:ilvl="6">
      <w:start w:val="0"/>
      <w:numFmt w:val="bullet"/>
      <w:lvlText w:val="•"/>
      <w:lvlJc w:val="left"/>
      <w:pPr>
        <w:ind w:left="8574" w:hanging="360"/>
      </w:pPr>
      <w:rPr>
        <w:rFonts w:hint="default"/>
        <w:lang w:val="ru-RU" w:eastAsia="en-US" w:bidi="ar-SA"/>
      </w:rPr>
    </w:lvl>
    <w:lvl w:ilvl="7">
      <w:start w:val="0"/>
      <w:numFmt w:val="bullet"/>
      <w:lvlText w:val="•"/>
      <w:lvlJc w:val="left"/>
      <w:pPr>
        <w:ind w:left="9317" w:hanging="360"/>
      </w:pPr>
      <w:rPr>
        <w:rFonts w:hint="default"/>
        <w:lang w:val="ru-RU" w:eastAsia="en-US" w:bidi="ar-SA"/>
      </w:rPr>
    </w:lvl>
    <w:lvl w:ilvl="8">
      <w:start w:val="0"/>
      <w:numFmt w:val="bullet"/>
      <w:lvlText w:val="•"/>
      <w:lvlJc w:val="left"/>
      <w:pPr>
        <w:ind w:left="10060" w:hanging="360"/>
      </w:pPr>
      <w:rPr>
        <w:rFonts w:hint="default"/>
        <w:lang w:val="ru-RU" w:eastAsia="en-US" w:bidi="ar-SA"/>
      </w:rPr>
    </w:lvl>
  </w:abstract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522"/>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1522"/>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spacing w:before="81"/>
      <w:ind w:left="1589" w:right="740"/>
      <w:jc w:val="center"/>
    </w:pPr>
    <w:rPr>
      <w:rFonts w:ascii="Times New Roman" w:hAnsi="Times New Roman" w:eastAsia="Times New Roman" w:cs="Times New Roman"/>
      <w:b/>
      <w:bCs/>
      <w:sz w:val="44"/>
      <w:szCs w:val="44"/>
      <w:lang w:val="ru-RU" w:eastAsia="en-US" w:bidi="ar-SA"/>
    </w:rPr>
  </w:style>
  <w:style w:styleId="ListParagraph" w:type="paragraph">
    <w:name w:val="List Paragraph"/>
    <w:basedOn w:val="Normal"/>
    <w:uiPriority w:val="1"/>
    <w:qFormat/>
    <w:pPr>
      <w:ind w:left="1522"/>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yperlink" Target="http://ru.wikipedia.org/wiki/%D0%90%D0%BD%D0%B3%D0%BB%D0%B8%D0%B9%D1%81%D0%BA%D0%B8%D0%B9_%D1%8F%D0%B7%D1%8B%D0%BA" TargetMode="External"/><Relationship Id="rId13" Type="http://schemas.openxmlformats.org/officeDocument/2006/relationships/image" Target="media/image3.jpeg"/><Relationship Id="rId14" Type="http://schemas.openxmlformats.org/officeDocument/2006/relationships/header" Target="header6.xml"/><Relationship Id="rId15" Type="http://schemas.openxmlformats.org/officeDocument/2006/relationships/image" Target="media/image4.jpeg"/><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image" Target="media/image5.jpeg"/><Relationship Id="rId19" Type="http://schemas.openxmlformats.org/officeDocument/2006/relationships/image" Target="media/image6.jpeg"/><Relationship Id="rId20" Type="http://schemas.openxmlformats.org/officeDocument/2006/relationships/hyperlink" Target="http://kmspb.narod.ru/posobie/nevnavo.htm" TargetMode="External"/><Relationship Id="rId21" Type="http://schemas.openxmlformats.org/officeDocument/2006/relationships/image" Target="media/image7.png"/><Relationship Id="rId22" Type="http://schemas.openxmlformats.org/officeDocument/2006/relationships/hyperlink" Target="http://pedsovet.su/metodika/refleksiya/5665_refleksiya_kak_etap_uroka_fgos" TargetMode="External"/><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hyperlink" Target="http://ru.wikipedia.org/wiki/%D0%98%D0%BC%D1%8F_%D1%81%D1%83%D1%89%D0%B5%D1%81%D1%82%D0%B2%D0%B8%D1%82%D0%B5%D0%BB%D1%8C%D0%BD%D0%BE%D0%B5" TargetMode="External"/><Relationship Id="rId33" Type="http://schemas.openxmlformats.org/officeDocument/2006/relationships/hyperlink" Target="http://ru.wikipedia.org/wiki/%D0%9C%D0%B5%D1%81%D1%82%D0%BE%D0%B8%D0%BC%D0%B5%D0%BD%D0%B8%D0%B5" TargetMode="External"/><Relationship Id="rId34" Type="http://schemas.openxmlformats.org/officeDocument/2006/relationships/hyperlink" Target="http://ru.wikipedia.org/wiki/%D0%98%D0%BC%D1%8F_%D0%BF%D1%80%D0%B8%D0%BB%D0%B0%D0%B3%D0%B0%D1%82%D0%B5%D0%BB%D1%8C%D0%BD%D0%BE%D0%B5" TargetMode="External"/><Relationship Id="rId35" Type="http://schemas.openxmlformats.org/officeDocument/2006/relationships/hyperlink" Target="http://ru.wikipedia.org/wiki/%D0%9F%D1%80%D0%B8%D1%87%D0%B0%D1%81%D1%82%D0%B8%D0%B5_(%D0%BB%D0%B8%D0%BD%D0%B3%D0%B2%D0%B8%D1%81%D1%82%D0%B8%D0%BA%D0%B0)" TargetMode="External"/><Relationship Id="rId36" Type="http://schemas.openxmlformats.org/officeDocument/2006/relationships/hyperlink" Target="http://ru.wikipedia.org/wiki/%D0%93%D0%BB%D0%B0%D0%B3%D0%BE%D0%BB" TargetMode="External"/><Relationship Id="rId37" Type="http://schemas.openxmlformats.org/officeDocument/2006/relationships/hyperlink" Target="http://ru.wikipedia.org/wiki/%D0%94%D0%B5%D0%B5%D0%BF%D1%80%D0%B8%D1%87%D0%B0%D1%81%D1%82%D0%B8%D0%B5" TargetMode="External"/><Relationship Id="rId38" Type="http://schemas.openxmlformats.org/officeDocument/2006/relationships/hyperlink" Target="http://ru.wikipedia.org/wiki/%D0%A0%D0%B5%D0%B7%D1%8E%D0%BC%D0%B5" TargetMode="External"/><Relationship Id="rId39" Type="http://schemas.openxmlformats.org/officeDocument/2006/relationships/hyperlink" Target="http://ru.wikipedia.org/wiki/%D0%A4%D1%80%D0%B0%D0%BD%D1%86%D1%83%D0%B7%D1%81%D0%BA%D0%B8%D0%B9_%D1%8F%D0%B7%D1%8B%D0%BA" TargetMode="External"/><Relationship Id="rId40" Type="http://schemas.openxmlformats.org/officeDocument/2006/relationships/hyperlink" Target="http://ru.wikipedia.org/wiki/%D0%9B%D0%B0%D1%82%D0%B8%D0%BD%D1%81%D0%BA%D0%B8%D0%B9_%D1%8F%D0%B7%D1%8B%D0%BA" TargetMode="External"/><Relationship Id="rId41" Type="http://schemas.openxmlformats.org/officeDocument/2006/relationships/image" Target="media/image17.png"/><Relationship Id="rId42" Type="http://schemas.openxmlformats.org/officeDocument/2006/relationships/hyperlink" Target="http://kmspb.narod.ru/posobie/diskuss.htm" TargetMode="External"/><Relationship Id="rId43" Type="http://schemas.openxmlformats.org/officeDocument/2006/relationships/hyperlink" Target="http://kmspb.narod.ru/posobie/pismo.htm" TargetMode="External"/><Relationship Id="rId44" Type="http://schemas.openxmlformats.org/officeDocument/2006/relationships/hyperlink" Target="http://kmspb.narod.ru/posobie/bortjur.htm" TargetMode="External"/><Relationship Id="rId45" Type="http://schemas.openxmlformats.org/officeDocument/2006/relationships/hyperlink" Target="http://ru.wikipedia.org/wiki/%D0%98%D1%81%D0%B8%D0%BA%D0%B0%D0%B2%D0%B0%2C_%D0%9A%D0%B0%D0%BE%D1%80%D1%83" TargetMode="External"/><Relationship Id="rId46" Type="http://schemas.openxmlformats.org/officeDocument/2006/relationships/hyperlink" Target="http://ru.wikipedia.org/wiki/%D0%94%D0%B8%D0%B0%D0%B3%D1%80%D0%B0%D0%BC%D0%BC%D0%B0_%D0%98%D1%81%D0%B8%D0%BA%D0%B0%D0%B2%D1%8B" TargetMode="External"/><Relationship Id="rId47" Type="http://schemas.openxmlformats.org/officeDocument/2006/relationships/image" Target="media/image18.jpeg"/><Relationship Id="rId48" Type="http://schemas.openxmlformats.org/officeDocument/2006/relationships/image" Target="media/image19.jpeg"/><Relationship Id="rId49" Type="http://schemas.openxmlformats.org/officeDocument/2006/relationships/image" Target="media/image20.jpeg"/><Relationship Id="rId50" Type="http://schemas.openxmlformats.org/officeDocument/2006/relationships/image" Target="media/image21.jpeg"/><Relationship Id="rId51" Type="http://schemas.openxmlformats.org/officeDocument/2006/relationships/header" Target="header9.xml"/><Relationship Id="rId52" Type="http://schemas.openxmlformats.org/officeDocument/2006/relationships/header" Target="header10.xml"/><Relationship Id="rId53" Type="http://schemas.openxmlformats.org/officeDocument/2006/relationships/image" Target="media/image22.jpeg"/><Relationship Id="rId54" Type="http://schemas.openxmlformats.org/officeDocument/2006/relationships/hyperlink" Target="http://ru.wikipedia.org/wiki/%D0%98%D0%B7%D0%BE%D0%B1%D1%80%D0%B5%D1%82%D0%B0%D1%82%D0%B5%D0%BB%D1%8C%D1%81%D1%82%D0%B2%D0%BE" TargetMode="External"/><Relationship Id="rId55" Type="http://schemas.openxmlformats.org/officeDocument/2006/relationships/hyperlink" Target="http://ru.wikipedia.org/wiki/%D0%A6%D0%B2%D0%B8%D0%BA%D0%BA%D0%B8%2C_%D0%A4%D1%80%D0%B8%D1%86" TargetMode="External"/><Relationship Id="rId56" Type="http://schemas.openxmlformats.org/officeDocument/2006/relationships/hyperlink" Target="http://ru.wikipedia.org/wiki/%D0%A0%D0%B0%D0%BA%D0%B5%D1%82%D0%BE%D1%81%D1%82%D1%80%D0%BE%D0%B5%D0%BD%D0%B8%D0%B5" TargetMode="External"/><Relationship Id="rId57" Type="http://schemas.openxmlformats.org/officeDocument/2006/relationships/hyperlink" Target="http://ru.wikipedia.org/wiki/%D0%A1%D0%BD%D0%B5%D0%B3%D0%BE%D1%85%D0%BE%D0%B4" TargetMode="External"/><Relationship Id="rId58" Type="http://schemas.openxmlformats.org/officeDocument/2006/relationships/hyperlink" Target="http://ru.wikipedia.org/wiki/%D0%9C%D0%B0%D1%82%D1%80%D0%B8%D1%86%D0%B0" TargetMode="External"/><Relationship Id="rId59" Type="http://schemas.openxmlformats.org/officeDocument/2006/relationships/image" Target="media/image23.jpeg"/><Relationship Id="rId60" Type="http://schemas.openxmlformats.org/officeDocument/2006/relationships/image" Target="media/image24.png"/><Relationship Id="rId61" Type="http://schemas.openxmlformats.org/officeDocument/2006/relationships/image" Target="media/image25.jpeg"/><Relationship Id="rId62" Type="http://schemas.openxmlformats.org/officeDocument/2006/relationships/hyperlink" Target="http://www.ozon.ru/person/1404529/" TargetMode="External"/><Relationship Id="rId63" Type="http://schemas.openxmlformats.org/officeDocument/2006/relationships/hyperlink" Target="http://www.ozon.ru/person/1404533/" TargetMode="External"/><Relationship Id="rId6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Методическое пособие для учителей</dc:title>
  <dcterms:created xsi:type="dcterms:W3CDTF">2020-12-17T09:06:40Z</dcterms:created>
  <dcterms:modified xsi:type="dcterms:W3CDTF">2020-12-17T09:06:40Z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2015-05-05T00:00:00Z</vt:filetime>
  </property>
  <property fmtid="{D5CDD505-2E9C-101B-9397-08002B2CF9AE}" pid="3" name="Creator">
    <vt:lpwstr>Microsoft® Word 2010</vt:lpwstr>
  </property>
  <property fmtid="{D5CDD505-2E9C-101B-9397-08002B2CF9AE}" pid="4" name="LastSaved">
    <vt:filetime>2020-12-17T00:00:00Z</vt:filetime>
  </property>
</Properties>
</file>